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8AF0" w14:textId="77777777" w:rsidR="00732142" w:rsidRPr="00E2595B" w:rsidRDefault="00732142" w:rsidP="00732142">
      <w:pPr>
        <w:pStyle w:val="Heading3"/>
        <w:rPr>
          <w:rFonts w:ascii="Arial" w:hAnsi="Arial" w:cs="Arial"/>
        </w:rPr>
      </w:pPr>
      <w:r w:rsidRPr="00E2595B">
        <w:rPr>
          <w:rFonts w:ascii="Arial" w:hAnsi="Arial" w:cs="Arial"/>
          <w:noProof/>
        </w:rPr>
        <w:drawing>
          <wp:inline distT="0" distB="0" distL="0" distR="0" wp14:anchorId="0DD99AA7" wp14:editId="700EB7FB">
            <wp:extent cx="2911253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cu-saveborrowspend-color-300pp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206" cy="88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0A7B" w14:textId="77777777" w:rsidR="00732142" w:rsidRDefault="00732142" w:rsidP="00732142">
      <w:pPr>
        <w:rPr>
          <w:rFonts w:ascii="Arial" w:hAnsi="Arial" w:cs="Arial"/>
          <w:sz w:val="20"/>
          <w:szCs w:val="20"/>
        </w:rPr>
      </w:pPr>
    </w:p>
    <w:p w14:paraId="44EA0026" w14:textId="30BD368F" w:rsidR="00732142" w:rsidRPr="00691852" w:rsidRDefault="00732142" w:rsidP="00732142">
      <w:pPr>
        <w:rPr>
          <w:rFonts w:ascii="Arial" w:hAnsi="Arial" w:cs="Arial"/>
          <w:sz w:val="20"/>
          <w:szCs w:val="20"/>
        </w:rPr>
      </w:pPr>
      <w:r w:rsidRPr="00691852">
        <w:rPr>
          <w:rFonts w:ascii="Arial" w:hAnsi="Arial" w:cs="Arial"/>
          <w:sz w:val="20"/>
          <w:szCs w:val="20"/>
        </w:rPr>
        <w:t xml:space="preserve">FOR IMMEDIATE RELEASE </w:t>
      </w:r>
    </w:p>
    <w:p w14:paraId="6014825A" w14:textId="77777777" w:rsidR="00732142" w:rsidRPr="00691852" w:rsidRDefault="00732142" w:rsidP="00732142">
      <w:pPr>
        <w:rPr>
          <w:rFonts w:ascii="Arial" w:hAnsi="Arial" w:cs="Arial"/>
          <w:sz w:val="20"/>
          <w:szCs w:val="20"/>
        </w:rPr>
      </w:pPr>
      <w:r w:rsidRPr="00691852">
        <w:rPr>
          <w:rFonts w:ascii="Arial" w:hAnsi="Arial" w:cs="Arial"/>
          <w:sz w:val="20"/>
          <w:szCs w:val="20"/>
        </w:rPr>
        <w:t xml:space="preserve">Contact: Fred Hagerman, SVP / Chief Marketing Officer, 757.643.8741, </w:t>
      </w:r>
      <w:hyperlink r:id="rId6" w:history="1">
        <w:r w:rsidRPr="00691852">
          <w:rPr>
            <w:rStyle w:val="Hyperlink"/>
            <w:rFonts w:ascii="Arial" w:hAnsi="Arial" w:cs="Arial"/>
            <w:sz w:val="20"/>
            <w:szCs w:val="20"/>
          </w:rPr>
          <w:t>fhagerman@langleyfcu.org</w:t>
        </w:r>
      </w:hyperlink>
    </w:p>
    <w:p w14:paraId="4840B9F9" w14:textId="77777777" w:rsidR="00907C4C" w:rsidRDefault="00907C4C" w:rsidP="00F37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02774" w14:textId="250972F4" w:rsidR="00AD2FC9" w:rsidRDefault="00EC05D4" w:rsidP="00F37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Langley Federal Credit Union Donated A Record $1.4 Million </w:t>
      </w:r>
    </w:p>
    <w:p w14:paraId="773092E0" w14:textId="67D14307" w:rsidR="00996843" w:rsidRPr="00AD2FC9" w:rsidRDefault="00EC05D4" w:rsidP="00F37E5B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D2FC9">
        <w:rPr>
          <w:rFonts w:ascii="Arial" w:hAnsi="Arial" w:cs="Arial"/>
          <w:b/>
          <w:bCs/>
          <w:i/>
          <w:sz w:val="24"/>
          <w:szCs w:val="24"/>
        </w:rPr>
        <w:t>12</w:t>
      </w:r>
      <w:r w:rsidR="00C63D74">
        <w:rPr>
          <w:rFonts w:ascii="Arial" w:hAnsi="Arial" w:cs="Arial"/>
          <w:b/>
          <w:bCs/>
          <w:i/>
          <w:sz w:val="24"/>
          <w:szCs w:val="24"/>
        </w:rPr>
        <w:t>7</w:t>
      </w:r>
      <w:r w:rsidRPr="00AD2FC9">
        <w:rPr>
          <w:rFonts w:ascii="Arial" w:hAnsi="Arial" w:cs="Arial"/>
          <w:b/>
          <w:bCs/>
          <w:i/>
          <w:sz w:val="24"/>
          <w:szCs w:val="24"/>
        </w:rPr>
        <w:t xml:space="preserve"> Non</w:t>
      </w:r>
      <w:r w:rsidR="00AD2FC9" w:rsidRPr="00AD2FC9">
        <w:rPr>
          <w:rFonts w:ascii="Arial" w:hAnsi="Arial" w:cs="Arial"/>
          <w:b/>
          <w:bCs/>
          <w:i/>
          <w:sz w:val="24"/>
          <w:szCs w:val="24"/>
        </w:rPr>
        <w:t>p</w:t>
      </w:r>
      <w:r w:rsidRPr="00AD2FC9">
        <w:rPr>
          <w:rFonts w:ascii="Arial" w:hAnsi="Arial" w:cs="Arial"/>
          <w:b/>
          <w:bCs/>
          <w:i/>
          <w:sz w:val="24"/>
          <w:szCs w:val="24"/>
        </w:rPr>
        <w:t>rofits</w:t>
      </w:r>
      <w:r w:rsidR="00AD2FC9" w:rsidRPr="00AD2FC9">
        <w:rPr>
          <w:rFonts w:ascii="Arial" w:hAnsi="Arial" w:cs="Arial"/>
          <w:b/>
          <w:bCs/>
          <w:i/>
          <w:sz w:val="24"/>
          <w:szCs w:val="24"/>
        </w:rPr>
        <w:t xml:space="preserve"> Benefit</w:t>
      </w:r>
      <w:r w:rsidRPr="00AD2FC9">
        <w:rPr>
          <w:rFonts w:ascii="Arial" w:hAnsi="Arial" w:cs="Arial"/>
          <w:b/>
          <w:bCs/>
          <w:i/>
          <w:sz w:val="24"/>
          <w:szCs w:val="24"/>
        </w:rPr>
        <w:t xml:space="preserve"> Despite 2020 Challenges</w:t>
      </w:r>
    </w:p>
    <w:p w14:paraId="4443C5B8" w14:textId="77777777" w:rsidR="00996843" w:rsidRPr="00AD2FC9" w:rsidRDefault="00996843" w:rsidP="00F37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67EE4" w14:textId="0EEBD66E" w:rsidR="00C63D74" w:rsidRDefault="00732142" w:rsidP="00F4299B">
      <w:pPr>
        <w:rPr>
          <w:rFonts w:ascii="Arial" w:hAnsi="Arial" w:cs="Arial"/>
        </w:rPr>
      </w:pPr>
      <w:r w:rsidRPr="00C111A7">
        <w:rPr>
          <w:rFonts w:ascii="Arial" w:hAnsi="Arial" w:cs="Arial"/>
        </w:rPr>
        <w:t>NEWPORT NEWS, Va. –</w:t>
      </w:r>
      <w:r w:rsidR="00C66930" w:rsidRPr="00C111A7">
        <w:rPr>
          <w:rFonts w:ascii="Arial" w:hAnsi="Arial" w:cs="Arial"/>
        </w:rPr>
        <w:t xml:space="preserve"> (</w:t>
      </w:r>
      <w:r w:rsidR="001137FD" w:rsidRPr="00C111A7">
        <w:rPr>
          <w:rFonts w:ascii="Arial" w:hAnsi="Arial" w:cs="Arial"/>
        </w:rPr>
        <w:t>January</w:t>
      </w:r>
      <w:r w:rsidR="00C66930" w:rsidRPr="00C111A7">
        <w:rPr>
          <w:rFonts w:ascii="Arial" w:hAnsi="Arial" w:cs="Arial"/>
        </w:rPr>
        <w:t xml:space="preserve"> </w:t>
      </w:r>
      <w:r w:rsidRPr="00C111A7">
        <w:rPr>
          <w:rFonts w:ascii="Arial" w:hAnsi="Arial" w:cs="Arial"/>
        </w:rPr>
        <w:t>202</w:t>
      </w:r>
      <w:r w:rsidR="001137FD" w:rsidRPr="00C111A7">
        <w:rPr>
          <w:rFonts w:ascii="Arial" w:hAnsi="Arial" w:cs="Arial"/>
        </w:rPr>
        <w:t>1</w:t>
      </w:r>
      <w:r w:rsidRPr="00C111A7">
        <w:rPr>
          <w:rFonts w:ascii="Arial" w:hAnsi="Arial" w:cs="Arial"/>
        </w:rPr>
        <w:t xml:space="preserve">) – </w:t>
      </w:r>
      <w:r w:rsidR="001137FD" w:rsidRPr="00C111A7">
        <w:rPr>
          <w:rFonts w:ascii="Arial" w:hAnsi="Arial" w:cs="Arial"/>
        </w:rPr>
        <w:t xml:space="preserve">Langley Federal Credit Union </w:t>
      </w:r>
      <w:r w:rsidR="00C63D74">
        <w:rPr>
          <w:rFonts w:ascii="Arial" w:hAnsi="Arial" w:cs="Arial"/>
        </w:rPr>
        <w:t>and</w:t>
      </w:r>
      <w:r w:rsidR="001137FD" w:rsidRPr="00C111A7">
        <w:rPr>
          <w:rFonts w:ascii="Arial" w:hAnsi="Arial" w:cs="Arial"/>
        </w:rPr>
        <w:t xml:space="preserve"> Langley for Families Foundation </w:t>
      </w:r>
      <w:r w:rsidR="00C63D74">
        <w:rPr>
          <w:rFonts w:ascii="Arial" w:hAnsi="Arial" w:cs="Arial"/>
        </w:rPr>
        <w:t xml:space="preserve">donated a record-breaking </w:t>
      </w:r>
      <w:r w:rsidR="00F4299B" w:rsidRPr="00C111A7">
        <w:rPr>
          <w:rFonts w:ascii="Arial" w:hAnsi="Arial" w:cs="Arial"/>
        </w:rPr>
        <w:t>$1,402,468</w:t>
      </w:r>
      <w:r w:rsidR="00C63D74">
        <w:rPr>
          <w:rFonts w:ascii="Arial" w:hAnsi="Arial" w:cs="Arial"/>
        </w:rPr>
        <w:t xml:space="preserve"> during 2020</w:t>
      </w:r>
      <w:r w:rsidR="00F4299B" w:rsidRPr="00C111A7">
        <w:rPr>
          <w:rFonts w:ascii="Arial" w:hAnsi="Arial" w:cs="Arial"/>
        </w:rPr>
        <w:t xml:space="preserve">. </w:t>
      </w:r>
      <w:r w:rsidR="001137FD" w:rsidRPr="00C111A7">
        <w:rPr>
          <w:rFonts w:ascii="Arial" w:hAnsi="Arial" w:cs="Arial"/>
        </w:rPr>
        <w:t xml:space="preserve">Langley </w:t>
      </w:r>
      <w:r w:rsidR="00E03283">
        <w:rPr>
          <w:rFonts w:ascii="Arial" w:hAnsi="Arial" w:cs="Arial"/>
        </w:rPr>
        <w:t>demonstrated</w:t>
      </w:r>
      <w:r w:rsidR="001137FD" w:rsidRPr="00C111A7">
        <w:rPr>
          <w:rFonts w:ascii="Arial" w:hAnsi="Arial" w:cs="Arial"/>
        </w:rPr>
        <w:t xml:space="preserve"> its commitment to the </w:t>
      </w:r>
      <w:r w:rsidR="00E03283">
        <w:rPr>
          <w:rFonts w:ascii="Arial" w:hAnsi="Arial" w:cs="Arial"/>
        </w:rPr>
        <w:t xml:space="preserve">Hampton Roads </w:t>
      </w:r>
      <w:r w:rsidR="001137FD" w:rsidRPr="00C111A7">
        <w:rPr>
          <w:rFonts w:ascii="Arial" w:hAnsi="Arial" w:cs="Arial"/>
        </w:rPr>
        <w:t xml:space="preserve">community by donating more than ever </w:t>
      </w:r>
      <w:r w:rsidR="00691852">
        <w:rPr>
          <w:rFonts w:ascii="Arial" w:hAnsi="Arial" w:cs="Arial"/>
        </w:rPr>
        <w:t>and</w:t>
      </w:r>
      <w:r w:rsidR="00C63D74">
        <w:rPr>
          <w:rFonts w:ascii="Arial" w:hAnsi="Arial" w:cs="Arial"/>
        </w:rPr>
        <w:t xml:space="preserve"> </w:t>
      </w:r>
      <w:r w:rsidR="00F4299B" w:rsidRPr="00C111A7">
        <w:rPr>
          <w:rFonts w:ascii="Arial" w:hAnsi="Arial" w:cs="Arial"/>
        </w:rPr>
        <w:t>increas</w:t>
      </w:r>
      <w:r w:rsidR="00C63D74">
        <w:rPr>
          <w:rFonts w:ascii="Arial" w:hAnsi="Arial" w:cs="Arial"/>
        </w:rPr>
        <w:t>ing</w:t>
      </w:r>
      <w:r w:rsidR="00F4299B" w:rsidRPr="00C111A7">
        <w:rPr>
          <w:rFonts w:ascii="Arial" w:hAnsi="Arial" w:cs="Arial"/>
        </w:rPr>
        <w:t xml:space="preserve"> its charitable giving by 30%</w:t>
      </w:r>
      <w:r w:rsidR="00C63D74">
        <w:rPr>
          <w:rFonts w:ascii="Arial" w:hAnsi="Arial" w:cs="Arial"/>
        </w:rPr>
        <w:t xml:space="preserve">. </w:t>
      </w:r>
      <w:r w:rsidR="00F4299B" w:rsidRPr="00C111A7">
        <w:rPr>
          <w:rFonts w:ascii="Arial" w:hAnsi="Arial" w:cs="Arial"/>
        </w:rPr>
        <w:t xml:space="preserve"> </w:t>
      </w:r>
    </w:p>
    <w:p w14:paraId="63B848AA" w14:textId="0DE788A5" w:rsidR="00C111A7" w:rsidRDefault="00C63D74" w:rsidP="00F4299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4299B" w:rsidRPr="00C111A7">
        <w:rPr>
          <w:rFonts w:ascii="Arial" w:hAnsi="Arial" w:cs="Arial"/>
        </w:rPr>
        <w:t xml:space="preserve">rants </w:t>
      </w:r>
      <w:r>
        <w:rPr>
          <w:rFonts w:ascii="Arial" w:hAnsi="Arial" w:cs="Arial"/>
        </w:rPr>
        <w:t xml:space="preserve">specifically </w:t>
      </w:r>
      <w:r w:rsidRPr="00C111A7">
        <w:rPr>
          <w:rFonts w:ascii="Arial" w:hAnsi="Arial" w:cs="Arial"/>
        </w:rPr>
        <w:t xml:space="preserve">designated </w:t>
      </w:r>
      <w:r w:rsidR="001137FD" w:rsidRPr="00C111A7">
        <w:rPr>
          <w:rFonts w:ascii="Arial" w:hAnsi="Arial" w:cs="Arial"/>
        </w:rPr>
        <w:t>for COVID-19 response</w:t>
      </w:r>
      <w:r>
        <w:rPr>
          <w:rFonts w:ascii="Arial" w:hAnsi="Arial" w:cs="Arial"/>
        </w:rPr>
        <w:t xml:space="preserve"> totaled </w:t>
      </w:r>
      <w:r w:rsidRPr="00C63D74">
        <w:rPr>
          <w:rFonts w:ascii="Arial" w:hAnsi="Arial" w:cs="Arial"/>
        </w:rPr>
        <w:t>$364,200</w:t>
      </w:r>
      <w:r w:rsidR="001137FD" w:rsidRPr="00C111A7">
        <w:rPr>
          <w:rFonts w:ascii="Arial" w:hAnsi="Arial" w:cs="Arial"/>
        </w:rPr>
        <w:t>.</w:t>
      </w:r>
      <w:r w:rsidR="00C11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Yearly d</w:t>
      </w:r>
      <w:r w:rsidR="001137FD" w:rsidRPr="00C111A7">
        <w:rPr>
          <w:rFonts w:ascii="Arial" w:hAnsi="Arial" w:cs="Arial"/>
        </w:rPr>
        <w:t>onations exceed</w:t>
      </w:r>
      <w:r>
        <w:rPr>
          <w:rFonts w:ascii="Arial" w:hAnsi="Arial" w:cs="Arial"/>
        </w:rPr>
        <w:t>ed</w:t>
      </w:r>
      <w:r w:rsidR="001137FD" w:rsidRPr="00C111A7">
        <w:rPr>
          <w:rFonts w:ascii="Arial" w:hAnsi="Arial" w:cs="Arial"/>
        </w:rPr>
        <w:t xml:space="preserve"> $1,000,000 for the second consecutive year and helped 127 different organizations</w:t>
      </w:r>
      <w:r w:rsidR="00FC74C6" w:rsidRPr="00C111A7">
        <w:rPr>
          <w:rFonts w:ascii="Arial" w:hAnsi="Arial" w:cs="Arial"/>
        </w:rPr>
        <w:t xml:space="preserve"> that provide healthcare, housing</w:t>
      </w:r>
      <w:r w:rsidR="00691852">
        <w:rPr>
          <w:rFonts w:ascii="Arial" w:hAnsi="Arial" w:cs="Arial"/>
        </w:rPr>
        <w:t xml:space="preserve"> and </w:t>
      </w:r>
      <w:r w:rsidR="00FC74C6" w:rsidRPr="00C111A7">
        <w:rPr>
          <w:rFonts w:ascii="Arial" w:hAnsi="Arial" w:cs="Arial"/>
        </w:rPr>
        <w:t>human services, safety and security</w:t>
      </w:r>
      <w:r w:rsidR="00691852">
        <w:rPr>
          <w:rFonts w:ascii="Arial" w:hAnsi="Arial" w:cs="Arial"/>
        </w:rPr>
        <w:t>,</w:t>
      </w:r>
      <w:r w:rsidR="00FC74C6" w:rsidRPr="00C111A7">
        <w:rPr>
          <w:rFonts w:ascii="Arial" w:hAnsi="Arial" w:cs="Arial"/>
        </w:rPr>
        <w:t xml:space="preserve"> and financial education</w:t>
      </w:r>
      <w:r w:rsidR="00691852">
        <w:rPr>
          <w:rFonts w:ascii="Arial" w:hAnsi="Arial" w:cs="Arial"/>
        </w:rPr>
        <w:t xml:space="preserve"> services</w:t>
      </w:r>
      <w:r w:rsidR="001137FD" w:rsidRPr="00C111A7">
        <w:rPr>
          <w:rFonts w:ascii="Arial" w:hAnsi="Arial" w:cs="Arial"/>
        </w:rPr>
        <w:t>.</w:t>
      </w:r>
      <w:r w:rsidR="00F4299B" w:rsidRPr="00C111A7">
        <w:rPr>
          <w:rFonts w:ascii="Arial" w:hAnsi="Arial" w:cs="Arial"/>
        </w:rPr>
        <w:t xml:space="preserve"> </w:t>
      </w:r>
    </w:p>
    <w:p w14:paraId="43D18DC4" w14:textId="374C7F63" w:rsidR="001137FD" w:rsidRPr="00C111A7" w:rsidRDefault="001137FD" w:rsidP="00F4299B">
      <w:pPr>
        <w:rPr>
          <w:rFonts w:ascii="Arial" w:hAnsi="Arial" w:cs="Arial"/>
        </w:rPr>
      </w:pPr>
      <w:r w:rsidRPr="00C111A7">
        <w:rPr>
          <w:rFonts w:ascii="Arial" w:hAnsi="Arial" w:cs="Arial"/>
        </w:rPr>
        <w:t xml:space="preserve">Langley also </w:t>
      </w:r>
      <w:r w:rsidR="00691852">
        <w:rPr>
          <w:rFonts w:ascii="Arial" w:hAnsi="Arial" w:cs="Arial"/>
        </w:rPr>
        <w:t>made</w:t>
      </w:r>
      <w:r w:rsidRPr="00C111A7">
        <w:rPr>
          <w:rFonts w:ascii="Arial" w:hAnsi="Arial" w:cs="Arial"/>
        </w:rPr>
        <w:t xml:space="preserve"> a profound economic impact on the region beyond </w:t>
      </w:r>
      <w:r w:rsidR="00E03283">
        <w:rPr>
          <w:rFonts w:ascii="Arial" w:hAnsi="Arial" w:cs="Arial"/>
        </w:rPr>
        <w:t>charitable giving</w:t>
      </w:r>
      <w:r w:rsidR="00691852">
        <w:rPr>
          <w:rFonts w:ascii="Arial" w:hAnsi="Arial" w:cs="Arial"/>
        </w:rPr>
        <w:t xml:space="preserve"> </w:t>
      </w:r>
      <w:r w:rsidRPr="00C111A7">
        <w:rPr>
          <w:rFonts w:ascii="Arial" w:hAnsi="Arial" w:cs="Arial"/>
        </w:rPr>
        <w:t xml:space="preserve">throughout 2020. With </w:t>
      </w:r>
      <w:r w:rsidR="00C63D74">
        <w:rPr>
          <w:rFonts w:ascii="Arial" w:hAnsi="Arial" w:cs="Arial"/>
        </w:rPr>
        <w:t>more than</w:t>
      </w:r>
      <w:r w:rsidRPr="00C111A7">
        <w:rPr>
          <w:rFonts w:ascii="Arial" w:hAnsi="Arial" w:cs="Arial"/>
        </w:rPr>
        <w:t xml:space="preserve"> $2.9 billion in member deposits and $2.6 billion in member loans, Langley empowers members to </w:t>
      </w:r>
      <w:r w:rsidR="00C63D74">
        <w:rPr>
          <w:rFonts w:ascii="Arial" w:hAnsi="Arial" w:cs="Arial"/>
        </w:rPr>
        <w:t>s</w:t>
      </w:r>
      <w:r w:rsidRPr="00C111A7">
        <w:rPr>
          <w:rFonts w:ascii="Arial" w:hAnsi="Arial" w:cs="Arial"/>
        </w:rPr>
        <w:t xml:space="preserve">ave, </w:t>
      </w:r>
      <w:r w:rsidR="00C63D74">
        <w:rPr>
          <w:rFonts w:ascii="Arial" w:hAnsi="Arial" w:cs="Arial"/>
        </w:rPr>
        <w:t>b</w:t>
      </w:r>
      <w:r w:rsidRPr="00C111A7">
        <w:rPr>
          <w:rFonts w:ascii="Arial" w:hAnsi="Arial" w:cs="Arial"/>
        </w:rPr>
        <w:t xml:space="preserve">orrow, and </w:t>
      </w:r>
      <w:r w:rsidR="00C63D74">
        <w:rPr>
          <w:rFonts w:ascii="Arial" w:hAnsi="Arial" w:cs="Arial"/>
        </w:rPr>
        <w:t>s</w:t>
      </w:r>
      <w:r w:rsidRPr="00C111A7">
        <w:rPr>
          <w:rFonts w:ascii="Arial" w:hAnsi="Arial" w:cs="Arial"/>
        </w:rPr>
        <w:t xml:space="preserve">pend </w:t>
      </w:r>
      <w:r w:rsidR="00C63D74">
        <w:rPr>
          <w:rFonts w:ascii="Arial" w:hAnsi="Arial" w:cs="Arial"/>
        </w:rPr>
        <w:t>w</w:t>
      </w:r>
      <w:r w:rsidRPr="00C111A7">
        <w:rPr>
          <w:rFonts w:ascii="Arial" w:hAnsi="Arial" w:cs="Arial"/>
        </w:rPr>
        <w:t>isely. Langley provides</w:t>
      </w:r>
      <w:r w:rsidR="00691852">
        <w:rPr>
          <w:rFonts w:ascii="Arial" w:hAnsi="Arial" w:cs="Arial"/>
        </w:rPr>
        <w:t xml:space="preserve"> a full range of</w:t>
      </w:r>
      <w:r w:rsidRPr="00C111A7">
        <w:rPr>
          <w:rFonts w:ascii="Arial" w:hAnsi="Arial" w:cs="Arial"/>
        </w:rPr>
        <w:t xml:space="preserve"> services to help members meet their </w:t>
      </w:r>
      <w:r w:rsidR="00C63D74">
        <w:rPr>
          <w:rFonts w:ascii="Arial" w:hAnsi="Arial" w:cs="Arial"/>
        </w:rPr>
        <w:t xml:space="preserve">individual financial </w:t>
      </w:r>
      <w:r w:rsidRPr="00C111A7">
        <w:rPr>
          <w:rFonts w:ascii="Arial" w:hAnsi="Arial" w:cs="Arial"/>
        </w:rPr>
        <w:t>goals</w:t>
      </w:r>
      <w:r w:rsidR="00F4299B" w:rsidRPr="00C111A7">
        <w:rPr>
          <w:rFonts w:ascii="Arial" w:hAnsi="Arial" w:cs="Arial"/>
        </w:rPr>
        <w:t>.</w:t>
      </w:r>
    </w:p>
    <w:p w14:paraId="5938612F" w14:textId="0DC4C788" w:rsidR="001137FD" w:rsidRPr="00C111A7" w:rsidRDefault="001137FD" w:rsidP="001137FD">
      <w:pPr>
        <w:spacing w:after="0"/>
        <w:rPr>
          <w:rFonts w:ascii="Arial" w:hAnsi="Arial" w:cs="Arial"/>
        </w:rPr>
      </w:pPr>
      <w:r w:rsidRPr="00C111A7">
        <w:rPr>
          <w:rFonts w:ascii="Arial" w:hAnsi="Arial" w:cs="Arial"/>
        </w:rPr>
        <w:t xml:space="preserve">Langley was recognized twice in 2020 for its community impact. Habitat for Humanity of South Hampton Roads awarded Langley the 2020 Dream Builder Award for </w:t>
      </w:r>
      <w:r w:rsidR="00F4299B" w:rsidRPr="00C111A7">
        <w:rPr>
          <w:rFonts w:ascii="Arial" w:hAnsi="Arial" w:cs="Arial"/>
        </w:rPr>
        <w:t>dedication to its mission throughout 2020</w:t>
      </w:r>
      <w:r w:rsidR="00E03283">
        <w:rPr>
          <w:rFonts w:ascii="Arial" w:hAnsi="Arial" w:cs="Arial"/>
        </w:rPr>
        <w:t xml:space="preserve">. </w:t>
      </w:r>
      <w:r w:rsidR="00691852">
        <w:rPr>
          <w:rFonts w:ascii="Arial" w:hAnsi="Arial" w:cs="Arial"/>
        </w:rPr>
        <w:t xml:space="preserve">And, </w:t>
      </w:r>
      <w:r w:rsidRPr="00C63D74">
        <w:rPr>
          <w:rFonts w:ascii="Arial" w:hAnsi="Arial" w:cs="Arial"/>
          <w:i/>
          <w:color w:val="333333"/>
          <w:shd w:val="clear" w:color="auto" w:fill="FFFFFF"/>
        </w:rPr>
        <w:t>Coastal Virginia Magazine</w:t>
      </w:r>
      <w:r w:rsidRPr="00C111A7">
        <w:rPr>
          <w:rFonts w:ascii="Arial" w:hAnsi="Arial" w:cs="Arial"/>
          <w:color w:val="333333"/>
          <w:shd w:val="clear" w:color="auto" w:fill="FFFFFF"/>
        </w:rPr>
        <w:t xml:space="preserve"> selected Langley as a 2020 Community Impact Award recipient, given to 10 Hampton Roads businesses that go above and beyond to make a difference for others.</w:t>
      </w:r>
    </w:p>
    <w:p w14:paraId="1AF47C43" w14:textId="7BE81813" w:rsidR="001137FD" w:rsidRPr="00C111A7" w:rsidRDefault="001137FD" w:rsidP="001137FD">
      <w:pPr>
        <w:spacing w:after="0" w:line="240" w:lineRule="auto"/>
        <w:rPr>
          <w:rFonts w:ascii="Arial" w:hAnsi="Arial" w:cs="Arial"/>
        </w:rPr>
      </w:pPr>
    </w:p>
    <w:p w14:paraId="56502B31" w14:textId="46FF926A" w:rsidR="00FC74C6" w:rsidRDefault="00FC74C6" w:rsidP="00FC74C6">
      <w:pPr>
        <w:rPr>
          <w:rFonts w:ascii="Arial" w:hAnsi="Arial" w:cs="Arial"/>
        </w:rPr>
      </w:pPr>
      <w:r w:rsidRPr="00C111A7">
        <w:rPr>
          <w:rFonts w:ascii="Arial" w:hAnsi="Arial" w:cs="Arial"/>
        </w:rPr>
        <w:t xml:space="preserve">In 2020, Langley for Families Foundation </w:t>
      </w:r>
      <w:r w:rsidR="00C63D74">
        <w:rPr>
          <w:rFonts w:ascii="Arial" w:hAnsi="Arial" w:cs="Arial"/>
        </w:rPr>
        <w:t>donated $846,718,</w:t>
      </w:r>
      <w:r w:rsidRPr="00C111A7">
        <w:rPr>
          <w:rFonts w:ascii="Arial" w:hAnsi="Arial" w:cs="Arial"/>
        </w:rPr>
        <w:t xml:space="preserve"> a 28% increase, and Langley Federal Credit Union donated $555,750. Funds were generated from generous employees, members and successful fundraising events, including the annual golf tournament and new cash raffle. </w:t>
      </w:r>
    </w:p>
    <w:p w14:paraId="2B55C9F5" w14:textId="556495BB" w:rsidR="001B4A7D" w:rsidRPr="005A46B8" w:rsidRDefault="00C63D74" w:rsidP="001B4A7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B4A7D" w:rsidRPr="005A46B8">
        <w:rPr>
          <w:rFonts w:ascii="Arial" w:hAnsi="Arial" w:cs="Arial"/>
        </w:rPr>
        <w:t xml:space="preserve">We are so proud </w:t>
      </w:r>
      <w:r w:rsidR="001B4A7D">
        <w:rPr>
          <w:rFonts w:ascii="Arial" w:hAnsi="Arial" w:cs="Arial"/>
        </w:rPr>
        <w:t>that</w:t>
      </w:r>
      <w:r w:rsidR="001B4A7D" w:rsidRPr="005A46B8">
        <w:rPr>
          <w:rFonts w:ascii="Arial" w:hAnsi="Arial" w:cs="Arial"/>
        </w:rPr>
        <w:t xml:space="preserve"> Langley </w:t>
      </w:r>
      <w:r w:rsidR="001B4A7D">
        <w:rPr>
          <w:rFonts w:ascii="Arial" w:hAnsi="Arial" w:cs="Arial"/>
        </w:rPr>
        <w:t xml:space="preserve">can </w:t>
      </w:r>
      <w:r w:rsidR="00E03283">
        <w:rPr>
          <w:rFonts w:ascii="Arial" w:hAnsi="Arial" w:cs="Arial"/>
        </w:rPr>
        <w:t>have</w:t>
      </w:r>
      <w:r w:rsidR="001B4A7D">
        <w:rPr>
          <w:rFonts w:ascii="Arial" w:hAnsi="Arial" w:cs="Arial"/>
        </w:rPr>
        <w:t xml:space="preserve"> such a positive impact in our community</w:t>
      </w:r>
      <w:r w:rsidR="001B4A7D" w:rsidRPr="005A46B8">
        <w:rPr>
          <w:rFonts w:ascii="Arial" w:hAnsi="Arial" w:cs="Arial"/>
        </w:rPr>
        <w:t>,” said Tom Ryan, president and CEO of Langley. “</w:t>
      </w:r>
      <w:r w:rsidR="000C1C03">
        <w:rPr>
          <w:rFonts w:ascii="Arial" w:hAnsi="Arial" w:cs="Arial"/>
        </w:rPr>
        <w:t xml:space="preserve">In a year where a global pandemic, economic shutdowns and social unrest impacted millions, our support to critical needs in </w:t>
      </w:r>
      <w:r w:rsidR="001B4A7D" w:rsidRPr="005A46B8">
        <w:rPr>
          <w:rFonts w:ascii="Arial" w:hAnsi="Arial" w:cs="Arial"/>
        </w:rPr>
        <w:t xml:space="preserve">Hampton Roads </w:t>
      </w:r>
      <w:r w:rsidR="000C1C03">
        <w:rPr>
          <w:rFonts w:ascii="Arial" w:hAnsi="Arial" w:cs="Arial"/>
        </w:rPr>
        <w:t>is even more vital</w:t>
      </w:r>
      <w:r w:rsidR="001B4A7D" w:rsidRPr="005A46B8">
        <w:rPr>
          <w:rFonts w:ascii="Arial" w:hAnsi="Arial" w:cs="Arial"/>
        </w:rPr>
        <w:t>.”</w:t>
      </w:r>
    </w:p>
    <w:p w14:paraId="4DA21212" w14:textId="4E7E8ACE" w:rsidR="0002635B" w:rsidRPr="00C111A7" w:rsidRDefault="0002635B" w:rsidP="007E4D90">
      <w:pPr>
        <w:spacing w:after="0"/>
        <w:rPr>
          <w:rFonts w:ascii="Arial" w:hAnsi="Arial" w:cs="Arial"/>
          <w:b/>
        </w:rPr>
      </w:pPr>
      <w:r w:rsidRPr="00C111A7">
        <w:rPr>
          <w:rFonts w:ascii="Arial" w:hAnsi="Arial" w:cs="Arial"/>
          <w:b/>
        </w:rPr>
        <w:t>Highlights from the Foundation’s 20</w:t>
      </w:r>
      <w:r w:rsidR="00C111A7">
        <w:rPr>
          <w:rFonts w:ascii="Arial" w:hAnsi="Arial" w:cs="Arial"/>
          <w:b/>
        </w:rPr>
        <w:t>20</w:t>
      </w:r>
      <w:r w:rsidRPr="00C111A7">
        <w:rPr>
          <w:rFonts w:ascii="Arial" w:hAnsi="Arial" w:cs="Arial"/>
          <w:b/>
        </w:rPr>
        <w:t xml:space="preserve"> community impact</w:t>
      </w:r>
      <w:r w:rsidR="000C1C03">
        <w:rPr>
          <w:rFonts w:ascii="Arial" w:hAnsi="Arial" w:cs="Arial"/>
          <w:b/>
        </w:rPr>
        <w:t>:</w:t>
      </w:r>
    </w:p>
    <w:p w14:paraId="6F18C55A" w14:textId="413573B6" w:rsidR="00812E22" w:rsidRPr="000C1C03" w:rsidRDefault="00812E22" w:rsidP="007E4D90">
      <w:pPr>
        <w:spacing w:after="0"/>
      </w:pPr>
      <w:r w:rsidRPr="00C111A7">
        <w:rPr>
          <w:rFonts w:ascii="Arial" w:hAnsi="Arial" w:cs="Arial"/>
        </w:rPr>
        <w:t xml:space="preserve">Langley reaffirmed its commitment to mental health with the first payment towards a five-year $1,000,000 pledge to Children’s Hospital of the King’s Daughters for </w:t>
      </w:r>
      <w:r w:rsidR="000C1C03">
        <w:rPr>
          <w:rFonts w:ascii="Arial" w:hAnsi="Arial" w:cs="Arial"/>
        </w:rPr>
        <w:t>its</w:t>
      </w:r>
      <w:r w:rsidRPr="00C111A7">
        <w:rPr>
          <w:rFonts w:ascii="Arial" w:hAnsi="Arial" w:cs="Arial"/>
        </w:rPr>
        <w:t xml:space="preserve"> new mental health hospital. The hospital will </w:t>
      </w:r>
      <w:r w:rsidR="000C1C03">
        <w:rPr>
          <w:rFonts w:ascii="Arial" w:hAnsi="Arial" w:cs="Arial"/>
          <w:color w:val="333333"/>
        </w:rPr>
        <w:t>provide a full spectrum of mental health care for children, filling a critical gap in a statewide shortage of</w:t>
      </w:r>
      <w:r w:rsidR="000C1C03">
        <w:rPr>
          <w:rStyle w:val="apple-converted-space"/>
          <w:rFonts w:ascii="Arial" w:hAnsi="Arial" w:cs="Arial"/>
          <w:color w:val="333333"/>
        </w:rPr>
        <w:t> </w:t>
      </w:r>
      <w:r w:rsidR="000C1C03" w:rsidRPr="000C1C03">
        <w:rPr>
          <w:rFonts w:ascii="Arial" w:hAnsi="Arial" w:cs="Arial"/>
        </w:rPr>
        <w:t>pediatric mental health</w:t>
      </w:r>
      <w:r w:rsidR="000C1C03">
        <w:rPr>
          <w:rStyle w:val="apple-converted-space"/>
          <w:rFonts w:ascii="Arial" w:hAnsi="Arial" w:cs="Arial"/>
          <w:color w:val="333333"/>
        </w:rPr>
        <w:t> </w:t>
      </w:r>
      <w:r w:rsidR="000C1C03">
        <w:rPr>
          <w:rFonts w:ascii="Arial" w:hAnsi="Arial" w:cs="Arial"/>
          <w:color w:val="333333"/>
        </w:rPr>
        <w:t>services</w:t>
      </w:r>
      <w:r w:rsidRPr="00C111A7">
        <w:rPr>
          <w:rFonts w:ascii="Arial" w:hAnsi="Arial" w:cs="Arial"/>
        </w:rPr>
        <w:t>, including 60 inpatient beds and an extensive expansion of outpatient services.</w:t>
      </w:r>
    </w:p>
    <w:p w14:paraId="4A609E66" w14:textId="77777777" w:rsidR="0002635B" w:rsidRPr="00C111A7" w:rsidRDefault="0002635B" w:rsidP="0002635B">
      <w:pPr>
        <w:rPr>
          <w:rFonts w:ascii="Arial" w:hAnsi="Arial" w:cs="Arial"/>
        </w:rPr>
      </w:pPr>
    </w:p>
    <w:p w14:paraId="77A9879E" w14:textId="7AB1AF39" w:rsidR="0002635B" w:rsidRPr="00C111A7" w:rsidRDefault="0002635B" w:rsidP="007E4D90">
      <w:pPr>
        <w:spacing w:after="0"/>
        <w:rPr>
          <w:rFonts w:ascii="Arial" w:hAnsi="Arial" w:cs="Arial"/>
          <w:b/>
        </w:rPr>
      </w:pPr>
      <w:r w:rsidRPr="00C111A7">
        <w:rPr>
          <w:rFonts w:ascii="Arial" w:hAnsi="Arial" w:cs="Arial"/>
          <w:b/>
        </w:rPr>
        <w:lastRenderedPageBreak/>
        <w:t>COVID-19 Relief and Response</w:t>
      </w:r>
    </w:p>
    <w:p w14:paraId="09F6AC3F" w14:textId="0AB8A7D1" w:rsidR="00812E22" w:rsidRPr="00C111A7" w:rsidRDefault="000C1C03" w:rsidP="007E4D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Langley d</w:t>
      </w:r>
      <w:r w:rsidR="00812E22" w:rsidRPr="00C111A7">
        <w:rPr>
          <w:rFonts w:ascii="Arial" w:hAnsi="Arial" w:cs="Arial"/>
        </w:rPr>
        <w:t>onated a total of $364,200 in 43 grants for relief and recovery efforts</w:t>
      </w:r>
    </w:p>
    <w:p w14:paraId="6F0109EA" w14:textId="2DC3ABC9" w:rsidR="00812E22" w:rsidRPr="00C111A7" w:rsidRDefault="00E03283" w:rsidP="00812E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2E22" w:rsidRPr="00C111A7">
        <w:rPr>
          <w:rFonts w:ascii="Arial" w:hAnsi="Arial" w:cs="Arial"/>
        </w:rPr>
        <w:t xml:space="preserve"> virtual food drive </w:t>
      </w:r>
      <w:r w:rsidR="00812E22" w:rsidRPr="00C111A7">
        <w:rPr>
          <w:rFonts w:ascii="Arial" w:hAnsi="Arial" w:cs="Arial"/>
          <w:color w:val="000000"/>
          <w:shd w:val="clear" w:color="auto" w:fill="FFFFFF"/>
        </w:rPr>
        <w:t>to help the Virginia Peninsula Foodbank respond to an influx of requests for food and services, rais</w:t>
      </w:r>
      <w:r>
        <w:rPr>
          <w:rFonts w:ascii="Arial" w:hAnsi="Arial" w:cs="Arial"/>
          <w:color w:val="000000"/>
          <w:shd w:val="clear" w:color="auto" w:fill="FFFFFF"/>
        </w:rPr>
        <w:t>ed</w:t>
      </w:r>
      <w:r w:rsidR="00812E22" w:rsidRPr="00C111A7">
        <w:rPr>
          <w:rFonts w:ascii="Arial" w:hAnsi="Arial" w:cs="Arial"/>
          <w:color w:val="000000"/>
          <w:shd w:val="clear" w:color="auto" w:fill="FFFFFF"/>
        </w:rPr>
        <w:t xml:space="preserve"> more than 2,100 items valued at $7,000 in less than one week</w:t>
      </w:r>
    </w:p>
    <w:p w14:paraId="272B7D22" w14:textId="334163D2" w:rsidR="00812E22" w:rsidRPr="000C1C03" w:rsidRDefault="00E03283" w:rsidP="000C1C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net</w:t>
      </w:r>
      <w:r w:rsidR="00812E22" w:rsidRPr="00C111A7">
        <w:rPr>
          <w:rFonts w:ascii="Arial" w:hAnsi="Arial" w:cs="Arial"/>
        </w:rPr>
        <w:t xml:space="preserve"> proceeds from two charitable cash raffles totaling $74,000</w:t>
      </w:r>
      <w:r w:rsidR="000C1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donated </w:t>
      </w:r>
      <w:r w:rsidR="000C1C03">
        <w:rPr>
          <w:rFonts w:ascii="Arial" w:hAnsi="Arial" w:cs="Arial"/>
        </w:rPr>
        <w:t xml:space="preserve">to </w:t>
      </w:r>
      <w:r w:rsidR="00812E22" w:rsidRPr="000C1C03">
        <w:rPr>
          <w:rFonts w:ascii="Arial" w:hAnsi="Arial" w:cs="Arial"/>
        </w:rPr>
        <w:t>United Way Emergency Funds</w:t>
      </w:r>
      <w:r w:rsidR="000C1C03">
        <w:rPr>
          <w:rFonts w:ascii="Arial" w:hAnsi="Arial" w:cs="Arial"/>
        </w:rPr>
        <w:t xml:space="preserve"> and </w:t>
      </w:r>
      <w:r w:rsidR="00812E22" w:rsidRPr="000C1C03">
        <w:rPr>
          <w:rFonts w:ascii="Arial" w:hAnsi="Arial" w:cs="Arial"/>
        </w:rPr>
        <w:t>Domestic Violence Shelters</w:t>
      </w:r>
    </w:p>
    <w:p w14:paraId="0FD76B3A" w14:textId="2C688A24" w:rsidR="0002635B" w:rsidRPr="00C111A7" w:rsidRDefault="00812E22" w:rsidP="00E032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111A7">
        <w:rPr>
          <w:rFonts w:ascii="Arial" w:hAnsi="Arial" w:cs="Arial"/>
        </w:rPr>
        <w:t>Langley Federal Credit Union advanced two months of payments for personal, auto, RV/boat, and credit card loans for members, in addition to approving $16.2 million in Paycheck Protection Program loans</w:t>
      </w:r>
    </w:p>
    <w:p w14:paraId="23DBD7A6" w14:textId="77777777" w:rsidR="00812E22" w:rsidRPr="00C111A7" w:rsidRDefault="00812E22" w:rsidP="00E03283">
      <w:pPr>
        <w:pStyle w:val="ListParagraph"/>
        <w:spacing w:after="0"/>
        <w:ind w:left="0"/>
        <w:rPr>
          <w:rFonts w:ascii="Arial" w:hAnsi="Arial" w:cs="Arial"/>
        </w:rPr>
      </w:pPr>
    </w:p>
    <w:p w14:paraId="2B6956E5" w14:textId="0C992D22" w:rsidR="00E03283" w:rsidRPr="00C111A7" w:rsidRDefault="0002635B" w:rsidP="007E4D90">
      <w:pPr>
        <w:spacing w:after="0" w:line="240" w:lineRule="auto"/>
        <w:rPr>
          <w:rFonts w:ascii="Arial" w:eastAsia="Times New Roman" w:hAnsi="Arial" w:cs="Arial"/>
          <w:b/>
        </w:rPr>
      </w:pPr>
      <w:r w:rsidRPr="00C111A7">
        <w:rPr>
          <w:rFonts w:ascii="Arial" w:eastAsia="Times New Roman" w:hAnsi="Arial" w:cs="Arial"/>
          <w:b/>
        </w:rPr>
        <w:t>$127,500 in Scholarships</w:t>
      </w:r>
    </w:p>
    <w:p w14:paraId="6DFDE23C" w14:textId="65CFECF1" w:rsidR="0002635B" w:rsidRPr="00C111A7" w:rsidRDefault="0002635B" w:rsidP="007E4D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C111A7">
        <w:rPr>
          <w:rFonts w:ascii="Arial" w:eastAsia="Times New Roman" w:hAnsi="Arial" w:cs="Arial"/>
        </w:rPr>
        <w:t>$70,000 to Hampton University, Christopher Newport University, Old Dominion University</w:t>
      </w:r>
      <w:r w:rsidR="000C1C03">
        <w:rPr>
          <w:rFonts w:ascii="Arial" w:eastAsia="Times New Roman" w:hAnsi="Arial" w:cs="Arial"/>
        </w:rPr>
        <w:t xml:space="preserve"> and </w:t>
      </w:r>
      <w:r w:rsidRPr="00C111A7">
        <w:rPr>
          <w:rFonts w:ascii="Arial" w:eastAsia="Times New Roman" w:hAnsi="Arial" w:cs="Arial"/>
        </w:rPr>
        <w:t>Thomas Nelson Community College</w:t>
      </w:r>
    </w:p>
    <w:p w14:paraId="3FDD14B4" w14:textId="77777777" w:rsidR="0002635B" w:rsidRPr="00C111A7" w:rsidRDefault="0002635B" w:rsidP="000263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C111A7">
        <w:rPr>
          <w:rFonts w:ascii="Arial" w:eastAsia="Times New Roman" w:hAnsi="Arial" w:cs="Arial"/>
        </w:rPr>
        <w:t>$20,000 Jean M. Yokum Scholarship to graduating high school seniors</w:t>
      </w:r>
    </w:p>
    <w:p w14:paraId="290D118F" w14:textId="3B4AE276" w:rsidR="0002635B" w:rsidRDefault="0002635B" w:rsidP="000263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C111A7">
        <w:rPr>
          <w:rFonts w:ascii="Arial" w:eastAsia="Times New Roman" w:hAnsi="Arial" w:cs="Arial"/>
        </w:rPr>
        <w:t>$37,500 Teacher Mini-Grant Awards in partnership with Peninsula Community Foundation</w:t>
      </w:r>
      <w:r w:rsidR="000C1C03">
        <w:rPr>
          <w:rFonts w:ascii="Arial" w:eastAsia="Times New Roman" w:hAnsi="Arial" w:cs="Arial"/>
        </w:rPr>
        <w:t xml:space="preserve"> was expanded from 30 grant recipients to 75 to fund all qualified requests </w:t>
      </w:r>
    </w:p>
    <w:p w14:paraId="42DEA5EE" w14:textId="77777777" w:rsidR="000C1C03" w:rsidRPr="000C1C03" w:rsidRDefault="000C1C03" w:rsidP="000C1C0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5675491" w14:textId="77777777" w:rsidR="0002635B" w:rsidRPr="00C111A7" w:rsidRDefault="0002635B" w:rsidP="007E4D90">
      <w:pPr>
        <w:spacing w:after="0" w:line="240" w:lineRule="auto"/>
        <w:rPr>
          <w:rFonts w:ascii="Arial" w:eastAsia="Times New Roman" w:hAnsi="Arial" w:cs="Arial"/>
          <w:b/>
        </w:rPr>
      </w:pPr>
      <w:r w:rsidRPr="00C111A7">
        <w:rPr>
          <w:rFonts w:ascii="Arial" w:eastAsia="Times New Roman" w:hAnsi="Arial" w:cs="Arial"/>
          <w:b/>
        </w:rPr>
        <w:t>Employee Impact</w:t>
      </w:r>
    </w:p>
    <w:p w14:paraId="182432AB" w14:textId="5C41A9E2" w:rsidR="0002635B" w:rsidRPr="00C111A7" w:rsidRDefault="0002635B" w:rsidP="007E4D9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C111A7">
        <w:rPr>
          <w:rFonts w:ascii="Arial" w:eastAsia="Times New Roman" w:hAnsi="Arial" w:cs="Arial"/>
        </w:rPr>
        <w:t>Volunteer hours</w:t>
      </w:r>
      <w:r w:rsidRPr="00C111A7">
        <w:rPr>
          <w:rFonts w:ascii="Arial" w:eastAsia="Times New Roman" w:hAnsi="Arial" w:cs="Arial"/>
          <w:b/>
        </w:rPr>
        <w:t xml:space="preserve"> </w:t>
      </w:r>
      <w:r w:rsidRPr="00C111A7">
        <w:rPr>
          <w:rFonts w:ascii="Arial" w:eastAsia="Times New Roman" w:hAnsi="Arial" w:cs="Arial"/>
        </w:rPr>
        <w:t>= 1,606 hours</w:t>
      </w:r>
    </w:p>
    <w:p w14:paraId="5E1F2362" w14:textId="71680E07" w:rsidR="0002635B" w:rsidRPr="00C111A7" w:rsidRDefault="0002635B" w:rsidP="0002635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C111A7">
        <w:rPr>
          <w:rFonts w:ascii="Arial" w:eastAsia="Times New Roman" w:hAnsi="Arial" w:cs="Arial"/>
        </w:rPr>
        <w:t>Hosted first Day of Service in honor of Dr. Martin Luther King, Jr.</w:t>
      </w:r>
    </w:p>
    <w:p w14:paraId="3FB8847E" w14:textId="32C21F90" w:rsidR="0002635B" w:rsidRPr="00C111A7" w:rsidRDefault="0002635B" w:rsidP="000263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111A7">
        <w:rPr>
          <w:rFonts w:ascii="Arial" w:eastAsia="Times New Roman" w:hAnsi="Arial" w:cs="Arial"/>
        </w:rPr>
        <w:t>Employee giving</w:t>
      </w:r>
      <w:r w:rsidRPr="00C111A7">
        <w:rPr>
          <w:rFonts w:ascii="Arial" w:eastAsia="Times New Roman" w:hAnsi="Arial" w:cs="Arial"/>
          <w:b/>
        </w:rPr>
        <w:t xml:space="preserve"> </w:t>
      </w:r>
      <w:r w:rsidRPr="00C111A7">
        <w:rPr>
          <w:rFonts w:ascii="Arial" w:hAnsi="Arial" w:cs="Arial"/>
        </w:rPr>
        <w:t>= $43,800</w:t>
      </w:r>
    </w:p>
    <w:p w14:paraId="11F099FD" w14:textId="24BF9C5C" w:rsidR="00FC74C6" w:rsidRPr="00C111A7" w:rsidRDefault="00FC74C6" w:rsidP="001137FD">
      <w:pPr>
        <w:spacing w:after="0" w:line="240" w:lineRule="auto"/>
        <w:rPr>
          <w:rFonts w:ascii="Arial" w:hAnsi="Arial" w:cs="Arial"/>
        </w:rPr>
      </w:pPr>
    </w:p>
    <w:p w14:paraId="65DE2CF1" w14:textId="2F6E122D" w:rsidR="0002635B" w:rsidRPr="000C1C03" w:rsidRDefault="00E03283" w:rsidP="001137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Nonprofit Grant Recipients</w:t>
      </w:r>
    </w:p>
    <w:p w14:paraId="7B7F7453" w14:textId="639E93D4" w:rsidR="00550EEB" w:rsidRDefault="00550EEB" w:rsidP="001137FD">
      <w:pPr>
        <w:spacing w:after="0" w:line="240" w:lineRule="auto"/>
        <w:rPr>
          <w:rFonts w:ascii="Arial" w:hAnsi="Arial" w:cs="Arial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5080"/>
        <w:gridCol w:w="5480"/>
      </w:tblGrid>
      <w:tr w:rsidR="00550EEB" w:rsidRPr="00550EEB" w14:paraId="64114C2B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E2E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633 FSS/A&amp;FRC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528F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Lackey Clinic</w:t>
            </w:r>
          </w:p>
        </w:tc>
      </w:tr>
      <w:tr w:rsidR="00550EEB" w:rsidRPr="00550EEB" w14:paraId="132612B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EF8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Alcove Health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DD9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Lake Taylor Transitional Care Hospital Foundation</w:t>
            </w:r>
          </w:p>
        </w:tc>
      </w:tr>
      <w:tr w:rsidR="00550EEB" w:rsidRPr="00550EEB" w14:paraId="346C1F25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8C6C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Alzheimer's Association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9BE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Langley Civic Leaders Association</w:t>
            </w:r>
          </w:p>
        </w:tc>
      </w:tr>
      <w:tr w:rsidR="00550EEB" w:rsidRPr="00550EEB" w14:paraId="6FA1D7CC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937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American Cancer Society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C87C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Leukemia &amp; Lymphoma Society Inc</w:t>
            </w:r>
          </w:p>
        </w:tc>
      </w:tr>
      <w:tr w:rsidR="00550EEB" w:rsidRPr="00550EEB" w14:paraId="026CB76A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ACA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American Diabetes Association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C90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LGBT Life Center</w:t>
            </w:r>
          </w:p>
        </w:tc>
      </w:tr>
      <w:tr w:rsidR="00550EEB" w:rsidRPr="00550EEB" w14:paraId="3D39676F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2045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American Heart Association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3CAD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LINK of Hampton Roads, Inc.</w:t>
            </w:r>
          </w:p>
        </w:tc>
      </w:tr>
      <w:tr w:rsidR="00550EEB" w:rsidRPr="00550EEB" w14:paraId="2C8F3D77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D22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American Red Cross of Coastal Virginia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92C25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Literacy for Life</w:t>
            </w:r>
          </w:p>
        </w:tc>
      </w:tr>
      <w:tr w:rsidR="00550EEB" w:rsidRPr="00550EEB" w14:paraId="1ED4A116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D6A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 xml:space="preserve">An Achievable Dream, Inc.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5EAB" w14:textId="35E3990D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Make-A-Wish Foundation of Greater Virginia</w:t>
            </w:r>
          </w:p>
        </w:tc>
      </w:tr>
      <w:tr w:rsidR="00550EEB" w:rsidRPr="00550EEB" w14:paraId="1E873E7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901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Armed Services YMCA of Hampton Roads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F76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Menchville House Ministries</w:t>
            </w:r>
          </w:p>
        </w:tc>
      </w:tr>
      <w:tr w:rsidR="00550EEB" w:rsidRPr="00550EEB" w14:paraId="4993C996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7F1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Autism Society, Tidewater Virginia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9F5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Mutts With A Mission</w:t>
            </w:r>
          </w:p>
        </w:tc>
      </w:tr>
      <w:tr w:rsidR="00550EEB" w:rsidRPr="00550EEB" w14:paraId="32DD7AE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586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Avalon Center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651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Natasha House Inc</w:t>
            </w:r>
          </w:p>
        </w:tc>
      </w:tr>
      <w:tr w:rsidR="00550EEB" w:rsidRPr="00550EEB" w14:paraId="20B8F1E5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9FD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Bacon Street Youth and Family Services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57A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New Beech Grove Community Development</w:t>
            </w:r>
          </w:p>
        </w:tc>
      </w:tr>
      <w:tr w:rsidR="00550EEB" w:rsidRPr="00550EEB" w14:paraId="596A3595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AF9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Big Brothers Big Sisters Services, Inc.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0B3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New Vision Youth Services, Inc.</w:t>
            </w:r>
          </w:p>
        </w:tc>
      </w:tr>
      <w:tr w:rsidR="00550EEB" w:rsidRPr="00550EEB" w14:paraId="2C18FC30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8CB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Bon Secours DePaul Health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1E6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Newport News Green Foundation</w:t>
            </w:r>
          </w:p>
        </w:tc>
      </w:tr>
      <w:tr w:rsidR="00550EEB" w:rsidRPr="00550EEB" w14:paraId="5F449274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86F1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Boys and Girls Clubs of Southeast Virginia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ACA8" w14:textId="0268944D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Newport News Public Schools</w:t>
            </w:r>
          </w:p>
        </w:tc>
      </w:tr>
      <w:tr w:rsidR="00550EEB" w:rsidRPr="00550EEB" w14:paraId="26D69606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5BD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Boys and Girls Clubs of the Virginia Peninsula Inc.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7DA17" w14:textId="02F6D9C5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 xml:space="preserve">Norfolk Senior Center </w:t>
            </w:r>
          </w:p>
        </w:tc>
      </w:tr>
      <w:tr w:rsidR="00550EEB" w:rsidRPr="00550EEB" w14:paraId="1EF6630F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62CB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Bridging The Gap Youth Program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155D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Norfolk State University Foundation Inc</w:t>
            </w:r>
          </w:p>
        </w:tc>
      </w:tr>
      <w:tr w:rsidR="00550EEB" w:rsidRPr="00550EEB" w14:paraId="090EAC40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FAD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Center for Child &amp; Family Services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9D8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Norfolk Submarine Officers' Spouses Assoc</w:t>
            </w:r>
          </w:p>
        </w:tc>
      </w:tr>
      <w:tr w:rsidR="00550EEB" w:rsidRPr="00550EEB" w14:paraId="3E75A245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C30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Center For Sexual Assault Survivors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1C595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Old Dominion University Educational Foundation</w:t>
            </w:r>
          </w:p>
        </w:tc>
      </w:tr>
      <w:tr w:rsidR="00550EEB" w:rsidRPr="00550EEB" w14:paraId="22E7B8C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134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Children's Assistive Technology Service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42978" w14:textId="15C0F719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 xml:space="preserve">Operation </w:t>
            </w:r>
            <w:r w:rsidR="007E4D90" w:rsidRPr="00550EEB">
              <w:rPr>
                <w:rFonts w:ascii="Arial" w:eastAsia="Times New Roman" w:hAnsi="Arial" w:cs="Arial"/>
              </w:rPr>
              <w:t>Breaking</w:t>
            </w:r>
            <w:r w:rsidR="007E4D90">
              <w:rPr>
                <w:rFonts w:ascii="Arial" w:eastAsia="Times New Roman" w:hAnsi="Arial" w:cs="Arial"/>
              </w:rPr>
              <w:t xml:space="preserve"> T</w:t>
            </w:r>
            <w:r w:rsidR="007E4D90" w:rsidRPr="00550EEB">
              <w:rPr>
                <w:rFonts w:ascii="Arial" w:eastAsia="Times New Roman" w:hAnsi="Arial" w:cs="Arial"/>
              </w:rPr>
              <w:t>hrough</w:t>
            </w:r>
            <w:r w:rsidRPr="00550EEB">
              <w:rPr>
                <w:rFonts w:ascii="Arial" w:eastAsia="Times New Roman" w:hAnsi="Arial" w:cs="Arial"/>
              </w:rPr>
              <w:t xml:space="preserve"> Inc</w:t>
            </w:r>
          </w:p>
        </w:tc>
      </w:tr>
      <w:tr w:rsidR="00550EEB" w:rsidRPr="00550EEB" w14:paraId="2348B34F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8C8D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Childrens Health Investment Program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C76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Agency on Aging, Inc.</w:t>
            </w:r>
          </w:p>
        </w:tc>
      </w:tr>
      <w:tr w:rsidR="00550EEB" w:rsidRPr="00550EEB" w14:paraId="17D0E9B1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AA3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Children's Hospital of The King's Daughters, Inc.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51D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Community Foundation</w:t>
            </w:r>
          </w:p>
        </w:tc>
      </w:tr>
      <w:tr w:rsidR="00550EEB" w:rsidRPr="00550EEB" w14:paraId="4817B26A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1DD3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lastRenderedPageBreak/>
              <w:t>Christopher Newport University Education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ECA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Metropolitan YMCA</w:t>
            </w:r>
          </w:p>
        </w:tc>
      </w:tr>
      <w:tr w:rsidR="00550EEB" w:rsidRPr="00550EEB" w14:paraId="48AFDA3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4793A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Church Women United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956A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Reads</w:t>
            </w:r>
          </w:p>
        </w:tc>
      </w:tr>
      <w:tr w:rsidR="00550EEB" w:rsidRPr="00550EEB" w14:paraId="385FEDD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B67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Colonial Virginia Council, Boy Scouts of America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AD5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Rescue Mission Inc</w:t>
            </w:r>
          </w:p>
        </w:tc>
      </w:tr>
      <w:tr w:rsidR="00550EEB" w:rsidRPr="00550EEB" w14:paraId="62AD6F7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7DD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Commonwealth Catholic Charities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0425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Peninsula School at Faison Center</w:t>
            </w:r>
          </w:p>
        </w:tc>
      </w:tr>
      <w:tr w:rsidR="00550EEB" w:rsidRPr="00550EEB" w14:paraId="7A341F0E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6E0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Communities In Schools of Hampton Roads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3DC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Places &amp; Programs Children's Harbor</w:t>
            </w:r>
          </w:p>
        </w:tc>
      </w:tr>
      <w:tr w:rsidR="00550EEB" w:rsidRPr="00550EEB" w14:paraId="745CA88A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454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Compassion Advocacy Network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DC4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Poquoson Museum</w:t>
            </w:r>
          </w:p>
        </w:tc>
      </w:tr>
      <w:tr w:rsidR="00550EEB" w:rsidRPr="00550EEB" w14:paraId="0BDC611C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AAAC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DCU for Kids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726E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Roc Solid Foundation</w:t>
            </w:r>
          </w:p>
        </w:tc>
      </w:tr>
      <w:tr w:rsidR="00550EEB" w:rsidRPr="00550EEB" w14:paraId="72AE8265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25F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DeGood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864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Ronald McDonald House Charities of Norfolk VA Inc.</w:t>
            </w:r>
          </w:p>
        </w:tc>
      </w:tr>
      <w:tr w:rsidR="00550EEB" w:rsidRPr="00550EEB" w14:paraId="1F637092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61C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Dove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667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Salvation Army</w:t>
            </w:r>
          </w:p>
        </w:tc>
      </w:tr>
      <w:tr w:rsidR="00550EEB" w:rsidRPr="00550EEB" w14:paraId="67095A0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25141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Downtown Hampton Child Development Center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032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Samaritan House Inc</w:t>
            </w:r>
          </w:p>
        </w:tc>
      </w:tr>
      <w:tr w:rsidR="00550EEB" w:rsidRPr="00550EEB" w14:paraId="2E91BC5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2ED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Early Childhood Music School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D416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Senior Center of York</w:t>
            </w:r>
          </w:p>
        </w:tc>
      </w:tr>
      <w:tr w:rsidR="00550EEB" w:rsidRPr="00550EEB" w14:paraId="2D8A1CF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45DA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Eastern Virginia Medical School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8A6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Seton Youth Shelters</w:t>
            </w:r>
          </w:p>
        </w:tc>
      </w:tr>
      <w:tr w:rsidR="00550EEB" w:rsidRPr="00550EEB" w14:paraId="242504DA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E1E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EDMARC Inc.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A25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Sleep in Heavenly Peace - Hampton, VA Chapter</w:t>
            </w:r>
          </w:p>
        </w:tc>
      </w:tr>
      <w:tr w:rsidR="00550EEB" w:rsidRPr="00550EEB" w14:paraId="02F29011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7F4D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Eggleston Services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8A72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Smart Beginnings</w:t>
            </w:r>
          </w:p>
        </w:tc>
      </w:tr>
      <w:tr w:rsidR="00550EEB" w:rsidRPr="00550EEB" w14:paraId="7015FC7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957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Elf Patrol,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014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Smithfield Packers Youth Sports</w:t>
            </w:r>
          </w:p>
        </w:tc>
      </w:tr>
      <w:tr w:rsidR="00550EEB" w:rsidRPr="00550EEB" w14:paraId="7A1A076E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69FA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Elmer Back Gifting Center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625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Smithfield Volunteer Fire Department Incorporated</w:t>
            </w:r>
          </w:p>
        </w:tc>
      </w:tr>
      <w:tr w:rsidR="00550EEB" w:rsidRPr="00550EEB" w14:paraId="5D2A2F57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FBC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Fear 2 Freedom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BBAA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St. Mary's Home for Disabled Children</w:t>
            </w:r>
          </w:p>
        </w:tc>
      </w:tr>
      <w:tr w:rsidR="00550EEB" w:rsidRPr="00550EEB" w14:paraId="6C868C7A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FA7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Foodbank of Southeastern Virginia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7E1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Starbase Victory Inc</w:t>
            </w:r>
          </w:p>
        </w:tc>
      </w:tr>
      <w:tr w:rsidR="00550EEB" w:rsidRPr="00550EEB" w14:paraId="10BDB13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06C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ForKids,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CDD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The Doorways</w:t>
            </w:r>
          </w:p>
        </w:tc>
      </w:tr>
      <w:tr w:rsidR="00550EEB" w:rsidRPr="00550EEB" w14:paraId="5070981E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210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Garland K. Keeling Memorial Scholarship Fund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FE92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The Union Mission</w:t>
            </w:r>
          </w:p>
        </w:tc>
      </w:tr>
      <w:tr w:rsidR="00550EEB" w:rsidRPr="00550EEB" w14:paraId="2D0ABED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8A905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Genieve Shelter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CA6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Thomas Nelson Community College Educational Foundation Inc</w:t>
            </w:r>
          </w:p>
        </w:tc>
      </w:tr>
      <w:tr w:rsidR="00550EEB" w:rsidRPr="00550EEB" w14:paraId="66F76DA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838F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Girl Scouts Of The Colonial Coast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178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THRIVE Peninsula, Inc.</w:t>
            </w:r>
          </w:p>
        </w:tc>
      </w:tr>
      <w:tr w:rsidR="00550EEB" w:rsidRPr="00550EEB" w14:paraId="525519C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6ECB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Giving Garden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3AF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Transitions Family Violence Services</w:t>
            </w:r>
          </w:p>
        </w:tc>
      </w:tr>
      <w:tr w:rsidR="00550EEB" w:rsidRPr="00550EEB" w14:paraId="07064A5B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031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Gloucester Housing Partnership, Inc.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953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United Way of South Hampton Roads</w:t>
            </w:r>
          </w:p>
        </w:tc>
      </w:tr>
      <w:tr w:rsidR="00550EEB" w:rsidRPr="00550EEB" w14:paraId="74CE210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43C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Gloucester Mathews Care Clinic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DE0B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United Way Of The Virginia Peninsula</w:t>
            </w:r>
          </w:p>
        </w:tc>
      </w:tr>
      <w:tr w:rsidR="00550EEB" w:rsidRPr="00550EEB" w14:paraId="1016DB8C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5CB1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Greater Williamsburg HEARTSafe Alliance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C70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Urban League of Hampton Roads, Inc.</w:t>
            </w:r>
          </w:p>
        </w:tc>
      </w:tr>
      <w:tr w:rsidR="00550EEB" w:rsidRPr="00550EEB" w14:paraId="0AF23F00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489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Grove Christian Outreach Center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0A8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USO Hampton Roads</w:t>
            </w:r>
          </w:p>
        </w:tc>
      </w:tr>
      <w:tr w:rsidR="00550EEB" w:rsidRPr="00550EEB" w14:paraId="631C1996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79CB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Habitat for Humanity of South Hampton Roads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32D4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VersAbility Resources</w:t>
            </w:r>
          </w:p>
        </w:tc>
      </w:tr>
      <w:tr w:rsidR="00550EEB" w:rsidRPr="00550EEB" w14:paraId="4BD78D2F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7CD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Habitat for Humanity Peninsula &amp; Greater Williamsburg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11E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Advisory Council on Military Education (VA-ACME)</w:t>
            </w:r>
          </w:p>
        </w:tc>
      </w:tr>
      <w:tr w:rsidR="00550EEB" w:rsidRPr="00550EEB" w14:paraId="4AF6424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270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Baptist Church, SAME- So All May Eat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1BE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Beach Justice Initiative</w:t>
            </w:r>
          </w:p>
        </w:tc>
      </w:tr>
      <w:tr w:rsidR="00550EEB" w:rsidRPr="00550EEB" w14:paraId="5847613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D9E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Ecumenical Lodging And Provisions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C83C1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Center for Inclusive Communities</w:t>
            </w:r>
          </w:p>
        </w:tc>
      </w:tr>
      <w:tr w:rsidR="00550EEB" w:rsidRPr="00550EEB" w14:paraId="194A87E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9A6F1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Education Foundation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403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League For Planned Parenthood Inc</w:t>
            </w:r>
          </w:p>
        </w:tc>
      </w:tr>
      <w:tr w:rsidR="00550EEB" w:rsidRPr="00550EEB" w14:paraId="6A6D6110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51E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Roads Community Action Program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241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Peninsula Crime Stoppers Inc</w:t>
            </w:r>
          </w:p>
        </w:tc>
      </w:tr>
      <w:tr w:rsidR="00550EEB" w:rsidRPr="00550EEB" w14:paraId="68AB6A2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18832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Roads Economic Development Alliance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906C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Peninsula Foodbank</w:t>
            </w:r>
          </w:p>
        </w:tc>
      </w:tr>
      <w:tr w:rsidR="00550EEB" w:rsidRPr="00550EEB" w14:paraId="65D2887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6D8E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Hampton University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9F14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Virginia Supportive Housing</w:t>
            </w:r>
          </w:p>
        </w:tc>
      </w:tr>
      <w:tr w:rsidR="00550EEB" w:rsidRPr="00550EEB" w14:paraId="6B664B00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6B5D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Homeland Disciples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ADB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Voices for Kids CASA Program of Southeast Virginia</w:t>
            </w:r>
          </w:p>
        </w:tc>
      </w:tr>
      <w:tr w:rsidR="00550EEB" w:rsidRPr="00550EEB" w14:paraId="63076E49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3310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Hope House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D497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W.A.T.E.R. Team Inc.</w:t>
            </w:r>
          </w:p>
        </w:tc>
      </w:tr>
      <w:tr w:rsidR="00550EEB" w:rsidRPr="00550EEB" w14:paraId="12BB28A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C0A9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Hospice House &amp; Support Care of Williamsburg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DA9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Williamsburg House of Mercy</w:t>
            </w:r>
          </w:p>
        </w:tc>
      </w:tr>
      <w:tr w:rsidR="00550EEB" w:rsidRPr="00550EEB" w14:paraId="4E38A5CD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1E3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Housing Development Corporation of Hampton Roads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7BB48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York County Housing &amp; Neighborhood Revitalization</w:t>
            </w:r>
          </w:p>
        </w:tc>
      </w:tr>
      <w:tr w:rsidR="00550EEB" w:rsidRPr="00550EEB" w14:paraId="44ABC968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91FF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Housing Partnerships Inc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6CC63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Youth Challenge Inc</w:t>
            </w:r>
          </w:p>
        </w:tc>
      </w:tr>
      <w:tr w:rsidR="00550EEB" w:rsidRPr="00550EEB" w14:paraId="1E012023" w14:textId="77777777" w:rsidTr="00550EE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73A6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Junior Achievement of Greater Hampton Roads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6B1D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YWCA South Hampton Roads</w:t>
            </w:r>
          </w:p>
        </w:tc>
      </w:tr>
      <w:tr w:rsidR="00550EEB" w:rsidRPr="00550EEB" w14:paraId="1D9F4A6C" w14:textId="77777777" w:rsidTr="00550EEB">
        <w:trPr>
          <w:trHeight w:val="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A812" w14:textId="37096BAC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0EEB">
              <w:rPr>
                <w:rFonts w:ascii="Arial" w:eastAsia="Times New Roman" w:hAnsi="Arial" w:cs="Arial"/>
              </w:rPr>
              <w:t>Junior League of Norfolk-Virginia Beach Incorporated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DB5" w14:textId="77777777" w:rsidR="00550EEB" w:rsidRPr="00550EEB" w:rsidRDefault="00550EEB" w:rsidP="00550E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8DA4A9" w14:textId="77777777" w:rsidR="00732142" w:rsidRPr="00C111A7" w:rsidRDefault="00732142" w:rsidP="00732142">
      <w:pPr>
        <w:rPr>
          <w:rFonts w:ascii="Arial" w:hAnsi="Arial" w:cs="Arial"/>
        </w:rPr>
      </w:pPr>
      <w:r w:rsidRPr="00C111A7">
        <w:rPr>
          <w:rFonts w:ascii="Arial" w:eastAsia="Times New Roman" w:hAnsi="Arial" w:cs="Arial"/>
        </w:rPr>
        <w:lastRenderedPageBreak/>
        <w:t xml:space="preserve">Langley Federal Credit Union has a long history of community involvement and charitable giving dating back to the founding of the credit union in the 1930's. With a commitment to making a difference in the communities it serves, </w:t>
      </w:r>
      <w:hyperlink r:id="rId7" w:history="1">
        <w:r w:rsidRPr="00C111A7">
          <w:rPr>
            <w:rStyle w:val="Hyperlink"/>
            <w:rFonts w:ascii="Arial" w:eastAsia="Times New Roman" w:hAnsi="Arial" w:cs="Arial"/>
          </w:rPr>
          <w:t>Langley for Families Foundation</w:t>
        </w:r>
      </w:hyperlink>
      <w:r w:rsidRPr="00C111A7">
        <w:rPr>
          <w:rFonts w:ascii="Arial" w:eastAsia="Times New Roman" w:hAnsi="Arial" w:cs="Arial"/>
        </w:rPr>
        <w:t xml:space="preserve"> was launched in 2014 to support causes and charities benefiting children and families. </w:t>
      </w:r>
    </w:p>
    <w:p w14:paraId="2D85DF11" w14:textId="78AA7918" w:rsidR="00732142" w:rsidRPr="00C111A7" w:rsidRDefault="00732142" w:rsidP="00732142">
      <w:pPr>
        <w:rPr>
          <w:rFonts w:ascii="Arial" w:hAnsi="Arial" w:cs="Arial"/>
        </w:rPr>
      </w:pPr>
      <w:r w:rsidRPr="00C111A7">
        <w:rPr>
          <w:rFonts w:ascii="Arial" w:hAnsi="Arial" w:cs="Arial"/>
        </w:rPr>
        <w:t>Langley Federal Credit Union is a federally-chartered credit union, regulated and insured by the National Credit Union Administration. Langley Federal Credit Union serves more than 28</w:t>
      </w:r>
      <w:r w:rsidR="008549A0">
        <w:rPr>
          <w:rFonts w:ascii="Arial" w:hAnsi="Arial" w:cs="Arial"/>
        </w:rPr>
        <w:t>5</w:t>
      </w:r>
      <w:r w:rsidRPr="00C111A7">
        <w:rPr>
          <w:rFonts w:ascii="Arial" w:hAnsi="Arial" w:cs="Arial"/>
        </w:rPr>
        <w:t>,000 members and has more than $3.</w:t>
      </w:r>
      <w:r w:rsidR="008549A0">
        <w:rPr>
          <w:rFonts w:ascii="Arial" w:hAnsi="Arial" w:cs="Arial"/>
        </w:rPr>
        <w:t>6</w:t>
      </w:r>
      <w:r w:rsidRPr="00C111A7">
        <w:rPr>
          <w:rFonts w:ascii="Arial" w:hAnsi="Arial" w:cs="Arial"/>
        </w:rPr>
        <w:t xml:space="preserve"> billion in assets, ranking the financial cooperative as one of the 100 largest credit unions in the country. Langley is a full s</w:t>
      </w:r>
      <w:bookmarkStart w:id="0" w:name="_GoBack"/>
      <w:bookmarkEnd w:id="0"/>
      <w:r w:rsidRPr="00C111A7">
        <w:rPr>
          <w:rFonts w:ascii="Arial" w:hAnsi="Arial" w:cs="Arial"/>
        </w:rPr>
        <w:t xml:space="preserve">ervice financial institution where everyone can save, borrow, and spend wisely. Located in Hampton Roads, Langley has 19 branches and more than 55,000 surcharge-free ATMs throughout the region. For more information, visit </w:t>
      </w:r>
      <w:hyperlink r:id="rId8" w:history="1">
        <w:r w:rsidRPr="00C111A7">
          <w:rPr>
            <w:rStyle w:val="Hyperlink"/>
            <w:rFonts w:ascii="Arial" w:hAnsi="Arial" w:cs="Arial"/>
          </w:rPr>
          <w:t>www.langleyfcu.org</w:t>
        </w:r>
      </w:hyperlink>
      <w:r w:rsidRPr="00C111A7">
        <w:rPr>
          <w:rFonts w:ascii="Arial" w:hAnsi="Arial" w:cs="Arial"/>
        </w:rPr>
        <w:t xml:space="preserve">. </w:t>
      </w:r>
    </w:p>
    <w:p w14:paraId="03CB6C9E" w14:textId="77777777" w:rsidR="00732142" w:rsidRPr="00C111A7" w:rsidRDefault="00732142" w:rsidP="00156017">
      <w:pPr>
        <w:jc w:val="center"/>
        <w:rPr>
          <w:rFonts w:ascii="Arial" w:hAnsi="Arial" w:cs="Arial"/>
        </w:rPr>
      </w:pPr>
      <w:r w:rsidRPr="00C111A7">
        <w:rPr>
          <w:rFonts w:ascii="Arial" w:hAnsi="Arial" w:cs="Arial"/>
        </w:rPr>
        <w:t>###</w:t>
      </w:r>
    </w:p>
    <w:p w14:paraId="13295F16" w14:textId="77777777" w:rsidR="00FB021A" w:rsidRPr="00732142" w:rsidRDefault="00FB021A" w:rsidP="00F37E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021A" w:rsidRPr="00732142" w:rsidSect="004812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4FDF"/>
    <w:multiLevelType w:val="hybridMultilevel"/>
    <w:tmpl w:val="D4E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64B"/>
    <w:multiLevelType w:val="hybridMultilevel"/>
    <w:tmpl w:val="B90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5C9B"/>
    <w:multiLevelType w:val="hybridMultilevel"/>
    <w:tmpl w:val="C8F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4652"/>
    <w:multiLevelType w:val="hybridMultilevel"/>
    <w:tmpl w:val="EEC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0E7A"/>
    <w:multiLevelType w:val="hybridMultilevel"/>
    <w:tmpl w:val="30BE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84AA1"/>
    <w:multiLevelType w:val="hybridMultilevel"/>
    <w:tmpl w:val="6AE0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8546B"/>
    <w:multiLevelType w:val="hybridMultilevel"/>
    <w:tmpl w:val="4406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3FCC"/>
    <w:multiLevelType w:val="hybridMultilevel"/>
    <w:tmpl w:val="7AFE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7"/>
    <w:rsid w:val="0002635B"/>
    <w:rsid w:val="000955FF"/>
    <w:rsid w:val="000B36B9"/>
    <w:rsid w:val="000C04D6"/>
    <w:rsid w:val="000C1C03"/>
    <w:rsid w:val="001137FD"/>
    <w:rsid w:val="00156017"/>
    <w:rsid w:val="001B4A7D"/>
    <w:rsid w:val="00264F51"/>
    <w:rsid w:val="00285EBE"/>
    <w:rsid w:val="002B64E3"/>
    <w:rsid w:val="002C0B36"/>
    <w:rsid w:val="002F4A6B"/>
    <w:rsid w:val="003615B4"/>
    <w:rsid w:val="003B613B"/>
    <w:rsid w:val="004812F7"/>
    <w:rsid w:val="00540F0B"/>
    <w:rsid w:val="00550EEB"/>
    <w:rsid w:val="005B36AA"/>
    <w:rsid w:val="00691852"/>
    <w:rsid w:val="00732142"/>
    <w:rsid w:val="007E4D90"/>
    <w:rsid w:val="00812E22"/>
    <w:rsid w:val="00845C04"/>
    <w:rsid w:val="00853F98"/>
    <w:rsid w:val="008549A0"/>
    <w:rsid w:val="00863598"/>
    <w:rsid w:val="00907C4C"/>
    <w:rsid w:val="00962B43"/>
    <w:rsid w:val="00996843"/>
    <w:rsid w:val="009B543C"/>
    <w:rsid w:val="009F51D8"/>
    <w:rsid w:val="00A05EDE"/>
    <w:rsid w:val="00A63FE4"/>
    <w:rsid w:val="00AC1DC3"/>
    <w:rsid w:val="00AD2FC9"/>
    <w:rsid w:val="00B27A27"/>
    <w:rsid w:val="00B93263"/>
    <w:rsid w:val="00C111A7"/>
    <w:rsid w:val="00C11ED9"/>
    <w:rsid w:val="00C63D74"/>
    <w:rsid w:val="00C65621"/>
    <w:rsid w:val="00C66930"/>
    <w:rsid w:val="00C7720A"/>
    <w:rsid w:val="00D32F48"/>
    <w:rsid w:val="00E03283"/>
    <w:rsid w:val="00E3313F"/>
    <w:rsid w:val="00EC05D4"/>
    <w:rsid w:val="00ED2798"/>
    <w:rsid w:val="00F27D15"/>
    <w:rsid w:val="00F37E5B"/>
    <w:rsid w:val="00F4299B"/>
    <w:rsid w:val="00F453A7"/>
    <w:rsid w:val="00F80922"/>
    <w:rsid w:val="00F9282A"/>
    <w:rsid w:val="00F95792"/>
    <w:rsid w:val="00FB021A"/>
    <w:rsid w:val="00FC7315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DF23"/>
  <w15:chartTrackingRefBased/>
  <w15:docId w15:val="{624C0229-CB6F-4266-ADE9-77BFBE8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1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2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7321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F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C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leyfc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leyforfamil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agerman@langleyfcu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Federal Credit Union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Ramey</dc:creator>
  <cp:keywords/>
  <dc:description/>
  <cp:lastModifiedBy>Laurel Ramey</cp:lastModifiedBy>
  <cp:revision>3</cp:revision>
  <dcterms:created xsi:type="dcterms:W3CDTF">2021-01-05T18:36:00Z</dcterms:created>
  <dcterms:modified xsi:type="dcterms:W3CDTF">2021-01-07T14:00:00Z</dcterms:modified>
</cp:coreProperties>
</file>