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C6B4C" w14:textId="06BA120F" w:rsidR="00B734A9" w:rsidRDefault="00B734A9" w:rsidP="00B734A9">
      <w:r w:rsidRPr="00B734A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A6F9B6" wp14:editId="74D10C97">
                <wp:simplePos x="0" y="0"/>
                <wp:positionH relativeFrom="column">
                  <wp:posOffset>2962275</wp:posOffset>
                </wp:positionH>
                <wp:positionV relativeFrom="paragraph">
                  <wp:posOffset>13335</wp:posOffset>
                </wp:positionV>
                <wp:extent cx="2360930" cy="1266825"/>
                <wp:effectExtent l="0" t="0" r="381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621E5" w14:textId="5AFDC62D" w:rsidR="00B734A9" w:rsidRPr="00D64796" w:rsidRDefault="00B734A9" w:rsidP="00B734A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64796">
                              <w:rPr>
                                <w:b/>
                                <w:sz w:val="20"/>
                                <w:szCs w:val="20"/>
                              </w:rPr>
                              <w:t>Press Contacts:</w:t>
                            </w:r>
                          </w:p>
                          <w:p w14:paraId="47FF3A63" w14:textId="77777777" w:rsidR="00B734A9" w:rsidRPr="00D64796" w:rsidRDefault="00B734A9" w:rsidP="00B734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4796">
                              <w:rPr>
                                <w:sz w:val="20"/>
                                <w:szCs w:val="20"/>
                              </w:rPr>
                              <w:t xml:space="preserve">Krysten Koval, Director of Marketing </w:t>
                            </w:r>
                          </w:p>
                          <w:p w14:paraId="256FCCE5" w14:textId="77777777" w:rsidR="00B734A9" w:rsidRPr="00D64796" w:rsidRDefault="00B734A9" w:rsidP="00B734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4796">
                              <w:rPr>
                                <w:sz w:val="20"/>
                                <w:szCs w:val="20"/>
                              </w:rPr>
                              <w:t xml:space="preserve">972-348-2367 </w:t>
                            </w:r>
                          </w:p>
                          <w:p w14:paraId="4D143A5E" w14:textId="77777777" w:rsidR="00B734A9" w:rsidRPr="00D64796" w:rsidRDefault="0061719E" w:rsidP="00B734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B734A9" w:rsidRPr="00D6479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Krysten_Koval@texanscu.org</w:t>
                              </w:r>
                            </w:hyperlink>
                          </w:p>
                          <w:p w14:paraId="1C100570" w14:textId="77777777" w:rsidR="00B734A9" w:rsidRPr="00D64796" w:rsidRDefault="00B734A9" w:rsidP="00B734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AD52A2" w14:textId="77777777" w:rsidR="00B734A9" w:rsidRPr="00D64796" w:rsidRDefault="00B734A9" w:rsidP="00B734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4796">
                              <w:rPr>
                                <w:sz w:val="20"/>
                                <w:szCs w:val="20"/>
                              </w:rPr>
                              <w:t>Kristine Tanzillo, Dux Public Relations</w:t>
                            </w:r>
                          </w:p>
                          <w:p w14:paraId="6D47EC7D" w14:textId="77777777" w:rsidR="00B734A9" w:rsidRPr="00D64796" w:rsidRDefault="00B734A9" w:rsidP="00B734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4796">
                              <w:rPr>
                                <w:sz w:val="20"/>
                                <w:szCs w:val="20"/>
                              </w:rPr>
                              <w:t>903-865-1078</w:t>
                            </w:r>
                          </w:p>
                          <w:p w14:paraId="7B4856DE" w14:textId="77777777" w:rsidR="00B734A9" w:rsidRPr="00D64796" w:rsidRDefault="0061719E" w:rsidP="00B734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B734A9" w:rsidRPr="00D6479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kristine@duxpr.com</w:t>
                              </w:r>
                            </w:hyperlink>
                          </w:p>
                          <w:p w14:paraId="21396C60" w14:textId="77777777" w:rsidR="00B734A9" w:rsidRDefault="00B734A9" w:rsidP="00B734A9">
                            <w:pPr>
                              <w:rPr>
                                <w:b/>
                                <w:bCs/>
                                <w:sz w:val="28"/>
                                <w:szCs w:val="26"/>
                              </w:rPr>
                            </w:pPr>
                          </w:p>
                          <w:p w14:paraId="6D5BC7B0" w14:textId="0D0D86EC" w:rsidR="00B734A9" w:rsidRDefault="00B734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A6F9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25pt;margin-top:1.05pt;width:185.9pt;height:99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PAIQIAAB4EAAAOAAAAZHJzL2Uyb0RvYy54bWysU81u2zAMvg/YOwi6L3bcJE2MOEWXLsOA&#10;7gdo9wCyLMfCJFGTlNjd05eS0zTbbsN0EEiR/Eh+pNY3g1bkKJyXYCo6neSUCMOhkWZf0e+Pu3dL&#10;SnxgpmEKjKjok/D0ZvP2zbq3pSigA9UIRxDE+LK3Fe1CsGWWed4JzfwErDBobMFpFlB1+6xxrEd0&#10;rbIizxdZD66xDrjwHl/vRiPdJPy2FTx8bVsvAlEVxdpCul2663hnmzUr947ZTvJTGewfqtBMGkx6&#10;hrpjgZGDk39BackdeGjDhIPOoG0lF6kH7Gaa/9HNQ8esSL0gOd6eafL/D5Z/OX5zRDYVLabXlBim&#10;cUiPYgjkPQykiPz01pfo9mDRMQz4jHNOvXp7D/yHJwa2HTN7cesc9J1gDdY3jZHZReiI4yNI3X+G&#10;BtOwQ4AENLROR/KQDoLoOKen82xiKRwfi6tFvrpCE0fbtFgslsU85WDlS7h1PnwUoEkUKupw+Ame&#10;He99iOWw8sUlZvOgZLOTSiXF7eutcuTIcFF26ZzQf3NThvQVXc0xd4wyEOPTDmkZcJGV1BVd5vHE&#10;cFZGOj6YJsmBSTXKWIkyJ34iJSM5YagHdIyk1dA8IVMOxoXFD4ZCB+4XJT0ua0X9zwNzghL1ySDb&#10;q+lsFrc7KbP5dYGKu7TUlxZmOEJVNFAyituQfsTY0S1OpZWJr9dKTrXiEiYaTx8mbvmlnrxev/Xm&#10;GQAA//8DAFBLAwQUAAYACAAAACEAE/11NN0AAAAJAQAADwAAAGRycy9kb3ducmV2LnhtbEyPzU6E&#10;QBCE7yb7DpPexJs7wCoSZNgYE6IJp119gAGan8D0EGaWxbe3PemxUpWqr7LTZiax4uIGSwrCQwAC&#10;qbbNQJ2Cr8/iIQHhvKZGT5ZQwTc6OOW7u0ynjb3RGdeL7wSXkEu1gt77OZXS1T0a7Q52RmKvtYvR&#10;nuXSyWbRNy43k4yCIJZGD8QLvZ7xrcd6vFyNgo+yLtqoNO3qx9CM5bl6L9pnpe732+sLCI+b/wvD&#10;Lz6jQ85Mlb1S48Sk4DGOnziqIApBsJ8ckyOIinUQxiDzTP5/kP8AAAD//wMAUEsBAi0AFAAGAAgA&#10;AAAhALaDOJL+AAAA4QEAABMAAAAAAAAAAAAAAAAAAAAAAFtDb250ZW50X1R5cGVzXS54bWxQSwEC&#10;LQAUAAYACAAAACEAOP0h/9YAAACUAQAACwAAAAAAAAAAAAAAAAAvAQAAX3JlbHMvLnJlbHNQSwEC&#10;LQAUAAYACAAAACEAq4aTwCECAAAeBAAADgAAAAAAAAAAAAAAAAAuAgAAZHJzL2Uyb0RvYy54bWxQ&#10;SwECLQAUAAYACAAAACEAE/11NN0AAAAJAQAADwAAAAAAAAAAAAAAAAB7BAAAZHJzL2Rvd25yZXYu&#10;eG1sUEsFBgAAAAAEAAQA8wAAAIUFAAAAAA==&#10;" stroked="f">
                <v:textbox>
                  <w:txbxContent>
                    <w:p w14:paraId="4D7621E5" w14:textId="5AFDC62D" w:rsidR="00B734A9" w:rsidRPr="00D64796" w:rsidRDefault="00B734A9" w:rsidP="00B734A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64796">
                        <w:rPr>
                          <w:b/>
                          <w:sz w:val="20"/>
                          <w:szCs w:val="20"/>
                        </w:rPr>
                        <w:t>Press Contacts:</w:t>
                      </w:r>
                    </w:p>
                    <w:p w14:paraId="47FF3A63" w14:textId="77777777" w:rsidR="00B734A9" w:rsidRPr="00D64796" w:rsidRDefault="00B734A9" w:rsidP="00B734A9">
                      <w:pPr>
                        <w:rPr>
                          <w:sz w:val="20"/>
                          <w:szCs w:val="20"/>
                        </w:rPr>
                      </w:pPr>
                      <w:r w:rsidRPr="00D64796">
                        <w:rPr>
                          <w:sz w:val="20"/>
                          <w:szCs w:val="20"/>
                        </w:rPr>
                        <w:t xml:space="preserve">Krysten </w:t>
                      </w:r>
                      <w:proofErr w:type="spellStart"/>
                      <w:r w:rsidRPr="00D64796">
                        <w:rPr>
                          <w:sz w:val="20"/>
                          <w:szCs w:val="20"/>
                        </w:rPr>
                        <w:t>Koval</w:t>
                      </w:r>
                      <w:proofErr w:type="spellEnd"/>
                      <w:r w:rsidRPr="00D64796">
                        <w:rPr>
                          <w:sz w:val="20"/>
                          <w:szCs w:val="20"/>
                        </w:rPr>
                        <w:t xml:space="preserve">, Director of Marketing </w:t>
                      </w:r>
                    </w:p>
                    <w:p w14:paraId="256FCCE5" w14:textId="77777777" w:rsidR="00B734A9" w:rsidRPr="00D64796" w:rsidRDefault="00B734A9" w:rsidP="00B734A9">
                      <w:pPr>
                        <w:rPr>
                          <w:sz w:val="20"/>
                          <w:szCs w:val="20"/>
                        </w:rPr>
                      </w:pPr>
                      <w:r w:rsidRPr="00D64796">
                        <w:rPr>
                          <w:sz w:val="20"/>
                          <w:szCs w:val="20"/>
                        </w:rPr>
                        <w:t xml:space="preserve">972-348-2367 </w:t>
                      </w:r>
                    </w:p>
                    <w:p w14:paraId="4D143A5E" w14:textId="77777777" w:rsidR="00B734A9" w:rsidRPr="00D64796" w:rsidRDefault="00740F85" w:rsidP="00B734A9">
                      <w:pPr>
                        <w:rPr>
                          <w:sz w:val="20"/>
                          <w:szCs w:val="20"/>
                        </w:rPr>
                      </w:pPr>
                      <w:hyperlink r:id="rId8" w:history="1">
                        <w:r w:rsidR="00B734A9" w:rsidRPr="00D64796">
                          <w:rPr>
                            <w:rStyle w:val="Hyperlink"/>
                            <w:sz w:val="20"/>
                            <w:szCs w:val="20"/>
                          </w:rPr>
                          <w:t>Krysten_Koval@texanscu.org</w:t>
                        </w:r>
                      </w:hyperlink>
                    </w:p>
                    <w:p w14:paraId="1C100570" w14:textId="77777777" w:rsidR="00B734A9" w:rsidRPr="00D64796" w:rsidRDefault="00B734A9" w:rsidP="00B734A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DAD52A2" w14:textId="77777777" w:rsidR="00B734A9" w:rsidRPr="00D64796" w:rsidRDefault="00B734A9" w:rsidP="00B734A9">
                      <w:pPr>
                        <w:rPr>
                          <w:sz w:val="20"/>
                          <w:szCs w:val="20"/>
                        </w:rPr>
                      </w:pPr>
                      <w:r w:rsidRPr="00D64796">
                        <w:rPr>
                          <w:sz w:val="20"/>
                          <w:szCs w:val="20"/>
                        </w:rPr>
                        <w:t>Kristine Tanzillo, Dux Public Relations</w:t>
                      </w:r>
                    </w:p>
                    <w:p w14:paraId="6D47EC7D" w14:textId="77777777" w:rsidR="00B734A9" w:rsidRPr="00D64796" w:rsidRDefault="00B734A9" w:rsidP="00B734A9">
                      <w:pPr>
                        <w:rPr>
                          <w:sz w:val="20"/>
                          <w:szCs w:val="20"/>
                        </w:rPr>
                      </w:pPr>
                      <w:r w:rsidRPr="00D64796">
                        <w:rPr>
                          <w:sz w:val="20"/>
                          <w:szCs w:val="20"/>
                        </w:rPr>
                        <w:t>903-865-1078</w:t>
                      </w:r>
                    </w:p>
                    <w:p w14:paraId="7B4856DE" w14:textId="77777777" w:rsidR="00B734A9" w:rsidRPr="00D64796" w:rsidRDefault="00740F85" w:rsidP="00B734A9">
                      <w:pPr>
                        <w:rPr>
                          <w:sz w:val="20"/>
                          <w:szCs w:val="20"/>
                        </w:rPr>
                      </w:pPr>
                      <w:hyperlink r:id="rId9" w:history="1">
                        <w:r w:rsidR="00B734A9" w:rsidRPr="00D64796">
                          <w:rPr>
                            <w:rStyle w:val="Hyperlink"/>
                            <w:sz w:val="20"/>
                            <w:szCs w:val="20"/>
                          </w:rPr>
                          <w:t>kristine@duxpr.com</w:t>
                        </w:r>
                      </w:hyperlink>
                    </w:p>
                    <w:p w14:paraId="21396C60" w14:textId="77777777" w:rsidR="00B734A9" w:rsidRDefault="00B734A9" w:rsidP="00B734A9">
                      <w:pPr>
                        <w:rPr>
                          <w:b/>
                          <w:bCs/>
                          <w:sz w:val="28"/>
                          <w:szCs w:val="26"/>
                        </w:rPr>
                      </w:pPr>
                    </w:p>
                    <w:p w14:paraId="6D5BC7B0" w14:textId="0D0D86EC" w:rsidR="00B734A9" w:rsidRDefault="00B734A9"/>
                  </w:txbxContent>
                </v:textbox>
                <w10:wrap type="square"/>
              </v:shape>
            </w:pict>
          </mc:Fallback>
        </mc:AlternateContent>
      </w:r>
    </w:p>
    <w:p w14:paraId="12DCF7F7" w14:textId="77777777" w:rsidR="00B734A9" w:rsidRDefault="00B734A9" w:rsidP="00B734A9"/>
    <w:p w14:paraId="23E8F251" w14:textId="7249727D" w:rsidR="00E90BD2" w:rsidRDefault="00B734A9" w:rsidP="00B734A9">
      <w:r>
        <w:rPr>
          <w:noProof/>
        </w:rPr>
        <w:drawing>
          <wp:inline distT="0" distB="0" distL="0" distR="0" wp14:anchorId="5F1FDD5D" wp14:editId="3729497C">
            <wp:extent cx="2600325" cy="749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rom web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137" cy="75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B7522" w14:textId="2A81C1A8" w:rsidR="00D64796" w:rsidRDefault="00D64796" w:rsidP="00852FFC">
      <w:pPr>
        <w:jc w:val="center"/>
      </w:pPr>
    </w:p>
    <w:p w14:paraId="69A1C104" w14:textId="77777777" w:rsidR="00E90BD2" w:rsidRDefault="00E90BD2" w:rsidP="00E90BD2">
      <w:pPr>
        <w:rPr>
          <w:b/>
          <w:bCs/>
          <w:sz w:val="28"/>
          <w:szCs w:val="26"/>
        </w:rPr>
      </w:pPr>
    </w:p>
    <w:p w14:paraId="7F49C54C" w14:textId="77777777" w:rsidR="00B734A9" w:rsidRDefault="00B734A9" w:rsidP="00852FFC">
      <w:pPr>
        <w:jc w:val="center"/>
        <w:rPr>
          <w:b/>
          <w:bCs/>
          <w:sz w:val="28"/>
          <w:szCs w:val="26"/>
        </w:rPr>
      </w:pPr>
    </w:p>
    <w:p w14:paraId="3007E6F9" w14:textId="12DBEFCC" w:rsidR="00495525" w:rsidRDefault="00495525" w:rsidP="00495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Texans Credit Union Treat</w:t>
      </w:r>
      <w:r w:rsidR="00C157ED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Immune-Compromised Children </w:t>
      </w:r>
    </w:p>
    <w:p w14:paraId="3A34AEB5" w14:textId="59F58C6E" w:rsidR="00495525" w:rsidRDefault="00495525" w:rsidP="00495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to Trunk or </w:t>
      </w:r>
      <w:r w:rsidR="007E1645">
        <w:rPr>
          <w:rFonts w:ascii="Times New Roman" w:hAnsi="Times New Roman" w:cs="Times New Roman"/>
          <w:b/>
          <w:sz w:val="28"/>
          <w:szCs w:val="28"/>
        </w:rPr>
        <w:t>Treat</w:t>
      </w:r>
      <w:r w:rsidR="00C157ED">
        <w:rPr>
          <w:rFonts w:ascii="Times New Roman" w:hAnsi="Times New Roman" w:cs="Times New Roman"/>
          <w:b/>
          <w:sz w:val="28"/>
          <w:szCs w:val="28"/>
        </w:rPr>
        <w:t xml:space="preserve"> Halloween Party</w:t>
      </w:r>
    </w:p>
    <w:p w14:paraId="5BAAA315" w14:textId="77777777" w:rsidR="00852FFC" w:rsidRDefault="00852FFC"/>
    <w:p w14:paraId="35E4FC37" w14:textId="2D6F8C5E" w:rsidR="00A453A1" w:rsidRDefault="00852FFC" w:rsidP="00A453A1">
      <w:pPr>
        <w:spacing w:line="300" w:lineRule="atLeast"/>
        <w:rPr>
          <w:rFonts w:asciiTheme="minorHAnsi" w:hAnsiTheme="minorHAnsi" w:cstheme="minorHAnsi"/>
          <w:sz w:val="22"/>
        </w:rPr>
      </w:pPr>
      <w:r w:rsidRPr="00D64796">
        <w:rPr>
          <w:b/>
          <w:bCs/>
          <w:sz w:val="22"/>
        </w:rPr>
        <w:t xml:space="preserve">Richardson, TX </w:t>
      </w:r>
      <w:r w:rsidRPr="00D64796">
        <w:rPr>
          <w:sz w:val="22"/>
        </w:rPr>
        <w:t>(</w:t>
      </w:r>
      <w:r w:rsidR="00E6706A">
        <w:rPr>
          <w:sz w:val="22"/>
        </w:rPr>
        <w:t xml:space="preserve">November </w:t>
      </w:r>
      <w:r w:rsidR="0061719E">
        <w:rPr>
          <w:sz w:val="22"/>
        </w:rPr>
        <w:t>5</w:t>
      </w:r>
      <w:bookmarkStart w:id="0" w:name="_GoBack"/>
      <w:bookmarkEnd w:id="0"/>
      <w:r w:rsidRPr="00D64796">
        <w:rPr>
          <w:sz w:val="22"/>
        </w:rPr>
        <w:t xml:space="preserve">, 2021) </w:t>
      </w:r>
      <w:r w:rsidRPr="00495525">
        <w:rPr>
          <w:rFonts w:asciiTheme="minorHAnsi" w:hAnsiTheme="minorHAnsi" w:cstheme="minorHAnsi"/>
          <w:sz w:val="22"/>
        </w:rPr>
        <w:t xml:space="preserve">– </w:t>
      </w:r>
      <w:r w:rsidR="00495525" w:rsidRPr="00495525">
        <w:rPr>
          <w:rFonts w:asciiTheme="minorHAnsi" w:hAnsiTheme="minorHAnsi" w:cstheme="minorHAnsi"/>
          <w:sz w:val="22"/>
        </w:rPr>
        <w:t xml:space="preserve">More than 50 children </w:t>
      </w:r>
      <w:r w:rsidR="00A453A1">
        <w:rPr>
          <w:rFonts w:asciiTheme="minorHAnsi" w:hAnsiTheme="minorHAnsi" w:cstheme="minorHAnsi"/>
          <w:sz w:val="22"/>
        </w:rPr>
        <w:t>with</w:t>
      </w:r>
      <w:r w:rsidR="00EB1A39">
        <w:rPr>
          <w:rFonts w:asciiTheme="minorHAnsi" w:hAnsiTheme="minorHAnsi" w:cstheme="minorHAnsi"/>
          <w:sz w:val="22"/>
        </w:rPr>
        <w:t xml:space="preserve"> life-</w:t>
      </w:r>
      <w:r w:rsidR="00A453A1">
        <w:rPr>
          <w:rFonts w:asciiTheme="minorHAnsi" w:hAnsiTheme="minorHAnsi" w:cstheme="minorHAnsi"/>
          <w:sz w:val="22"/>
        </w:rPr>
        <w:t xml:space="preserve">threatening illnesses </w:t>
      </w:r>
      <w:r w:rsidR="00495525" w:rsidRPr="00495525">
        <w:rPr>
          <w:rFonts w:asciiTheme="minorHAnsi" w:hAnsiTheme="minorHAnsi" w:cstheme="minorHAnsi"/>
          <w:sz w:val="22"/>
        </w:rPr>
        <w:t xml:space="preserve"> experienced the fun of Halloween at a special </w:t>
      </w:r>
      <w:r w:rsidR="00495525">
        <w:rPr>
          <w:rFonts w:asciiTheme="minorHAnsi" w:hAnsiTheme="minorHAnsi" w:cstheme="minorHAnsi"/>
          <w:sz w:val="22"/>
        </w:rPr>
        <w:t xml:space="preserve">Trunk or Treat </w:t>
      </w:r>
      <w:r w:rsidR="00495525" w:rsidRPr="00495525">
        <w:rPr>
          <w:rFonts w:asciiTheme="minorHAnsi" w:hAnsiTheme="minorHAnsi" w:cstheme="minorHAnsi"/>
          <w:sz w:val="22"/>
        </w:rPr>
        <w:t>event hosted by Texans Credit Union.</w:t>
      </w:r>
    </w:p>
    <w:p w14:paraId="725E0BC4" w14:textId="77777777" w:rsidR="00A453A1" w:rsidRDefault="00A453A1" w:rsidP="00A453A1">
      <w:pPr>
        <w:spacing w:line="300" w:lineRule="atLeast"/>
        <w:rPr>
          <w:rFonts w:asciiTheme="minorHAnsi" w:hAnsiTheme="minorHAnsi" w:cstheme="minorHAnsi"/>
          <w:sz w:val="22"/>
        </w:rPr>
      </w:pPr>
    </w:p>
    <w:p w14:paraId="552240DC" w14:textId="6CE13840" w:rsidR="00EB1A39" w:rsidRDefault="00A453A1" w:rsidP="00EB1A39">
      <w:pPr>
        <w:spacing w:line="300" w:lineRule="atLeas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For the sixth year, Texans partnered with </w:t>
      </w:r>
      <w:hyperlink r:id="rId11" w:history="1">
        <w:r w:rsidR="00774994">
          <w:rPr>
            <w:rStyle w:val="Hyperlink"/>
            <w:rFonts w:asciiTheme="minorHAnsi" w:hAnsiTheme="minorHAnsi" w:cstheme="minorHAnsi"/>
            <w:sz w:val="22"/>
          </w:rPr>
          <w:t>Hope</w:t>
        </w:r>
        <w:r w:rsidRPr="0017209D">
          <w:rPr>
            <w:rStyle w:val="Hyperlink"/>
            <w:rFonts w:asciiTheme="minorHAnsi" w:hAnsiTheme="minorHAnsi" w:cstheme="minorHAnsi"/>
            <w:sz w:val="22"/>
          </w:rPr>
          <w:t>Kids</w:t>
        </w:r>
      </w:hyperlink>
      <w:r>
        <w:rPr>
          <w:rFonts w:asciiTheme="minorHAnsi" w:hAnsiTheme="minorHAnsi" w:cstheme="minorHAnsi"/>
          <w:sz w:val="22"/>
        </w:rPr>
        <w:t xml:space="preserve"> to offer a safe and fun Halloween adventure for </w:t>
      </w:r>
      <w:r w:rsidR="00C157ED">
        <w:rPr>
          <w:rFonts w:asciiTheme="minorHAnsi" w:hAnsiTheme="minorHAnsi" w:cstheme="minorHAnsi"/>
          <w:sz w:val="22"/>
        </w:rPr>
        <w:t xml:space="preserve">seriously </w:t>
      </w:r>
      <w:r>
        <w:rPr>
          <w:rFonts w:asciiTheme="minorHAnsi" w:hAnsiTheme="minorHAnsi" w:cstheme="minorHAnsi"/>
          <w:sz w:val="22"/>
        </w:rPr>
        <w:t>ill children and their siblings.</w:t>
      </w:r>
      <w:r w:rsidR="00774994">
        <w:rPr>
          <w:rFonts w:asciiTheme="minorHAnsi" w:hAnsiTheme="minorHAnsi" w:cstheme="minorHAnsi"/>
          <w:sz w:val="22"/>
        </w:rPr>
        <w:t xml:space="preserve"> The children from Hope</w:t>
      </w:r>
      <w:r w:rsidR="00EB1A39">
        <w:rPr>
          <w:rFonts w:asciiTheme="minorHAnsi" w:hAnsiTheme="minorHAnsi" w:cstheme="minorHAnsi"/>
          <w:sz w:val="22"/>
        </w:rPr>
        <w:t xml:space="preserve">Kids have medical conditions that make it difficult for them to enjoy traditions such as </w:t>
      </w:r>
      <w:r w:rsidR="00C157ED">
        <w:rPr>
          <w:rFonts w:asciiTheme="minorHAnsi" w:hAnsiTheme="minorHAnsi" w:cstheme="minorHAnsi"/>
          <w:sz w:val="22"/>
        </w:rPr>
        <w:t xml:space="preserve">neighborhood </w:t>
      </w:r>
      <w:r w:rsidR="00EB1A39">
        <w:rPr>
          <w:rFonts w:asciiTheme="minorHAnsi" w:hAnsiTheme="minorHAnsi" w:cstheme="minorHAnsi"/>
          <w:sz w:val="22"/>
        </w:rPr>
        <w:t>Trick o</w:t>
      </w:r>
      <w:r w:rsidR="00445D4D">
        <w:rPr>
          <w:rFonts w:asciiTheme="minorHAnsi" w:hAnsiTheme="minorHAnsi" w:cstheme="minorHAnsi"/>
          <w:sz w:val="22"/>
        </w:rPr>
        <w:t>r</w:t>
      </w:r>
      <w:r w:rsidR="00EB1A39">
        <w:rPr>
          <w:rFonts w:asciiTheme="minorHAnsi" w:hAnsiTheme="minorHAnsi" w:cstheme="minorHAnsi"/>
          <w:sz w:val="22"/>
        </w:rPr>
        <w:t xml:space="preserve"> Treating. </w:t>
      </w:r>
    </w:p>
    <w:p w14:paraId="515B433B" w14:textId="77777777" w:rsidR="00EB1A39" w:rsidRDefault="00EB1A39" w:rsidP="00A453A1">
      <w:pPr>
        <w:spacing w:line="300" w:lineRule="atLeast"/>
        <w:rPr>
          <w:rFonts w:asciiTheme="minorHAnsi" w:hAnsiTheme="minorHAnsi" w:cstheme="minorHAnsi"/>
          <w:sz w:val="22"/>
        </w:rPr>
      </w:pPr>
    </w:p>
    <w:p w14:paraId="77529FBB" w14:textId="0B1B067E" w:rsidR="00495525" w:rsidRDefault="00495525" w:rsidP="00A453A1">
      <w:pPr>
        <w:spacing w:line="300" w:lineRule="atLeas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Employees from the credit union turned the</w:t>
      </w:r>
      <w:r w:rsidR="00C157ED">
        <w:rPr>
          <w:rFonts w:asciiTheme="minorHAnsi" w:hAnsiTheme="minorHAnsi" w:cstheme="minorHAnsi"/>
          <w:sz w:val="22"/>
        </w:rPr>
        <w:t>ir</w:t>
      </w:r>
      <w:r>
        <w:rPr>
          <w:rFonts w:asciiTheme="minorHAnsi" w:hAnsiTheme="minorHAnsi" w:cstheme="minorHAnsi"/>
          <w:sz w:val="22"/>
        </w:rPr>
        <w:t xml:space="preserve"> parking garage into a </w:t>
      </w:r>
      <w:r w:rsidR="00A453A1">
        <w:rPr>
          <w:rFonts w:asciiTheme="minorHAnsi" w:hAnsiTheme="minorHAnsi" w:cstheme="minorHAnsi"/>
          <w:sz w:val="22"/>
        </w:rPr>
        <w:t>Halloween</w:t>
      </w:r>
      <w:r>
        <w:rPr>
          <w:rFonts w:asciiTheme="minorHAnsi" w:hAnsiTheme="minorHAnsi" w:cstheme="minorHAnsi"/>
          <w:sz w:val="22"/>
        </w:rPr>
        <w:t xml:space="preserve"> </w:t>
      </w:r>
      <w:r w:rsidR="00A453A1">
        <w:rPr>
          <w:rFonts w:asciiTheme="minorHAnsi" w:hAnsiTheme="minorHAnsi" w:cstheme="minorHAnsi"/>
          <w:sz w:val="22"/>
        </w:rPr>
        <w:t xml:space="preserve">setting featuring creatively designed </w:t>
      </w:r>
      <w:r w:rsidR="00C157ED">
        <w:rPr>
          <w:rFonts w:asciiTheme="minorHAnsi" w:hAnsiTheme="minorHAnsi" w:cstheme="minorHAnsi"/>
          <w:sz w:val="22"/>
        </w:rPr>
        <w:t xml:space="preserve">vehicle </w:t>
      </w:r>
      <w:r w:rsidR="00A453A1">
        <w:rPr>
          <w:rFonts w:asciiTheme="minorHAnsi" w:hAnsiTheme="minorHAnsi" w:cstheme="minorHAnsi"/>
          <w:sz w:val="22"/>
        </w:rPr>
        <w:t>trunks, carnival style games</w:t>
      </w:r>
      <w:r w:rsidR="00C71030">
        <w:rPr>
          <w:rFonts w:asciiTheme="minorHAnsi" w:hAnsiTheme="minorHAnsi" w:cstheme="minorHAnsi"/>
          <w:sz w:val="22"/>
        </w:rPr>
        <w:t>,</w:t>
      </w:r>
      <w:r w:rsidR="00A453A1">
        <w:rPr>
          <w:rFonts w:asciiTheme="minorHAnsi" w:hAnsiTheme="minorHAnsi" w:cstheme="minorHAnsi"/>
          <w:sz w:val="22"/>
        </w:rPr>
        <w:t xml:space="preserve"> and lots of candy stations that the children </w:t>
      </w:r>
      <w:r w:rsidR="00C157ED">
        <w:rPr>
          <w:rFonts w:asciiTheme="minorHAnsi" w:hAnsiTheme="minorHAnsi" w:cstheme="minorHAnsi"/>
          <w:sz w:val="22"/>
        </w:rPr>
        <w:t xml:space="preserve">could </w:t>
      </w:r>
      <w:r w:rsidR="00A453A1">
        <w:rPr>
          <w:rFonts w:asciiTheme="minorHAnsi" w:hAnsiTheme="minorHAnsi" w:cstheme="minorHAnsi"/>
          <w:sz w:val="22"/>
        </w:rPr>
        <w:t>visit.</w:t>
      </w:r>
    </w:p>
    <w:p w14:paraId="05F73E29" w14:textId="6EA7A3A6" w:rsidR="00E0751B" w:rsidRDefault="00CC1420" w:rsidP="00A453A1">
      <w:pPr>
        <w:spacing w:line="300" w:lineRule="atLeas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64384" behindDoc="1" locked="0" layoutInCell="1" allowOverlap="1" wp14:anchorId="5A7E269A" wp14:editId="1B87192B">
            <wp:simplePos x="0" y="0"/>
            <wp:positionH relativeFrom="margin">
              <wp:align>left</wp:align>
            </wp:positionH>
            <wp:positionV relativeFrom="paragraph">
              <wp:posOffset>191770</wp:posOffset>
            </wp:positionV>
            <wp:extent cx="2576195" cy="1672590"/>
            <wp:effectExtent l="0" t="0" r="0" b="3810"/>
            <wp:wrapTight wrapText="bothSides">
              <wp:wrapPolygon edited="0">
                <wp:start x="0" y="0"/>
                <wp:lineTo x="0" y="21403"/>
                <wp:lineTo x="21403" y="21403"/>
                <wp:lineTo x="2140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11029_152938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90"/>
                    <a:stretch/>
                  </pic:blipFill>
                  <pic:spPr bwMode="auto">
                    <a:xfrm>
                      <a:off x="0" y="0"/>
                      <a:ext cx="2604083" cy="1691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3E57F" w14:textId="4E780D6B" w:rsidR="00495525" w:rsidRDefault="00774994" w:rsidP="00A453A1">
      <w:pPr>
        <w:spacing w:line="300" w:lineRule="atLeas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Hope</w:t>
      </w:r>
      <w:r w:rsidR="00A453A1" w:rsidRPr="007E1645">
        <w:rPr>
          <w:rFonts w:asciiTheme="minorHAnsi" w:hAnsiTheme="minorHAnsi" w:cstheme="minorHAnsi"/>
          <w:sz w:val="22"/>
        </w:rPr>
        <w:t xml:space="preserve">Kids </w:t>
      </w:r>
      <w:r w:rsidR="00E0751B" w:rsidRPr="007E1645">
        <w:rPr>
          <w:rFonts w:asciiTheme="minorHAnsi" w:hAnsiTheme="minorHAnsi" w:cstheme="minorHAnsi"/>
          <w:sz w:val="22"/>
        </w:rPr>
        <w:t>Trunk or Treat</w:t>
      </w:r>
      <w:r w:rsidR="00A453A1" w:rsidRPr="007E1645">
        <w:rPr>
          <w:rFonts w:asciiTheme="minorHAnsi" w:hAnsiTheme="minorHAnsi" w:cstheme="minorHAnsi"/>
          <w:sz w:val="22"/>
        </w:rPr>
        <w:t xml:space="preserve"> event allowed children to </w:t>
      </w:r>
      <w:r w:rsidR="00E0751B" w:rsidRPr="007E1645">
        <w:rPr>
          <w:rFonts w:asciiTheme="minorHAnsi" w:hAnsiTheme="minorHAnsi" w:cstheme="minorHAnsi"/>
          <w:sz w:val="22"/>
        </w:rPr>
        <w:t>experience and enjoy the</w:t>
      </w:r>
      <w:r w:rsidR="00A453A1" w:rsidRPr="007E1645">
        <w:rPr>
          <w:rFonts w:asciiTheme="minorHAnsi" w:hAnsiTheme="minorHAnsi" w:cstheme="minorHAnsi"/>
          <w:sz w:val="22"/>
        </w:rPr>
        <w:t xml:space="preserve"> Halloween tradition of dressing up </w:t>
      </w:r>
      <w:r w:rsidR="00E0751B" w:rsidRPr="007E1645">
        <w:rPr>
          <w:rFonts w:asciiTheme="minorHAnsi" w:hAnsiTheme="minorHAnsi" w:cstheme="minorHAnsi"/>
          <w:sz w:val="22"/>
        </w:rPr>
        <w:t xml:space="preserve">and </w:t>
      </w:r>
      <w:r w:rsidR="00A453A1" w:rsidRPr="007E1645">
        <w:rPr>
          <w:rFonts w:asciiTheme="minorHAnsi" w:hAnsiTheme="minorHAnsi" w:cstheme="minorHAnsi"/>
          <w:sz w:val="22"/>
        </w:rPr>
        <w:t xml:space="preserve">going trunk to trunk to play games and collect candy in a safe environment, away from large public crowds. The event also </w:t>
      </w:r>
      <w:r w:rsidR="005A2CC0" w:rsidRPr="007E1645">
        <w:rPr>
          <w:rFonts w:asciiTheme="minorHAnsi" w:hAnsiTheme="minorHAnsi" w:cstheme="minorHAnsi"/>
          <w:sz w:val="22"/>
        </w:rPr>
        <w:t>gave</w:t>
      </w:r>
      <w:r w:rsidR="00E0751B" w:rsidRPr="007E1645">
        <w:rPr>
          <w:rFonts w:asciiTheme="minorHAnsi" w:hAnsiTheme="minorHAnsi" w:cstheme="minorHAnsi"/>
          <w:sz w:val="22"/>
        </w:rPr>
        <w:t xml:space="preserve"> parents </w:t>
      </w:r>
      <w:r w:rsidR="005A2CC0" w:rsidRPr="007E1645">
        <w:rPr>
          <w:rFonts w:asciiTheme="minorHAnsi" w:hAnsiTheme="minorHAnsi" w:cstheme="minorHAnsi"/>
          <w:sz w:val="22"/>
        </w:rPr>
        <w:t>an opportunity to</w:t>
      </w:r>
      <w:r w:rsidR="00A453A1" w:rsidRPr="007E1645">
        <w:rPr>
          <w:rFonts w:asciiTheme="minorHAnsi" w:hAnsiTheme="minorHAnsi" w:cstheme="minorHAnsi"/>
          <w:sz w:val="22"/>
        </w:rPr>
        <w:t xml:space="preserve"> socialize with others going through similar medical situations where they could connect, share</w:t>
      </w:r>
      <w:r w:rsidR="00E0751B" w:rsidRPr="007E1645">
        <w:rPr>
          <w:rFonts w:asciiTheme="minorHAnsi" w:hAnsiTheme="minorHAnsi" w:cstheme="minorHAnsi"/>
          <w:sz w:val="22"/>
        </w:rPr>
        <w:t>,</w:t>
      </w:r>
      <w:r w:rsidR="00A453A1" w:rsidRPr="007E1645">
        <w:rPr>
          <w:rFonts w:asciiTheme="minorHAnsi" w:hAnsiTheme="minorHAnsi" w:cstheme="minorHAnsi"/>
          <w:sz w:val="22"/>
        </w:rPr>
        <w:t xml:space="preserve"> and encourage each other.</w:t>
      </w:r>
      <w:r w:rsidR="00495525" w:rsidRPr="007E1645">
        <w:rPr>
          <w:rFonts w:asciiTheme="minorHAnsi" w:hAnsiTheme="minorHAnsi" w:cstheme="minorHAnsi"/>
          <w:sz w:val="22"/>
        </w:rPr>
        <w:t xml:space="preserve"> </w:t>
      </w:r>
    </w:p>
    <w:p w14:paraId="02C0FF8C" w14:textId="6A2C964D" w:rsidR="00CC1420" w:rsidRDefault="00CC1420" w:rsidP="00A453A1">
      <w:pPr>
        <w:spacing w:line="300" w:lineRule="atLeas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65408" behindDoc="1" locked="0" layoutInCell="1" allowOverlap="1" wp14:anchorId="6FEC9D1C" wp14:editId="38A56D5E">
            <wp:simplePos x="0" y="0"/>
            <wp:positionH relativeFrom="column">
              <wp:posOffset>7620</wp:posOffset>
            </wp:positionH>
            <wp:positionV relativeFrom="paragraph">
              <wp:posOffset>163195</wp:posOffset>
            </wp:positionV>
            <wp:extent cx="2583815" cy="1621790"/>
            <wp:effectExtent l="0" t="0" r="6985" b="0"/>
            <wp:wrapTight wrapText="bothSides">
              <wp:wrapPolygon edited="0">
                <wp:start x="0" y="0"/>
                <wp:lineTo x="0" y="21312"/>
                <wp:lineTo x="21499" y="21312"/>
                <wp:lineTo x="2149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11029_152212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8" t="-1469" r="8750" b="1509"/>
                    <a:stretch/>
                  </pic:blipFill>
                  <pic:spPr bwMode="auto">
                    <a:xfrm>
                      <a:off x="0" y="0"/>
                      <a:ext cx="2583815" cy="1621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F69E6" w14:textId="7D5CBF87" w:rsidR="00C71030" w:rsidRDefault="007E1645" w:rsidP="00A453A1">
      <w:pPr>
        <w:spacing w:line="300" w:lineRule="atLeas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“I</w:t>
      </w:r>
      <w:r w:rsidR="00C71030">
        <w:rPr>
          <w:rFonts w:asciiTheme="minorHAnsi" w:hAnsiTheme="minorHAnsi" w:cstheme="minorHAnsi"/>
          <w:sz w:val="22"/>
        </w:rPr>
        <w:t xml:space="preserve">t is a beautiful moment to see the faces of these children light up when they get to do things like trick or treat that most children take for granted,” said </w:t>
      </w:r>
      <w:r w:rsidR="008B0C23" w:rsidRPr="008B0C23">
        <w:rPr>
          <w:rFonts w:asciiTheme="minorHAnsi" w:hAnsiTheme="minorHAnsi" w:cstheme="minorHAnsi"/>
          <w:sz w:val="22"/>
        </w:rPr>
        <w:t>David Frazier</w:t>
      </w:r>
      <w:r w:rsidR="00C71030" w:rsidRPr="008B0C23">
        <w:rPr>
          <w:rFonts w:asciiTheme="minorHAnsi" w:hAnsiTheme="minorHAnsi" w:cstheme="minorHAnsi"/>
          <w:sz w:val="22"/>
        </w:rPr>
        <w:t xml:space="preserve">, </w:t>
      </w:r>
      <w:r w:rsidR="008B0C23" w:rsidRPr="008B0C23">
        <w:rPr>
          <w:rFonts w:asciiTheme="minorHAnsi" w:hAnsiTheme="minorHAnsi" w:cstheme="minorHAnsi"/>
          <w:sz w:val="22"/>
        </w:rPr>
        <w:t>president</w:t>
      </w:r>
      <w:r w:rsidR="00C71030" w:rsidRPr="008B0C23">
        <w:rPr>
          <w:rFonts w:asciiTheme="minorHAnsi" w:hAnsiTheme="minorHAnsi" w:cstheme="minorHAnsi"/>
          <w:sz w:val="22"/>
        </w:rPr>
        <w:t xml:space="preserve"> of Texans</w:t>
      </w:r>
      <w:r w:rsidR="00774994">
        <w:rPr>
          <w:rFonts w:asciiTheme="minorHAnsi" w:hAnsiTheme="minorHAnsi" w:cstheme="minorHAnsi"/>
          <w:sz w:val="22"/>
        </w:rPr>
        <w:t xml:space="preserve"> Credit Union. “Hope</w:t>
      </w:r>
      <w:r w:rsidR="00C71030">
        <w:rPr>
          <w:rFonts w:asciiTheme="minorHAnsi" w:hAnsiTheme="minorHAnsi" w:cstheme="minorHAnsi"/>
          <w:sz w:val="22"/>
        </w:rPr>
        <w:t xml:space="preserve">Kids not only offers hope for the children and families it serves, but gives </w:t>
      </w:r>
      <w:r>
        <w:rPr>
          <w:rFonts w:asciiTheme="minorHAnsi" w:hAnsiTheme="minorHAnsi" w:cstheme="minorHAnsi"/>
          <w:sz w:val="22"/>
        </w:rPr>
        <w:t xml:space="preserve">our employees an opportunity to help </w:t>
      </w:r>
      <w:r w:rsidR="00C71030">
        <w:rPr>
          <w:rFonts w:asciiTheme="minorHAnsi" w:hAnsiTheme="minorHAnsi" w:cstheme="minorHAnsi"/>
          <w:sz w:val="22"/>
        </w:rPr>
        <w:t>make a difference in these children’s lives.”</w:t>
      </w:r>
    </w:p>
    <w:p w14:paraId="16170EB3" w14:textId="77777777" w:rsidR="005A2CC0" w:rsidRDefault="005A2CC0" w:rsidP="00A453A1">
      <w:pPr>
        <w:spacing w:line="300" w:lineRule="atLeast"/>
        <w:rPr>
          <w:rFonts w:asciiTheme="minorHAnsi" w:hAnsiTheme="minorHAnsi" w:cstheme="minorHAnsi"/>
          <w:sz w:val="22"/>
        </w:rPr>
      </w:pPr>
    </w:p>
    <w:p w14:paraId="128F7924" w14:textId="0ABCB7D6" w:rsidR="00E6706A" w:rsidRDefault="00774994" w:rsidP="00C71030">
      <w:pPr>
        <w:spacing w:line="300" w:lineRule="atLeast"/>
        <w:rPr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Hope</w:t>
      </w:r>
      <w:r w:rsidR="005A2CC0" w:rsidRPr="007E1645">
        <w:rPr>
          <w:rFonts w:asciiTheme="minorHAnsi" w:hAnsiTheme="minorHAnsi" w:cstheme="minorHAnsi"/>
          <w:sz w:val="22"/>
        </w:rPr>
        <w:t>Kids</w:t>
      </w:r>
      <w:r w:rsidR="00C157ED">
        <w:rPr>
          <w:rFonts w:asciiTheme="minorHAnsi" w:hAnsiTheme="minorHAnsi" w:cstheme="minorHAnsi"/>
          <w:sz w:val="22"/>
        </w:rPr>
        <w:t>’</w:t>
      </w:r>
      <w:r w:rsidR="005A2CC0" w:rsidRPr="007E1645">
        <w:rPr>
          <w:rFonts w:asciiTheme="minorHAnsi" w:hAnsiTheme="minorHAnsi" w:cstheme="minorHAnsi"/>
          <w:sz w:val="22"/>
        </w:rPr>
        <w:t xml:space="preserve"> mission is to provide </w:t>
      </w:r>
      <w:r w:rsidR="00C157ED">
        <w:rPr>
          <w:sz w:val="22"/>
        </w:rPr>
        <w:t xml:space="preserve">opportunities </w:t>
      </w:r>
      <w:r w:rsidR="005A2CC0" w:rsidRPr="007E1645">
        <w:rPr>
          <w:sz w:val="22"/>
        </w:rPr>
        <w:t>and transform the lives of children with life-threatening illnesses</w:t>
      </w:r>
      <w:r w:rsidR="00C157ED">
        <w:rPr>
          <w:sz w:val="22"/>
        </w:rPr>
        <w:t xml:space="preserve">, underlining </w:t>
      </w:r>
      <w:r w:rsidR="005A2CC0" w:rsidRPr="007E1645">
        <w:rPr>
          <w:sz w:val="22"/>
        </w:rPr>
        <w:t>the message that hope i</w:t>
      </w:r>
      <w:r w:rsidR="007E1645" w:rsidRPr="007E1645">
        <w:rPr>
          <w:sz w:val="22"/>
        </w:rPr>
        <w:t>s</w:t>
      </w:r>
      <w:r w:rsidR="005A2CC0" w:rsidRPr="007E1645">
        <w:rPr>
          <w:sz w:val="22"/>
        </w:rPr>
        <w:t xml:space="preserve"> a powerful medicine</w:t>
      </w:r>
      <w:r w:rsidR="002663BA">
        <w:rPr>
          <w:sz w:val="22"/>
        </w:rPr>
        <w:t>.</w:t>
      </w:r>
    </w:p>
    <w:p w14:paraId="1F3C8550" w14:textId="77777777" w:rsidR="002663BA" w:rsidRDefault="002663BA" w:rsidP="00C71030">
      <w:pPr>
        <w:spacing w:line="300" w:lineRule="atLeast"/>
        <w:rPr>
          <w:sz w:val="22"/>
        </w:rPr>
      </w:pPr>
    </w:p>
    <w:p w14:paraId="6FD30D86" w14:textId="2A4164B2" w:rsidR="002663BA" w:rsidRPr="007E1645" w:rsidRDefault="002663BA" w:rsidP="00C71030">
      <w:pPr>
        <w:spacing w:line="300" w:lineRule="atLeast"/>
        <w:rPr>
          <w:sz w:val="22"/>
        </w:rPr>
      </w:pPr>
      <w:r>
        <w:rPr>
          <w:sz w:val="22"/>
        </w:rPr>
        <w:t>You can view a short vi</w:t>
      </w:r>
      <w:r w:rsidR="00774994">
        <w:rPr>
          <w:sz w:val="22"/>
        </w:rPr>
        <w:t>deo from the Texans CU Hope</w:t>
      </w:r>
      <w:r>
        <w:rPr>
          <w:sz w:val="22"/>
        </w:rPr>
        <w:t xml:space="preserve">Kids Trunk or Treat event </w:t>
      </w:r>
      <w:hyperlink r:id="rId14" w:history="1">
        <w:r w:rsidRPr="009F0FED">
          <w:rPr>
            <w:rStyle w:val="Hyperlink"/>
            <w:sz w:val="22"/>
          </w:rPr>
          <w:t>here</w:t>
        </w:r>
      </w:hyperlink>
      <w:r>
        <w:rPr>
          <w:sz w:val="22"/>
        </w:rPr>
        <w:t>.</w:t>
      </w:r>
    </w:p>
    <w:p w14:paraId="4C0D0A88" w14:textId="77777777" w:rsidR="006428DD" w:rsidRPr="00D64796" w:rsidRDefault="006428DD">
      <w:pPr>
        <w:rPr>
          <w:sz w:val="22"/>
        </w:rPr>
      </w:pPr>
    </w:p>
    <w:p w14:paraId="1E20BFEB" w14:textId="7ECD59E5" w:rsidR="006428DD" w:rsidRPr="00D64796" w:rsidRDefault="006428DD">
      <w:pPr>
        <w:rPr>
          <w:b/>
          <w:sz w:val="20"/>
          <w:szCs w:val="20"/>
        </w:rPr>
      </w:pPr>
      <w:r w:rsidRPr="00D64796">
        <w:rPr>
          <w:b/>
          <w:sz w:val="20"/>
          <w:szCs w:val="20"/>
        </w:rPr>
        <w:t>About Texans Credit Union</w:t>
      </w:r>
    </w:p>
    <w:p w14:paraId="696F4B4C" w14:textId="699A88E6" w:rsidR="006428DD" w:rsidRPr="00D64796" w:rsidRDefault="0061719E">
      <w:pPr>
        <w:rPr>
          <w:sz w:val="20"/>
          <w:szCs w:val="20"/>
        </w:rPr>
      </w:pPr>
      <w:hyperlink r:id="rId15" w:history="1">
        <w:r w:rsidR="006428DD" w:rsidRPr="00D64796">
          <w:rPr>
            <w:rStyle w:val="Hyperlink"/>
            <w:sz w:val="20"/>
            <w:szCs w:val="20"/>
          </w:rPr>
          <w:t>Texans Credit Union</w:t>
        </w:r>
      </w:hyperlink>
      <w:r w:rsidR="006428DD" w:rsidRPr="00D64796">
        <w:rPr>
          <w:sz w:val="20"/>
          <w:szCs w:val="20"/>
        </w:rPr>
        <w:t xml:space="preserve"> is a full-service, not-for-profit financial institution that serves more than 1</w:t>
      </w:r>
      <w:r w:rsidR="00C4364A">
        <w:rPr>
          <w:sz w:val="20"/>
          <w:szCs w:val="20"/>
        </w:rPr>
        <w:t>10</w:t>
      </w:r>
      <w:r w:rsidR="006428DD" w:rsidRPr="00D64796">
        <w:rPr>
          <w:sz w:val="20"/>
          <w:szCs w:val="20"/>
        </w:rPr>
        <w:t>,000 members throughout the DFW area. With more than $2 billion in assets, Texans Credit Union is one of the largest member-owned financial institutions in the DFW area, serving its members and the community since 1953.</w:t>
      </w:r>
    </w:p>
    <w:p w14:paraId="7446FE1A" w14:textId="628F1ADD" w:rsidR="00852FFC" w:rsidRDefault="00852FFC">
      <w:pPr>
        <w:rPr>
          <w:sz w:val="20"/>
          <w:szCs w:val="20"/>
        </w:rPr>
      </w:pPr>
    </w:p>
    <w:p w14:paraId="7D769CF4" w14:textId="4A702910" w:rsidR="00E90BD2" w:rsidRPr="00D64796" w:rsidRDefault="00E90BD2" w:rsidP="00E90BD2">
      <w:pPr>
        <w:jc w:val="center"/>
        <w:rPr>
          <w:sz w:val="20"/>
          <w:szCs w:val="20"/>
        </w:rPr>
      </w:pPr>
      <w:r>
        <w:rPr>
          <w:sz w:val="20"/>
          <w:szCs w:val="20"/>
        </w:rPr>
        <w:t>###</w:t>
      </w:r>
    </w:p>
    <w:p w14:paraId="27066E06" w14:textId="29C0C4ED" w:rsidR="009F0FED" w:rsidRDefault="009F0FED"/>
    <w:p w14:paraId="401F0DB9" w14:textId="77777777" w:rsidR="009F0FED" w:rsidRPr="009F0FED" w:rsidRDefault="009F0FED" w:rsidP="009F0FED"/>
    <w:p w14:paraId="634F7DC7" w14:textId="025E4EBF" w:rsidR="009F0FED" w:rsidRDefault="009F0FED" w:rsidP="009F0FED"/>
    <w:p w14:paraId="76FFB55F" w14:textId="77777777" w:rsidR="00852FFC" w:rsidRPr="009F0FED" w:rsidRDefault="00852FFC" w:rsidP="009F0FED">
      <w:pPr>
        <w:jc w:val="right"/>
      </w:pPr>
    </w:p>
    <w:sectPr w:rsidR="00852FFC" w:rsidRPr="009F0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A408A" w16cex:dateUtc="2021-11-01T15:31:00Z"/>
  <w16cex:commentExtensible w16cex:durableId="252A4028" w16cex:dateUtc="2021-11-01T14:32:00Z"/>
  <w16cex:commentExtensible w16cex:durableId="252A40D4" w16cex:dateUtc="2021-11-01T15:32:00Z"/>
  <w16cex:commentExtensible w16cex:durableId="252A40ED" w16cex:dateUtc="2021-11-01T15:33:00Z"/>
  <w16cex:commentExtensible w16cex:durableId="252A40AB" w16cex:dateUtc="2021-11-01T15:32:00Z"/>
  <w16cex:commentExtensible w16cex:durableId="252A4189" w16cex:dateUtc="2021-11-01T15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BC3281" w16cid:durableId="252A408A"/>
  <w16cid:commentId w16cid:paraId="034DDF5A" w16cid:durableId="252A4028"/>
  <w16cid:commentId w16cid:paraId="658D1839" w16cid:durableId="252A40D4"/>
  <w16cid:commentId w16cid:paraId="2F3AE91F" w16cid:durableId="252A40ED"/>
  <w16cid:commentId w16cid:paraId="2E158A0B" w16cid:durableId="252A40AB"/>
  <w16cid:commentId w16cid:paraId="768E634D" w16cid:durableId="252A41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7F05F" w14:textId="77777777" w:rsidR="00740F85" w:rsidRDefault="00740F85" w:rsidP="00B734A9">
      <w:r>
        <w:separator/>
      </w:r>
    </w:p>
  </w:endnote>
  <w:endnote w:type="continuationSeparator" w:id="0">
    <w:p w14:paraId="2CC41EC5" w14:textId="77777777" w:rsidR="00740F85" w:rsidRDefault="00740F85" w:rsidP="00B7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D3CA8" w14:textId="77777777" w:rsidR="00740F85" w:rsidRDefault="00740F85" w:rsidP="00B734A9">
      <w:r>
        <w:separator/>
      </w:r>
    </w:p>
  </w:footnote>
  <w:footnote w:type="continuationSeparator" w:id="0">
    <w:p w14:paraId="3CDEC4C3" w14:textId="77777777" w:rsidR="00740F85" w:rsidRDefault="00740F85" w:rsidP="00B73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FC"/>
    <w:rsid w:val="00087EA1"/>
    <w:rsid w:val="0017209D"/>
    <w:rsid w:val="00197D24"/>
    <w:rsid w:val="001F496D"/>
    <w:rsid w:val="002663BA"/>
    <w:rsid w:val="0036033C"/>
    <w:rsid w:val="00445D4D"/>
    <w:rsid w:val="00495525"/>
    <w:rsid w:val="005A2CC0"/>
    <w:rsid w:val="0061719E"/>
    <w:rsid w:val="006428DD"/>
    <w:rsid w:val="006450A3"/>
    <w:rsid w:val="007151A2"/>
    <w:rsid w:val="00740F85"/>
    <w:rsid w:val="00774994"/>
    <w:rsid w:val="007C12EA"/>
    <w:rsid w:val="007E1645"/>
    <w:rsid w:val="00852FFC"/>
    <w:rsid w:val="008B0C23"/>
    <w:rsid w:val="009C3B28"/>
    <w:rsid w:val="009F0FED"/>
    <w:rsid w:val="00A453A1"/>
    <w:rsid w:val="00A57F15"/>
    <w:rsid w:val="00B734A9"/>
    <w:rsid w:val="00B81A05"/>
    <w:rsid w:val="00C157ED"/>
    <w:rsid w:val="00C4364A"/>
    <w:rsid w:val="00C71030"/>
    <w:rsid w:val="00CC1420"/>
    <w:rsid w:val="00D64796"/>
    <w:rsid w:val="00D9436C"/>
    <w:rsid w:val="00E0751B"/>
    <w:rsid w:val="00E15ADA"/>
    <w:rsid w:val="00E6706A"/>
    <w:rsid w:val="00E90BD2"/>
    <w:rsid w:val="00EB1A39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DCFA8"/>
  <w15:chartTrackingRefBased/>
  <w15:docId w15:val="{7729919B-DC61-461B-B545-40A23AAF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F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2FF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34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4A9"/>
  </w:style>
  <w:style w:type="paragraph" w:styleId="Footer">
    <w:name w:val="footer"/>
    <w:basedOn w:val="Normal"/>
    <w:link w:val="FooterChar"/>
    <w:uiPriority w:val="99"/>
    <w:unhideWhenUsed/>
    <w:rsid w:val="00B734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4A9"/>
  </w:style>
  <w:style w:type="paragraph" w:styleId="NormalWeb">
    <w:name w:val="Normal (Web)"/>
    <w:basedOn w:val="Normal"/>
    <w:uiPriority w:val="99"/>
    <w:unhideWhenUsed/>
    <w:rsid w:val="0049552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5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3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3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3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ysten_Koval@texanscu.org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21" Type="http://schemas.microsoft.com/office/2016/09/relationships/commentsIds" Target="commentsIds.xml"/><Relationship Id="rId7" Type="http://schemas.openxmlformats.org/officeDocument/2006/relationships/hyperlink" Target="mailto:kristine@duxpr.com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rysten_Koval@texanscu.org" TargetMode="External"/><Relationship Id="rId11" Type="http://schemas.openxmlformats.org/officeDocument/2006/relationships/hyperlink" Target="https://www.hopekids.org/north-texas-chapter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texanscu.org/home/home" TargetMode="Externa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mailto:kristine@duxpr.com" TargetMode="External"/><Relationship Id="rId14" Type="http://schemas.openxmlformats.org/officeDocument/2006/relationships/hyperlink" Target="https://drive.google.com/file/d/18ak23Uy76A-P-_GNduj_zWzCfivK2boy/view?pli=1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Kristine</cp:lastModifiedBy>
  <cp:revision>2</cp:revision>
  <dcterms:created xsi:type="dcterms:W3CDTF">2021-11-04T22:52:00Z</dcterms:created>
  <dcterms:modified xsi:type="dcterms:W3CDTF">2021-11-04T22:52:00Z</dcterms:modified>
</cp:coreProperties>
</file>