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12207" w:rsidR="008061EC" w:rsidP="008061EC" w:rsidRDefault="008061EC" w14:paraId="42F58509" w14:textId="77777777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8"/>
          <w:szCs w:val="28"/>
        </w:rPr>
      </w:pPr>
      <w:r w:rsidRPr="00512207">
        <w:rPr>
          <w:rFonts w:asciiTheme="minorHAnsi" w:hAnsiTheme="minorHAnsi"/>
          <w:b/>
          <w:i/>
          <w:sz w:val="28"/>
          <w:szCs w:val="28"/>
        </w:rPr>
        <w:t>FOR IMMEDIATE RELEASE</w:t>
      </w:r>
    </w:p>
    <w:p w:rsidRPr="002D1229" w:rsidR="008061EC" w:rsidP="008061EC" w:rsidRDefault="008061EC" w14:paraId="42F5850A" w14:textId="77777777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2"/>
          <w:szCs w:val="22"/>
        </w:rPr>
      </w:pPr>
    </w:p>
    <w:p w:rsidRPr="002D1229" w:rsidR="008061EC" w:rsidP="008061EC" w:rsidRDefault="008061EC" w14:paraId="42F5850B" w14:textId="4958579E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 w:rsidRPr="002D1229">
        <w:rPr>
          <w:rFonts w:asciiTheme="minorHAnsi" w:hAnsiTheme="minorHAnsi"/>
          <w:i/>
          <w:sz w:val="22"/>
          <w:szCs w:val="22"/>
        </w:rPr>
        <w:t>CONTACT:</w:t>
      </w:r>
    </w:p>
    <w:p w:rsidRPr="002D1229" w:rsidR="008061EC" w:rsidP="7DE8AA8A" w:rsidRDefault="003F7CA6" w14:paraId="42F5850C" w14:textId="5FEAF19F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iCs/>
          <w:sz w:val="22"/>
          <w:szCs w:val="22"/>
        </w:rPr>
      </w:pPr>
      <w:r w:rsidRPr="7DE8AA8A">
        <w:rPr>
          <w:rFonts w:asciiTheme="minorHAnsi" w:hAnsiTheme="minorHAnsi"/>
          <w:i/>
          <w:iCs/>
          <w:sz w:val="22"/>
          <w:szCs w:val="22"/>
        </w:rPr>
        <w:t>Kevin Chiappetta</w:t>
      </w:r>
      <w:r w:rsidRPr="7DE8AA8A" w:rsidR="008061EC">
        <w:rPr>
          <w:rFonts w:asciiTheme="minorHAnsi" w:hAnsiTheme="minorHAnsi"/>
          <w:i/>
          <w:iCs/>
          <w:sz w:val="22"/>
          <w:szCs w:val="22"/>
        </w:rPr>
        <w:t>,</w:t>
      </w:r>
      <w:r w:rsidRPr="7DE8AA8A" w:rsidR="1DC6156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7DE8AA8A" w:rsidR="4B806FF1">
        <w:rPr>
          <w:rFonts w:asciiTheme="minorHAnsi" w:hAnsiTheme="minorHAnsi"/>
          <w:i/>
          <w:iCs/>
          <w:sz w:val="22"/>
          <w:szCs w:val="22"/>
        </w:rPr>
        <w:t>CFA</w:t>
      </w:r>
      <w:r w:rsidR="00C96B57">
        <w:rPr>
          <w:rFonts w:asciiTheme="minorHAnsi" w:hAnsiTheme="minorHAnsi"/>
          <w:i/>
          <w:iCs/>
          <w:sz w:val="22"/>
          <w:szCs w:val="22"/>
        </w:rPr>
        <w:t>,</w:t>
      </w:r>
      <w:r w:rsidR="00C73A0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7DE8AA8A" w:rsidR="008061EC">
        <w:rPr>
          <w:rFonts w:asciiTheme="minorHAnsi" w:hAnsiTheme="minorHAnsi"/>
          <w:i/>
          <w:iCs/>
          <w:sz w:val="22"/>
          <w:szCs w:val="22"/>
        </w:rPr>
        <w:t>President</w:t>
      </w:r>
    </w:p>
    <w:p w:rsidRPr="002D1229" w:rsidR="008061EC" w:rsidP="008061EC" w:rsidRDefault="003F7CA6" w14:paraId="42F5850D" w14:textId="77777777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QuantyPhi</w:t>
      </w:r>
      <w:r w:rsidR="008061EC">
        <w:rPr>
          <w:rFonts w:asciiTheme="minorHAnsi" w:hAnsiTheme="minorHAnsi"/>
          <w:i/>
          <w:sz w:val="22"/>
          <w:szCs w:val="22"/>
        </w:rPr>
        <w:t>, LLC</w:t>
      </w:r>
    </w:p>
    <w:p w:rsidR="008061EC" w:rsidP="008061EC" w:rsidRDefault="008061EC" w14:paraId="42F58510" w14:textId="021C4133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(414) 433</w:t>
      </w:r>
      <w:r w:rsidRPr="002D1229">
        <w:rPr>
          <w:rFonts w:asciiTheme="minorHAnsi" w:hAnsiTheme="minorHAnsi"/>
          <w:i/>
          <w:sz w:val="22"/>
          <w:szCs w:val="22"/>
        </w:rPr>
        <w:t>-</w:t>
      </w:r>
      <w:r w:rsidR="003F7CA6">
        <w:rPr>
          <w:rFonts w:asciiTheme="minorHAnsi" w:hAnsiTheme="minorHAnsi"/>
          <w:i/>
          <w:sz w:val="22"/>
          <w:szCs w:val="22"/>
        </w:rPr>
        <w:t>0176</w:t>
      </w:r>
    </w:p>
    <w:p w:rsidRPr="002D1229" w:rsidR="008061EC" w:rsidP="008061EC" w:rsidRDefault="008061EC" w14:paraId="42F58511" w14:textId="77777777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</w:p>
    <w:p w:rsidRPr="00CF760B" w:rsidR="009E2E20" w:rsidP="17C2691A" w:rsidRDefault="009E2E20" w14:paraId="66B45CC8" w14:textId="194212F5">
      <w:pPr>
        <w:autoSpaceDE w:val="0"/>
        <w:autoSpaceDN w:val="0"/>
        <w:adjustRightInd w:val="0"/>
        <w:rPr>
          <w:rFonts w:ascii="Calibri" w:hAnsi="Calibri" w:asciiTheme="minorAscii" w:hAnsiTheme="minorAscii"/>
          <w:b w:val="1"/>
          <w:bCs w:val="1"/>
          <w:sz w:val="36"/>
          <w:szCs w:val="36"/>
        </w:rPr>
      </w:pPr>
      <w:r w:rsidRPr="17C2691A" w:rsidR="2283B2E1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QuantyPhi President, Kevin Chiappetta, Shares Investment and Finance Knowledge with University IMCP </w:t>
      </w:r>
      <w:r w:rsidRPr="17C2691A" w:rsidR="7F2B0D19">
        <w:rPr>
          <w:rFonts w:ascii="Calibri" w:hAnsi="Calibri" w:asciiTheme="minorAscii" w:hAnsiTheme="minorAscii"/>
          <w:b w:val="1"/>
          <w:bCs w:val="1"/>
          <w:sz w:val="36"/>
          <w:szCs w:val="36"/>
        </w:rPr>
        <w:t>S</w:t>
      </w:r>
      <w:r w:rsidRPr="17C2691A" w:rsidR="2283B2E1">
        <w:rPr>
          <w:rFonts w:ascii="Calibri" w:hAnsi="Calibri" w:asciiTheme="minorAscii" w:hAnsiTheme="minorAscii"/>
          <w:b w:val="1"/>
          <w:bCs w:val="1"/>
          <w:sz w:val="36"/>
          <w:szCs w:val="36"/>
        </w:rPr>
        <w:t>tudents</w:t>
      </w:r>
    </w:p>
    <w:p w:rsidRPr="007C62E3" w:rsidR="008061EC" w:rsidP="008061EC" w:rsidRDefault="008061EC" w14:paraId="42F58513" w14:textId="17FDD268">
      <w:p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:rsidRPr="00FF3859" w:rsidR="00702DA0" w:rsidP="17C2691A" w:rsidRDefault="00050544" w14:paraId="722FAFAE" w14:textId="772F85E7">
      <w:pPr>
        <w:autoSpaceDE w:val="0"/>
        <w:autoSpaceDN w:val="0"/>
        <w:adjustRightInd w:val="0"/>
        <w:rPr>
          <w:rFonts w:ascii="Calibri" w:hAnsi="Calibri" w:cs="" w:asciiTheme="minorAscii" w:hAnsiTheme="minorAscii" w:cstheme="minorBid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B867B" wp14:editId="0A2CBE2B">
            <wp:simplePos x="0" y="0"/>
            <wp:positionH relativeFrom="column">
              <wp:posOffset>4486910</wp:posOffset>
            </wp:positionH>
            <wp:positionV relativeFrom="paragraph">
              <wp:posOffset>10160</wp:posOffset>
            </wp:positionV>
            <wp:extent cx="146685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319" y="21453"/>
                <wp:lineTo x="21319" y="0"/>
                <wp:lineTo x="0" y="0"/>
              </wp:wrapPolygon>
            </wp:wrapThrough>
            <wp:docPr id="2142764832" name="Picture 214276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7C2691A" w:rsidR="40330E51">
        <w:rPr>
          <w:rFonts w:ascii="Calibri" w:hAnsi="Calibri" w:asciiTheme="minorAscii" w:hAnsiTheme="minorAscii"/>
          <w:b w:val="1"/>
          <w:bCs w:val="1"/>
          <w:sz w:val="22"/>
          <w:szCs w:val="22"/>
        </w:rPr>
        <w:t>MILWAUKEE,</w:t>
      </w:r>
      <w:r w:rsidRPr="17C2691A" w:rsidR="5C23AFEC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17C2691A" w:rsidR="4AFC6D68">
        <w:rPr>
          <w:rFonts w:ascii="Calibri" w:hAnsi="Calibri" w:asciiTheme="minorAscii" w:hAnsiTheme="minorAscii"/>
          <w:b w:val="1"/>
          <w:bCs w:val="1"/>
          <w:sz w:val="22"/>
          <w:szCs w:val="22"/>
        </w:rPr>
        <w:t>WI</w:t>
      </w:r>
      <w:r w:rsidRPr="17C2691A" w:rsidR="40330E51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– </w:t>
      </w:r>
      <w:r w:rsidRPr="17C2691A" w:rsidR="0AD9825B">
        <w:rPr>
          <w:rFonts w:ascii="Calibri" w:hAnsi="Calibri" w:asciiTheme="minorAscii" w:hAnsiTheme="minorAscii"/>
          <w:b w:val="1"/>
          <w:bCs w:val="1"/>
          <w:sz w:val="22"/>
          <w:szCs w:val="22"/>
        </w:rPr>
        <w:t>September 2</w:t>
      </w:r>
      <w:r w:rsidRPr="17C2691A" w:rsidR="2F7C96D3">
        <w:rPr>
          <w:rFonts w:ascii="Calibri" w:hAnsi="Calibri" w:asciiTheme="minorAscii" w:hAnsiTheme="minorAscii"/>
          <w:b w:val="1"/>
          <w:bCs w:val="1"/>
          <w:sz w:val="22"/>
          <w:szCs w:val="22"/>
        </w:rPr>
        <w:t>3</w:t>
      </w:r>
      <w:r w:rsidRPr="17C2691A" w:rsidR="40330E51">
        <w:rPr>
          <w:rFonts w:ascii="Calibri" w:hAnsi="Calibri" w:asciiTheme="minorAscii" w:hAnsiTheme="minorAscii"/>
          <w:b w:val="1"/>
          <w:bCs w:val="1"/>
          <w:sz w:val="22"/>
          <w:szCs w:val="22"/>
        </w:rPr>
        <w:t>, 20</w:t>
      </w:r>
      <w:r w:rsidRPr="17C2691A" w:rsidR="4AFC6D68">
        <w:rPr>
          <w:rFonts w:ascii="Calibri" w:hAnsi="Calibri" w:asciiTheme="minorAscii" w:hAnsiTheme="minorAscii"/>
          <w:b w:val="1"/>
          <w:bCs w:val="1"/>
          <w:sz w:val="22"/>
          <w:szCs w:val="22"/>
        </w:rPr>
        <w:t>2</w:t>
      </w:r>
      <w:r w:rsidRPr="17C2691A" w:rsidR="35820189">
        <w:rPr>
          <w:rFonts w:ascii="Calibri" w:hAnsi="Calibri" w:asciiTheme="minorAscii" w:hAnsiTheme="minorAscii"/>
          <w:b w:val="1"/>
          <w:bCs w:val="1"/>
          <w:sz w:val="22"/>
          <w:szCs w:val="22"/>
        </w:rPr>
        <w:t>1</w:t>
      </w:r>
      <w:r w:rsidRPr="17C2691A" w:rsidR="40330E51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–</w:t>
      </w:r>
      <w:r w:rsidRPr="17C2691A" w:rsidR="301216B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="66E0F809">
        <w:rPr>
          <w:rFonts w:ascii="Calibri" w:hAnsi="Calibri"/>
          <w:sz w:val="22"/>
          <w:szCs w:val="22"/>
        </w:rPr>
        <w:t xml:space="preserve">Kevin Chiappetta, </w:t>
      </w:r>
      <w:r w:rsidR="717C9654">
        <w:rPr>
          <w:rFonts w:ascii="Calibri" w:hAnsi="Calibri"/>
          <w:sz w:val="22"/>
          <w:szCs w:val="22"/>
        </w:rPr>
        <w:t xml:space="preserve">CFA, </w:t>
      </w:r>
      <w:r w:rsidR="66E0F809">
        <w:rPr>
          <w:rFonts w:ascii="Calibri" w:hAnsi="Calibri"/>
          <w:sz w:val="22"/>
          <w:szCs w:val="22"/>
        </w:rPr>
        <w:t>President</w:t>
      </w:r>
      <w:r w:rsidR="717C9654">
        <w:rPr>
          <w:rFonts w:ascii="Calibri" w:hAnsi="Calibri"/>
          <w:sz w:val="22"/>
          <w:szCs w:val="22"/>
        </w:rPr>
        <w:t xml:space="preserve"> of</w:t>
      </w:r>
      <w:r w:rsidRPr="17C2691A" w:rsidR="66E0F809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proofErr w:type="spellStart"/>
      <w:r w:rsidRPr="00050544" w:rsidR="66E0F809">
        <w:rPr>
          <w:rFonts w:ascii="Calibri" w:hAnsi="Calibri"/>
          <w:sz w:val="22"/>
          <w:szCs w:val="22"/>
        </w:rPr>
        <w:t>QuantyPhi</w:t>
      </w:r>
      <w:proofErr w:type="spellEnd"/>
      <w:r w:rsidR="66E0F809">
        <w:rPr>
          <w:rFonts w:ascii="Calibri" w:hAnsi="Calibri"/>
          <w:sz w:val="22"/>
          <w:szCs w:val="22"/>
        </w:rPr>
        <w:t>, was one of t</w:t>
      </w:r>
      <w:r w:rsidR="6BB4120E">
        <w:rPr>
          <w:rFonts w:ascii="Calibri" w:hAnsi="Calibri"/>
          <w:sz w:val="22"/>
          <w:szCs w:val="22"/>
        </w:rPr>
        <w:t xml:space="preserve">wo </w:t>
      </w:r>
      <w:r w:rsidR="66E0F809">
        <w:rPr>
          <w:rFonts w:ascii="Calibri" w:hAnsi="Calibri"/>
          <w:sz w:val="22"/>
          <w:szCs w:val="22"/>
        </w:rPr>
        <w:t xml:space="preserve">experts invited to speak about </w:t>
      </w:r>
      <w:r w:rsidR="2D92FC80">
        <w:rPr>
          <w:rFonts w:ascii="Calibri" w:hAnsi="Calibri"/>
          <w:sz w:val="22"/>
          <w:szCs w:val="22"/>
        </w:rPr>
        <w:t>interest rate</w:t>
      </w:r>
      <w:r w:rsidR="66E0F809">
        <w:rPr>
          <w:rFonts w:ascii="Calibri" w:hAnsi="Calibri"/>
          <w:sz w:val="22"/>
          <w:szCs w:val="22"/>
        </w:rPr>
        <w:t xml:space="preserve"> risk management </w:t>
      </w:r>
      <w:r w:rsidR="1E484BD9">
        <w:rPr>
          <w:rFonts w:ascii="Calibri" w:hAnsi="Calibri"/>
          <w:sz w:val="22"/>
          <w:szCs w:val="22"/>
        </w:rPr>
        <w:t xml:space="preserve">for </w:t>
      </w:r>
      <w:r w:rsidRPr="00FF3859" w:rsidR="1E484BD9">
        <w:rPr>
          <w:rFonts w:ascii="Calibri" w:hAnsi="Calibri"/>
          <w:sz w:val="22"/>
          <w:szCs w:val="22"/>
        </w:rPr>
        <w:t xml:space="preserve">financial institutions </w:t>
      </w:r>
      <w:r w:rsidRPr="00FF3859" w:rsidR="66E0F809">
        <w:rPr>
          <w:rFonts w:ascii="Calibri" w:hAnsi="Calibri"/>
          <w:sz w:val="22"/>
          <w:szCs w:val="22"/>
        </w:rPr>
        <w:t xml:space="preserve">at the University of Wisconsin-Milwaukee’s </w:t>
      </w:r>
      <w:r w:rsidRPr="00FF3859" w:rsidR="66E0F809">
        <w:rPr>
          <w:rFonts w:ascii="Calibri" w:hAnsi="Calibri"/>
          <w:sz w:val="22"/>
          <w:szCs w:val="22"/>
        </w:rPr>
        <w:t>Lubar</w:t>
      </w:r>
      <w:r w:rsidRPr="00FF3859" w:rsidR="66E0F809">
        <w:rPr>
          <w:rFonts w:ascii="Calibri" w:hAnsi="Calibri"/>
          <w:sz w:val="22"/>
          <w:szCs w:val="22"/>
        </w:rPr>
        <w:t xml:space="preserve"> School of Business on </w:t>
      </w:r>
      <w:r w:rsidRPr="00FF3859" w:rsidR="6B8F3E5E">
        <w:rPr>
          <w:rFonts w:ascii="Calibri" w:hAnsi="Calibri"/>
          <w:sz w:val="22"/>
          <w:szCs w:val="22"/>
        </w:rPr>
        <w:t>Tuesday</w:t>
      </w:r>
      <w:r w:rsidRPr="00FF3859" w:rsidR="66E0F809">
        <w:rPr>
          <w:rFonts w:ascii="Calibri" w:hAnsi="Calibri"/>
          <w:sz w:val="22"/>
          <w:szCs w:val="22"/>
        </w:rPr>
        <w:t xml:space="preserve">, </w:t>
      </w:r>
      <w:r w:rsidRPr="00FF3859" w:rsidR="0BDBEE25">
        <w:rPr>
          <w:rFonts w:ascii="Calibri" w:hAnsi="Calibri"/>
          <w:sz w:val="22"/>
          <w:szCs w:val="22"/>
        </w:rPr>
        <w:t>September 21</w:t>
      </w:r>
      <w:r w:rsidRPr="00FF3859" w:rsidR="66E0F809">
        <w:rPr>
          <w:rFonts w:ascii="Calibri" w:hAnsi="Calibri"/>
          <w:sz w:val="22"/>
          <w:szCs w:val="22"/>
        </w:rPr>
        <w:t>. The t</w:t>
      </w:r>
      <w:r w:rsidRPr="00FF3859" w:rsidR="48B90227">
        <w:rPr>
          <w:rFonts w:ascii="Calibri" w:hAnsi="Calibri"/>
          <w:sz w:val="22"/>
          <w:szCs w:val="22"/>
        </w:rPr>
        <w:t>wo</w:t>
      </w:r>
      <w:r w:rsidRPr="00FF3859" w:rsidR="66E0F809">
        <w:rPr>
          <w:rFonts w:ascii="Calibri" w:hAnsi="Calibri"/>
          <w:sz w:val="22"/>
          <w:szCs w:val="22"/>
        </w:rPr>
        <w:t xml:space="preserve">-person panel gave Investment Management </w:t>
      </w:r>
      <w:r w:rsidRPr="17C2691A" w:rsidR="66E0F809">
        <w:rPr>
          <w:rFonts w:ascii="Calibri" w:hAnsi="Calibri" w:cs="" w:asciiTheme="minorAscii" w:hAnsiTheme="minorAscii" w:cstheme="minorBidi"/>
          <w:sz w:val="22"/>
          <w:szCs w:val="22"/>
        </w:rPr>
        <w:t>Certificate Program (IMCP) students an opportunity to engage with, and ask questions of, experienced finance professionals.</w:t>
      </w:r>
    </w:p>
    <w:p w:rsidRPr="00FF3859" w:rsidR="00702DA0" w:rsidP="00050544" w:rsidRDefault="00702DA0" w14:paraId="2A73940F" w14:textId="597912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02DA0" w:rsidP="2BB2B701" w:rsidRDefault="00322843" w14:paraId="2F03C204" w14:textId="6E29A4C2">
      <w:pPr>
        <w:rPr>
          <w:rFonts w:asciiTheme="minorHAnsi" w:hAnsiTheme="minorHAnsi" w:cstheme="minorBidi"/>
          <w:sz w:val="22"/>
          <w:szCs w:val="22"/>
        </w:rPr>
      </w:pPr>
      <w:r w:rsidRPr="00FF3859">
        <w:rPr>
          <w:rFonts w:asciiTheme="minorHAnsi" w:hAnsiTheme="minorHAnsi" w:cstheme="minorHAnsi"/>
          <w:noProof/>
          <w:sz w:val="22"/>
          <w:szCs w:val="22"/>
        </w:rPr>
        <w:pict w14:anchorId="4A26B668">
          <v:shapetype id="_x0000_t202" coordsize="21600,21600" o:spt="202" path="m,l,21600r21600,l21600,xe">
            <v:stroke joinstyle="miter"/>
            <v:path gradientshapeok="t" o:connecttype="rect"/>
          </v:shapetype>
          <v:shape id="Text Box 3" style="position:absolute;margin-left:351.2pt;margin-top:6.35pt;width:117pt;height:90pt;z-index:-251658239;visibility:visible;mso-height-relative:margin" wrapcoords="-138 0 -138 21438 21600 21438 21600 0 -138 0" o:spid="_x0000_s1031" stroked="f" type="#_x0000_t202">
            <v:path arrowok="t"/>
            <v:textbox inset="0,0,0,0">
              <w:txbxContent>
                <w:p w:rsidRPr="002A63AA" w:rsidR="00702DA0" w:rsidP="00702DA0" w:rsidRDefault="00702DA0" w14:paraId="4A308C45" w14:textId="3F3A1CC1">
                  <w:pPr>
                    <w:pStyle w:val="Caption"/>
                    <w:rPr>
                      <w:b/>
                      <w:noProof/>
                      <w:sz w:val="22"/>
                      <w:szCs w:val="22"/>
                    </w:rPr>
                  </w:pPr>
                  <w:r w:rsidRPr="007475E9"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>Kevin Chiappetta, CFA, President, QuantyPhi Balance Sheet Optimization Services</w:t>
                  </w:r>
                  <w:r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 xml:space="preserve"> for Credit Unions</w:t>
                  </w:r>
                  <w:r w:rsidRPr="007475E9"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 xml:space="preserve">, was one of </w:t>
                  </w:r>
                  <w:r w:rsidR="002A5C08"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>two</w:t>
                  </w:r>
                  <w:r w:rsidRPr="007475E9"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 xml:space="preserve"> financial experts</w:t>
                  </w:r>
                  <w:r w:rsidRPr="00336639"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 xml:space="preserve"> </w:t>
                  </w:r>
                  <w:r w:rsidRPr="007475E9"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 xml:space="preserve">answering </w:t>
                  </w:r>
                  <w:r>
                    <w:rPr>
                      <w:rFonts w:ascii="Calibri" w:hAnsi="Calibri" w:cs="Calibri"/>
                      <w:i w:val="0"/>
                      <w:color w:val="595959" w:themeColor="text1" w:themeTint="A6"/>
                    </w:rPr>
                    <w:t>IMCP</w:t>
                  </w:r>
                  <w:r w:rsidRPr="007475E9">
                    <w:rPr>
                      <w:b/>
                      <w:noProof/>
                      <w:color w:val="595959" w:themeColor="text1" w:themeTint="A6"/>
                      <w:sz w:val="22"/>
                      <w:szCs w:val="22"/>
                    </w:rPr>
                    <w:t xml:space="preserve"> </w:t>
                  </w:r>
                  <w:r w:rsidRPr="007475E9"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 xml:space="preserve">students’ questions </w:t>
                  </w:r>
                  <w:r w:rsidRPr="007475E9">
                    <w:rPr>
                      <w:rFonts w:ascii="Calibri" w:hAnsi="Calibri" w:cs="Calibri"/>
                      <w:i w:val="0"/>
                      <w:color w:val="595959" w:themeColor="text1" w:themeTint="A6"/>
                    </w:rPr>
                    <w:t xml:space="preserve">at UW-Milwaukee’s </w:t>
                  </w:r>
                  <w:proofErr w:type="spellStart"/>
                  <w:r w:rsidRPr="007475E9">
                    <w:rPr>
                      <w:rFonts w:ascii="Calibri" w:hAnsi="Calibri" w:cs="Calibri"/>
                      <w:i w:val="0"/>
                      <w:color w:val="595959" w:themeColor="text1" w:themeTint="A6"/>
                    </w:rPr>
                    <w:t>Lubar</w:t>
                  </w:r>
                  <w:proofErr w:type="spellEnd"/>
                  <w:r w:rsidRPr="007475E9">
                    <w:rPr>
                      <w:rFonts w:ascii="Calibri" w:hAnsi="Calibri" w:cs="Calibri"/>
                      <w:i w:val="0"/>
                      <w:color w:val="595959" w:themeColor="text1" w:themeTint="A6"/>
                    </w:rPr>
                    <w:t xml:space="preserve"> School of Business</w:t>
                  </w:r>
                  <w:r>
                    <w:rPr>
                      <w:rFonts w:ascii="Calibri" w:hAnsi="Calibri" w:cs="Calibri"/>
                      <w:i w:val="0"/>
                      <w:color w:val="7F7F7F" w:themeColor="text1" w:themeTint="80"/>
                    </w:rPr>
                    <w:t xml:space="preserve">. </w:t>
                  </w:r>
                </w:p>
              </w:txbxContent>
            </v:textbox>
            <w10:wrap type="through"/>
          </v:shape>
        </w:pict>
      </w:r>
      <w:r w:rsidRPr="00FF3859" w:rsidR="00702DA0">
        <w:rPr>
          <w:rFonts w:asciiTheme="minorHAnsi" w:hAnsiTheme="minorHAnsi" w:cstheme="minorBidi"/>
          <w:sz w:val="22"/>
          <w:szCs w:val="22"/>
        </w:rPr>
        <w:t>“T</w:t>
      </w:r>
      <w:r w:rsidRPr="00FF3859" w:rsidR="356D79B1">
        <w:rPr>
          <w:rFonts w:asciiTheme="minorHAnsi" w:hAnsiTheme="minorHAnsi" w:cstheme="minorBidi"/>
          <w:sz w:val="22"/>
          <w:szCs w:val="22"/>
        </w:rPr>
        <w:t xml:space="preserve">alking with </w:t>
      </w:r>
      <w:r w:rsidRPr="00FF3859" w:rsidR="00702DA0">
        <w:rPr>
          <w:rFonts w:asciiTheme="minorHAnsi" w:hAnsiTheme="minorHAnsi" w:cstheme="minorBidi"/>
          <w:sz w:val="22"/>
          <w:szCs w:val="22"/>
        </w:rPr>
        <w:t xml:space="preserve">students about finance is one of my favorite things to do,” said Chiappetta. “I’m grateful for the invitation to participate as a panel member and I compliment UW-Milwaukee’s IMCP director, Dr. G. Kevin Spellman, CFA, on bringing in people from outside the </w:t>
      </w:r>
      <w:r w:rsidR="00BF4953">
        <w:rPr>
          <w:rFonts w:asciiTheme="minorHAnsi" w:hAnsiTheme="minorHAnsi" w:cstheme="minorBidi"/>
          <w:sz w:val="22"/>
          <w:szCs w:val="22"/>
        </w:rPr>
        <w:t>u</w:t>
      </w:r>
      <w:r w:rsidRPr="00FF3859" w:rsidR="00702DA0">
        <w:rPr>
          <w:rFonts w:asciiTheme="minorHAnsi" w:hAnsiTheme="minorHAnsi" w:cstheme="minorBidi"/>
          <w:sz w:val="22"/>
          <w:szCs w:val="22"/>
        </w:rPr>
        <w:t xml:space="preserve">niversity to answer students’ questions and discuss </w:t>
      </w:r>
      <w:r w:rsidRPr="00FF3859" w:rsidR="45BE2EDE">
        <w:rPr>
          <w:rFonts w:asciiTheme="minorHAnsi" w:hAnsiTheme="minorHAnsi" w:cstheme="minorBidi"/>
          <w:sz w:val="22"/>
          <w:szCs w:val="22"/>
        </w:rPr>
        <w:t xml:space="preserve">some of the intricacies </w:t>
      </w:r>
      <w:r w:rsidR="00BF4953">
        <w:rPr>
          <w:rFonts w:asciiTheme="minorHAnsi" w:hAnsiTheme="minorHAnsi" w:cstheme="minorBidi"/>
          <w:sz w:val="22"/>
          <w:szCs w:val="22"/>
        </w:rPr>
        <w:t xml:space="preserve">of </w:t>
      </w:r>
      <w:r w:rsidRPr="00FF3859" w:rsidR="00702DA0">
        <w:rPr>
          <w:rFonts w:asciiTheme="minorHAnsi" w:hAnsiTheme="minorHAnsi" w:cstheme="minorBidi"/>
          <w:sz w:val="22"/>
          <w:szCs w:val="22"/>
        </w:rPr>
        <w:t>risk management. The students in the group were exceptionally smart thinkers and their passion to learn was highly apparent.”</w:t>
      </w:r>
    </w:p>
    <w:p w:rsidRPr="00FF3859" w:rsidR="00C60544" w:rsidP="2BB2B701" w:rsidRDefault="00C60544" w14:paraId="422E2354" w14:textId="77777777">
      <w:pPr>
        <w:rPr>
          <w:rFonts w:asciiTheme="minorHAnsi" w:hAnsiTheme="minorHAnsi" w:cstheme="minorBidi"/>
          <w:sz w:val="22"/>
          <w:szCs w:val="22"/>
        </w:rPr>
      </w:pPr>
    </w:p>
    <w:p w:rsidR="00702DA0" w:rsidP="17C2691A" w:rsidRDefault="00322843" w14:paraId="3E36E0A1" w14:textId="747A336A">
      <w:pPr>
        <w:autoSpaceDE w:val="0"/>
        <w:autoSpaceDN w:val="0"/>
        <w:adjustRightInd w:val="0"/>
        <w:rPr>
          <w:rFonts w:ascii="Calibri" w:hAnsi="Calibri" w:cs="Calibri" w:asciiTheme="minorAscii" w:hAnsiTheme="minorAscii" w:cstheme="minorAscii"/>
          <w:sz w:val="22"/>
          <w:szCs w:val="22"/>
        </w:rPr>
      </w:pPr>
      <w:hyperlink r:id="R7870e5f703ae4f10">
        <w:r w:rsidRPr="17C2691A" w:rsidR="66E0F809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 xml:space="preserve">The </w:t>
        </w:r>
        <w:r w:rsidRPr="17C2691A" w:rsidR="66E0F809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Lubar</w:t>
        </w:r>
        <w:r w:rsidRPr="17C2691A" w:rsidR="66E0F809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 xml:space="preserve"> School of Business IMCP</w:t>
        </w:r>
      </w:hyperlink>
      <w:r w:rsidRPr="17C2691A" w:rsidR="66E0F80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is a rigorous, 21-month training program in investment finance and is part of the prestigious Chartered Financial Analyst (CFA) Institute University Affiliation Program.</w:t>
      </w:r>
    </w:p>
    <w:p w:rsidRPr="00FF3859" w:rsidR="00DC7B2C" w:rsidP="00050544" w:rsidRDefault="00DC7B2C" w14:paraId="567526AD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02DA0" w:rsidP="00050544" w:rsidRDefault="00702DA0" w14:paraId="5A545DC6" w14:textId="5EA333C6">
      <w:pPr>
        <w:rPr>
          <w:rFonts w:asciiTheme="minorHAnsi" w:hAnsiTheme="minorHAnsi" w:cstheme="minorHAnsi"/>
          <w:color w:val="2E2E2E"/>
          <w:sz w:val="22"/>
          <w:szCs w:val="22"/>
        </w:rPr>
      </w:pPr>
      <w:r w:rsidRPr="00FF3859">
        <w:rPr>
          <w:rFonts w:asciiTheme="minorHAnsi" w:hAnsiTheme="minorHAnsi" w:cstheme="minorHAnsi"/>
          <w:sz w:val="22"/>
          <w:szCs w:val="22"/>
        </w:rPr>
        <w:t>A select group of students is chosen annually. Candidates must</w:t>
      </w:r>
      <w:r w:rsidRPr="00050544">
        <w:rPr>
          <w:rFonts w:asciiTheme="minorHAnsi" w:hAnsiTheme="minorHAnsi" w:cstheme="minorHAnsi"/>
          <w:color w:val="2E2E2E"/>
          <w:sz w:val="22"/>
          <w:szCs w:val="22"/>
        </w:rPr>
        <w:t xml:space="preserve"> possess outstanding work ethics</w:t>
      </w:r>
      <w:r w:rsidR="00D60357">
        <w:rPr>
          <w:rFonts w:asciiTheme="minorHAnsi" w:hAnsiTheme="minorHAnsi" w:cstheme="minorHAnsi"/>
          <w:color w:val="2E2E2E"/>
          <w:sz w:val="22"/>
          <w:szCs w:val="22"/>
        </w:rPr>
        <w:t xml:space="preserve"> and </w:t>
      </w:r>
      <w:r w:rsidRPr="00050544">
        <w:rPr>
          <w:rFonts w:asciiTheme="minorHAnsi" w:hAnsiTheme="minorHAnsi" w:cstheme="minorHAnsi"/>
          <w:color w:val="2E2E2E"/>
          <w:sz w:val="22"/>
          <w:szCs w:val="22"/>
        </w:rPr>
        <w:t>attitudes and display a passion for investment and finance.</w:t>
      </w:r>
    </w:p>
    <w:p w:rsidRPr="00050544" w:rsidR="00D60357" w:rsidP="00050544" w:rsidRDefault="00D60357" w14:paraId="25F8BBA1" w14:textId="77777777">
      <w:pPr>
        <w:rPr>
          <w:rFonts w:asciiTheme="minorHAnsi" w:hAnsiTheme="minorHAnsi" w:cstheme="minorHAnsi"/>
          <w:color w:val="2E2E2E"/>
          <w:sz w:val="22"/>
          <w:szCs w:val="22"/>
        </w:rPr>
      </w:pPr>
    </w:p>
    <w:p w:rsidRPr="00050544" w:rsidR="00702DA0" w:rsidP="00050544" w:rsidRDefault="00702DA0" w14:paraId="719E543C" w14:textId="77777777">
      <w:pPr>
        <w:rPr>
          <w:rFonts w:asciiTheme="minorHAnsi" w:hAnsiTheme="minorHAnsi" w:cstheme="minorHAnsi"/>
          <w:color w:val="2E2E2E"/>
          <w:sz w:val="22"/>
          <w:szCs w:val="22"/>
        </w:rPr>
      </w:pPr>
      <w:r w:rsidRPr="00050544">
        <w:rPr>
          <w:rFonts w:asciiTheme="minorHAnsi" w:hAnsiTheme="minorHAnsi" w:cstheme="minorHAnsi"/>
          <w:color w:val="2E2E2E"/>
          <w:sz w:val="22"/>
          <w:szCs w:val="22"/>
        </w:rPr>
        <w:t>“Investment management is a rapidly growing and very competitive field,” said Chiappetta. “UW-Milwaukee’s IMCP is one of the best at training for real-world finance.”</w:t>
      </w:r>
    </w:p>
    <w:p w:rsidRPr="00050544" w:rsidR="00247C97" w:rsidP="00050544" w:rsidRDefault="00247C97" w14:paraId="332030CD" w14:textId="77777777">
      <w:pPr>
        <w:pStyle w:val="BodyText2"/>
        <w:spacing w:after="0" w:line="240" w:lineRule="auto"/>
        <w:ind w:right="-90"/>
        <w:rPr>
          <w:rFonts w:asciiTheme="minorHAnsi" w:hAnsiTheme="minorHAnsi" w:cstheme="minorHAnsi"/>
          <w:sz w:val="22"/>
          <w:szCs w:val="22"/>
        </w:rPr>
      </w:pPr>
    </w:p>
    <w:p w:rsidRPr="001B0F0D" w:rsidR="006757F7" w:rsidP="006757F7" w:rsidRDefault="006757F7" w14:paraId="321DC0A1" w14:textId="77777777">
      <w:pPr>
        <w:pStyle w:val="BodyText2"/>
        <w:spacing w:after="0" w:line="240" w:lineRule="auto"/>
        <w:ind w:right="-90"/>
        <w:rPr>
          <w:rFonts w:asciiTheme="minorHAnsi" w:hAnsiTheme="minorHAnsi" w:cstheme="minorHAnsi"/>
          <w:b/>
          <w:sz w:val="22"/>
          <w:szCs w:val="22"/>
        </w:rPr>
      </w:pPr>
      <w:r w:rsidRPr="001B0F0D">
        <w:rPr>
          <w:rFonts w:asciiTheme="minorHAnsi" w:hAnsiTheme="minorHAnsi" w:cstheme="minorHAnsi"/>
          <w:b/>
          <w:sz w:val="22"/>
          <w:szCs w:val="22"/>
        </w:rPr>
        <w:t>About QuantyPhi, LLC</w:t>
      </w:r>
    </w:p>
    <w:p w:rsidR="4ADAFE52" w:rsidP="006757F7" w:rsidRDefault="006757F7" w14:paraId="1FE85291" w14:textId="1413AEAF">
      <w:pPr>
        <w:pStyle w:val="BodyText2"/>
        <w:spacing w:after="0" w:line="240" w:lineRule="auto"/>
        <w:ind w:right="-90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1B0F0D">
        <w:rPr>
          <w:rFonts w:asciiTheme="minorHAnsi" w:hAnsiTheme="minorHAnsi" w:cstheme="minorHAnsi"/>
          <w:i/>
          <w:iCs/>
          <w:sz w:val="22"/>
          <w:szCs w:val="22"/>
        </w:rPr>
        <w:t>QuantyPhi, LLC is a wholly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B0F0D">
        <w:rPr>
          <w:rFonts w:asciiTheme="minorHAnsi" w:hAnsiTheme="minorHAnsi" w:cstheme="minorHAnsi"/>
          <w:i/>
          <w:iCs/>
          <w:sz w:val="22"/>
          <w:szCs w:val="22"/>
        </w:rPr>
        <w:t xml:space="preserve">owned credit union service organization. </w:t>
      </w:r>
      <w:r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he CUSO specializes in credit union balance sheet optimization. </w:t>
      </w:r>
      <w:proofErr w:type="spellStart"/>
      <w:r w:rsidRPr="4ADAFE52">
        <w:rPr>
          <w:rFonts w:asciiTheme="minorHAnsi" w:hAnsiTheme="minorHAnsi" w:cstheme="minorBidi"/>
          <w:i/>
          <w:iCs/>
          <w:sz w:val="22"/>
          <w:szCs w:val="22"/>
        </w:rPr>
        <w:t>QuantyPhi’s</w:t>
      </w:r>
      <w:proofErr w:type="spellEnd"/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mission is to build better credit unions by building balance sheets with muscle, flexibility</w:t>
      </w:r>
      <w:r>
        <w:rPr>
          <w:rFonts w:asciiTheme="minorHAnsi" w:hAnsiTheme="minorHAnsi" w:cstheme="minorBidi"/>
          <w:i/>
          <w:iCs/>
          <w:sz w:val="22"/>
          <w:szCs w:val="22"/>
        </w:rPr>
        <w:t>,</w:t>
      </w:r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and resilience. </w:t>
      </w:r>
      <w:r w:rsidRPr="4ADAFE5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Please visit </w:t>
      </w:r>
      <w:hyperlink r:id="rId12">
        <w:r w:rsidRPr="4ADAFE52">
          <w:rPr>
            <w:rStyle w:val="Hyperlink"/>
            <w:rFonts w:asciiTheme="minorHAnsi" w:hAnsiTheme="minorHAnsi" w:cstheme="minorBidi"/>
            <w:i/>
            <w:iCs/>
            <w:sz w:val="22"/>
            <w:szCs w:val="22"/>
          </w:rPr>
          <w:t>QuantyPhi.com</w:t>
        </w:r>
      </w:hyperlink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4ADAFE5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to learn more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and follow us on </w:t>
      </w:r>
      <w:hyperlink w:history="1" r:id="rId13">
        <w:r w:rsidRPr="0033132C">
          <w:rPr>
            <w:rStyle w:val="Hyperlink"/>
            <w:rFonts w:asciiTheme="minorHAnsi" w:hAnsiTheme="minorHAnsi" w:cstheme="minorBidi"/>
            <w:i/>
            <w:iCs/>
            <w:sz w:val="22"/>
            <w:szCs w:val="22"/>
          </w:rPr>
          <w:t>LinkedIn</w:t>
        </w:r>
      </w:hyperlink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.</w:t>
      </w:r>
    </w:p>
    <w:sectPr w:rsidR="4ADAFE52" w:rsidSect="00AF0716">
      <w:headerReference w:type="first" r:id="rId14"/>
      <w:pgSz w:w="12240" w:h="15840" w:orient="portrait"/>
      <w:pgMar w:top="1440" w:right="1440" w:bottom="108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3EC" w:rsidP="009C739E" w:rsidRDefault="002943EC" w14:paraId="3299104F" w14:textId="77777777">
      <w:r>
        <w:separator/>
      </w:r>
    </w:p>
  </w:endnote>
  <w:endnote w:type="continuationSeparator" w:id="0">
    <w:p w:rsidR="002943EC" w:rsidP="009C739E" w:rsidRDefault="002943EC" w14:paraId="494533A6" w14:textId="77777777">
      <w:r>
        <w:continuationSeparator/>
      </w:r>
    </w:p>
  </w:endnote>
  <w:endnote w:type="continuationNotice" w:id="1">
    <w:p w:rsidR="002943EC" w:rsidRDefault="002943EC" w14:paraId="3BBE015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3EC" w:rsidP="009C739E" w:rsidRDefault="002943EC" w14:paraId="07DDF1BC" w14:textId="77777777">
      <w:r>
        <w:separator/>
      </w:r>
    </w:p>
  </w:footnote>
  <w:footnote w:type="continuationSeparator" w:id="0">
    <w:p w:rsidR="002943EC" w:rsidP="009C739E" w:rsidRDefault="002943EC" w14:paraId="614CB99A" w14:textId="77777777">
      <w:r>
        <w:continuationSeparator/>
      </w:r>
    </w:p>
  </w:footnote>
  <w:footnote w:type="continuationNotice" w:id="1">
    <w:p w:rsidR="002943EC" w:rsidRDefault="002943EC" w14:paraId="5D270B7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F7C52" w:rsidRDefault="004F7C52" w14:paraId="42F5852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F58530" wp14:editId="42F58531">
          <wp:simplePos x="0" y="0"/>
          <wp:positionH relativeFrom="margin">
            <wp:posOffset>-59138</wp:posOffset>
          </wp:positionH>
          <wp:positionV relativeFrom="paragraph">
            <wp:posOffset>345440</wp:posOffset>
          </wp:positionV>
          <wp:extent cx="3439787" cy="9490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Luti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787" cy="9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1A"/>
    <w:multiLevelType w:val="hybridMultilevel"/>
    <w:tmpl w:val="16E8445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BA800D8"/>
    <w:multiLevelType w:val="multilevel"/>
    <w:tmpl w:val="222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68A5A7E"/>
    <w:multiLevelType w:val="hybridMultilevel"/>
    <w:tmpl w:val="B03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39E"/>
    <w:rsid w:val="00000030"/>
    <w:rsid w:val="000006E4"/>
    <w:rsid w:val="00000C98"/>
    <w:rsid w:val="00013B52"/>
    <w:rsid w:val="00014FFF"/>
    <w:rsid w:val="000151D9"/>
    <w:rsid w:val="00015D44"/>
    <w:rsid w:val="00020225"/>
    <w:rsid w:val="00020EFA"/>
    <w:rsid w:val="0002194F"/>
    <w:rsid w:val="00022F3A"/>
    <w:rsid w:val="00024B15"/>
    <w:rsid w:val="000251C6"/>
    <w:rsid w:val="000266D9"/>
    <w:rsid w:val="00031DC3"/>
    <w:rsid w:val="0003710C"/>
    <w:rsid w:val="00050544"/>
    <w:rsid w:val="00054672"/>
    <w:rsid w:val="000606D3"/>
    <w:rsid w:val="00061EC8"/>
    <w:rsid w:val="000676CA"/>
    <w:rsid w:val="0006770F"/>
    <w:rsid w:val="00072F6C"/>
    <w:rsid w:val="00073101"/>
    <w:rsid w:val="00073F4C"/>
    <w:rsid w:val="00074316"/>
    <w:rsid w:val="0007613F"/>
    <w:rsid w:val="00077B37"/>
    <w:rsid w:val="00087019"/>
    <w:rsid w:val="00087570"/>
    <w:rsid w:val="0009335F"/>
    <w:rsid w:val="000A3D14"/>
    <w:rsid w:val="000B122F"/>
    <w:rsid w:val="000B1E0D"/>
    <w:rsid w:val="000B2222"/>
    <w:rsid w:val="000B27CF"/>
    <w:rsid w:val="000B2863"/>
    <w:rsid w:val="000B37FB"/>
    <w:rsid w:val="000B54BA"/>
    <w:rsid w:val="000C3FEC"/>
    <w:rsid w:val="000C6E66"/>
    <w:rsid w:val="000C6E7F"/>
    <w:rsid w:val="000D6C55"/>
    <w:rsid w:val="000E07A4"/>
    <w:rsid w:val="000E16C6"/>
    <w:rsid w:val="000E5E5E"/>
    <w:rsid w:val="000F0D6D"/>
    <w:rsid w:val="000F1149"/>
    <w:rsid w:val="000F30E6"/>
    <w:rsid w:val="000F4D80"/>
    <w:rsid w:val="000F5FAB"/>
    <w:rsid w:val="0010013B"/>
    <w:rsid w:val="00103061"/>
    <w:rsid w:val="00103682"/>
    <w:rsid w:val="00107C6B"/>
    <w:rsid w:val="001121B6"/>
    <w:rsid w:val="00112F9E"/>
    <w:rsid w:val="00115761"/>
    <w:rsid w:val="00122B11"/>
    <w:rsid w:val="00124EAD"/>
    <w:rsid w:val="001252C8"/>
    <w:rsid w:val="00126A35"/>
    <w:rsid w:val="001277CA"/>
    <w:rsid w:val="00130FA6"/>
    <w:rsid w:val="001368F5"/>
    <w:rsid w:val="0013709F"/>
    <w:rsid w:val="00137664"/>
    <w:rsid w:val="00140885"/>
    <w:rsid w:val="001419D8"/>
    <w:rsid w:val="00156F5F"/>
    <w:rsid w:val="00167D74"/>
    <w:rsid w:val="00170264"/>
    <w:rsid w:val="00170F22"/>
    <w:rsid w:val="0017381A"/>
    <w:rsid w:val="00183676"/>
    <w:rsid w:val="00190F38"/>
    <w:rsid w:val="00191E95"/>
    <w:rsid w:val="001933A7"/>
    <w:rsid w:val="001A4851"/>
    <w:rsid w:val="001B0F0D"/>
    <w:rsid w:val="001B6459"/>
    <w:rsid w:val="001B6FD6"/>
    <w:rsid w:val="001C2D8F"/>
    <w:rsid w:val="001C4AB0"/>
    <w:rsid w:val="001D105F"/>
    <w:rsid w:val="001D2E84"/>
    <w:rsid w:val="001D5AFC"/>
    <w:rsid w:val="001D660F"/>
    <w:rsid w:val="001D7980"/>
    <w:rsid w:val="001E1B15"/>
    <w:rsid w:val="001E1DC3"/>
    <w:rsid w:val="001E6178"/>
    <w:rsid w:val="001E7141"/>
    <w:rsid w:val="001E7BF8"/>
    <w:rsid w:val="001E7D01"/>
    <w:rsid w:val="0020023B"/>
    <w:rsid w:val="002077A6"/>
    <w:rsid w:val="00212F73"/>
    <w:rsid w:val="00217C0D"/>
    <w:rsid w:val="002303D6"/>
    <w:rsid w:val="00230553"/>
    <w:rsid w:val="00230875"/>
    <w:rsid w:val="0023133A"/>
    <w:rsid w:val="00234DBF"/>
    <w:rsid w:val="00237A3A"/>
    <w:rsid w:val="00243378"/>
    <w:rsid w:val="002442D7"/>
    <w:rsid w:val="00244820"/>
    <w:rsid w:val="00245A94"/>
    <w:rsid w:val="002474F8"/>
    <w:rsid w:val="00247C97"/>
    <w:rsid w:val="0025620B"/>
    <w:rsid w:val="00261C96"/>
    <w:rsid w:val="00264C21"/>
    <w:rsid w:val="002664A1"/>
    <w:rsid w:val="00270962"/>
    <w:rsid w:val="00285D65"/>
    <w:rsid w:val="00290CA5"/>
    <w:rsid w:val="002943EC"/>
    <w:rsid w:val="00295CB1"/>
    <w:rsid w:val="00296B28"/>
    <w:rsid w:val="002A065E"/>
    <w:rsid w:val="002A5681"/>
    <w:rsid w:val="002A5C08"/>
    <w:rsid w:val="002A5EBA"/>
    <w:rsid w:val="002B1F96"/>
    <w:rsid w:val="002B1FDC"/>
    <w:rsid w:val="002C1410"/>
    <w:rsid w:val="002C3326"/>
    <w:rsid w:val="002C7511"/>
    <w:rsid w:val="002D061A"/>
    <w:rsid w:val="002D324C"/>
    <w:rsid w:val="002D7394"/>
    <w:rsid w:val="0030009B"/>
    <w:rsid w:val="00303978"/>
    <w:rsid w:val="0030798D"/>
    <w:rsid w:val="0031252A"/>
    <w:rsid w:val="00315EFA"/>
    <w:rsid w:val="003177AB"/>
    <w:rsid w:val="00317CFA"/>
    <w:rsid w:val="00320339"/>
    <w:rsid w:val="00322843"/>
    <w:rsid w:val="00324226"/>
    <w:rsid w:val="00325746"/>
    <w:rsid w:val="003265E7"/>
    <w:rsid w:val="003308C0"/>
    <w:rsid w:val="00330A1D"/>
    <w:rsid w:val="003338A4"/>
    <w:rsid w:val="00334BA7"/>
    <w:rsid w:val="00336B20"/>
    <w:rsid w:val="00343412"/>
    <w:rsid w:val="003468A3"/>
    <w:rsid w:val="003511BC"/>
    <w:rsid w:val="0035289C"/>
    <w:rsid w:val="00353A6D"/>
    <w:rsid w:val="003569B9"/>
    <w:rsid w:val="00357DAF"/>
    <w:rsid w:val="00361CA4"/>
    <w:rsid w:val="00361FA3"/>
    <w:rsid w:val="00362BAE"/>
    <w:rsid w:val="00363571"/>
    <w:rsid w:val="00365233"/>
    <w:rsid w:val="0036702C"/>
    <w:rsid w:val="00372AD5"/>
    <w:rsid w:val="003746C4"/>
    <w:rsid w:val="0038100E"/>
    <w:rsid w:val="00381161"/>
    <w:rsid w:val="00392C72"/>
    <w:rsid w:val="00396A22"/>
    <w:rsid w:val="003A098E"/>
    <w:rsid w:val="003A0BD7"/>
    <w:rsid w:val="003A3A2C"/>
    <w:rsid w:val="003A4463"/>
    <w:rsid w:val="003A7938"/>
    <w:rsid w:val="003A7C0C"/>
    <w:rsid w:val="003B13C1"/>
    <w:rsid w:val="003B2484"/>
    <w:rsid w:val="003B317D"/>
    <w:rsid w:val="003B3210"/>
    <w:rsid w:val="003B43C0"/>
    <w:rsid w:val="003B6264"/>
    <w:rsid w:val="003B6358"/>
    <w:rsid w:val="003B7D7D"/>
    <w:rsid w:val="003C16B4"/>
    <w:rsid w:val="003C22CF"/>
    <w:rsid w:val="003C3557"/>
    <w:rsid w:val="003C6931"/>
    <w:rsid w:val="003C74DD"/>
    <w:rsid w:val="003D2C01"/>
    <w:rsid w:val="003D31F7"/>
    <w:rsid w:val="003D3608"/>
    <w:rsid w:val="003D579F"/>
    <w:rsid w:val="003E2B57"/>
    <w:rsid w:val="003E55CA"/>
    <w:rsid w:val="003E762E"/>
    <w:rsid w:val="003F3A2E"/>
    <w:rsid w:val="003F7CA6"/>
    <w:rsid w:val="004102AA"/>
    <w:rsid w:val="00412CE6"/>
    <w:rsid w:val="00413735"/>
    <w:rsid w:val="0042203E"/>
    <w:rsid w:val="00425419"/>
    <w:rsid w:val="00432648"/>
    <w:rsid w:val="004327DD"/>
    <w:rsid w:val="00432A17"/>
    <w:rsid w:val="004339DE"/>
    <w:rsid w:val="00434E88"/>
    <w:rsid w:val="004368AB"/>
    <w:rsid w:val="00437F99"/>
    <w:rsid w:val="004413D7"/>
    <w:rsid w:val="004417DF"/>
    <w:rsid w:val="00444AA6"/>
    <w:rsid w:val="00447D40"/>
    <w:rsid w:val="0045412E"/>
    <w:rsid w:val="00455276"/>
    <w:rsid w:val="00457761"/>
    <w:rsid w:val="004609C3"/>
    <w:rsid w:val="00461C0E"/>
    <w:rsid w:val="0046523F"/>
    <w:rsid w:val="00466F79"/>
    <w:rsid w:val="00482E06"/>
    <w:rsid w:val="0048746F"/>
    <w:rsid w:val="00490C68"/>
    <w:rsid w:val="00492743"/>
    <w:rsid w:val="004A0E1E"/>
    <w:rsid w:val="004A3D40"/>
    <w:rsid w:val="004A63EF"/>
    <w:rsid w:val="004B1C8A"/>
    <w:rsid w:val="004B3336"/>
    <w:rsid w:val="004B3812"/>
    <w:rsid w:val="004B6DE8"/>
    <w:rsid w:val="004C713E"/>
    <w:rsid w:val="004D30D9"/>
    <w:rsid w:val="004E63B2"/>
    <w:rsid w:val="004E6FD1"/>
    <w:rsid w:val="004F2E9F"/>
    <w:rsid w:val="004F5536"/>
    <w:rsid w:val="004F7C52"/>
    <w:rsid w:val="005023FA"/>
    <w:rsid w:val="0050513A"/>
    <w:rsid w:val="005151AB"/>
    <w:rsid w:val="005176F2"/>
    <w:rsid w:val="00517957"/>
    <w:rsid w:val="005214CD"/>
    <w:rsid w:val="00527697"/>
    <w:rsid w:val="00530276"/>
    <w:rsid w:val="00530700"/>
    <w:rsid w:val="00530C75"/>
    <w:rsid w:val="005320A4"/>
    <w:rsid w:val="00535ECF"/>
    <w:rsid w:val="00537FFA"/>
    <w:rsid w:val="00545D94"/>
    <w:rsid w:val="00545DA2"/>
    <w:rsid w:val="0055121D"/>
    <w:rsid w:val="0055206F"/>
    <w:rsid w:val="005527A1"/>
    <w:rsid w:val="00553351"/>
    <w:rsid w:val="00557122"/>
    <w:rsid w:val="00563248"/>
    <w:rsid w:val="00577CCC"/>
    <w:rsid w:val="00581411"/>
    <w:rsid w:val="00582240"/>
    <w:rsid w:val="00585B25"/>
    <w:rsid w:val="0058681D"/>
    <w:rsid w:val="00586E03"/>
    <w:rsid w:val="00587B2D"/>
    <w:rsid w:val="00587BE1"/>
    <w:rsid w:val="0059125A"/>
    <w:rsid w:val="00595FF6"/>
    <w:rsid w:val="00597FDB"/>
    <w:rsid w:val="005A0721"/>
    <w:rsid w:val="005A29A1"/>
    <w:rsid w:val="005A6DED"/>
    <w:rsid w:val="005B2C33"/>
    <w:rsid w:val="005B5FD7"/>
    <w:rsid w:val="005B717A"/>
    <w:rsid w:val="005C10EA"/>
    <w:rsid w:val="005C30B7"/>
    <w:rsid w:val="005C40F8"/>
    <w:rsid w:val="005C47D9"/>
    <w:rsid w:val="005D316D"/>
    <w:rsid w:val="005E2231"/>
    <w:rsid w:val="005E274B"/>
    <w:rsid w:val="005E3782"/>
    <w:rsid w:val="005E5F6F"/>
    <w:rsid w:val="005E65FB"/>
    <w:rsid w:val="005F1E2D"/>
    <w:rsid w:val="005F5239"/>
    <w:rsid w:val="0060088A"/>
    <w:rsid w:val="006036CC"/>
    <w:rsid w:val="0060549E"/>
    <w:rsid w:val="00607B87"/>
    <w:rsid w:val="00610271"/>
    <w:rsid w:val="0061064E"/>
    <w:rsid w:val="006145AC"/>
    <w:rsid w:val="00617406"/>
    <w:rsid w:val="00620C8F"/>
    <w:rsid w:val="00624186"/>
    <w:rsid w:val="006249F4"/>
    <w:rsid w:val="0062636B"/>
    <w:rsid w:val="00630203"/>
    <w:rsid w:val="00631799"/>
    <w:rsid w:val="00632D69"/>
    <w:rsid w:val="006345FD"/>
    <w:rsid w:val="00635365"/>
    <w:rsid w:val="00635A59"/>
    <w:rsid w:val="006415AB"/>
    <w:rsid w:val="0064258B"/>
    <w:rsid w:val="00645B2F"/>
    <w:rsid w:val="00662B3E"/>
    <w:rsid w:val="00662BCC"/>
    <w:rsid w:val="00663CF2"/>
    <w:rsid w:val="006644D8"/>
    <w:rsid w:val="00664E9F"/>
    <w:rsid w:val="006657CD"/>
    <w:rsid w:val="006757F7"/>
    <w:rsid w:val="00680482"/>
    <w:rsid w:val="00683BB5"/>
    <w:rsid w:val="00683C4B"/>
    <w:rsid w:val="0068612C"/>
    <w:rsid w:val="006951D5"/>
    <w:rsid w:val="00695CD5"/>
    <w:rsid w:val="00696CB3"/>
    <w:rsid w:val="006A0F05"/>
    <w:rsid w:val="006A6C90"/>
    <w:rsid w:val="006B1483"/>
    <w:rsid w:val="006B2BEE"/>
    <w:rsid w:val="006B3C79"/>
    <w:rsid w:val="006B6A7C"/>
    <w:rsid w:val="006C0A62"/>
    <w:rsid w:val="006C2F19"/>
    <w:rsid w:val="006C65B3"/>
    <w:rsid w:val="006D0E2F"/>
    <w:rsid w:val="006D13F4"/>
    <w:rsid w:val="006D1618"/>
    <w:rsid w:val="006D1B56"/>
    <w:rsid w:val="006D4762"/>
    <w:rsid w:val="006D48DE"/>
    <w:rsid w:val="006D743D"/>
    <w:rsid w:val="006E5D47"/>
    <w:rsid w:val="006E7F84"/>
    <w:rsid w:val="006F13AF"/>
    <w:rsid w:val="006F1A02"/>
    <w:rsid w:val="006F1D72"/>
    <w:rsid w:val="006F26B7"/>
    <w:rsid w:val="006F3800"/>
    <w:rsid w:val="006F4EE9"/>
    <w:rsid w:val="006F5417"/>
    <w:rsid w:val="006F563E"/>
    <w:rsid w:val="006F5BBC"/>
    <w:rsid w:val="006F6184"/>
    <w:rsid w:val="006F67B2"/>
    <w:rsid w:val="00702DA0"/>
    <w:rsid w:val="00703158"/>
    <w:rsid w:val="00710568"/>
    <w:rsid w:val="00713008"/>
    <w:rsid w:val="0071513F"/>
    <w:rsid w:val="00723B7C"/>
    <w:rsid w:val="00730171"/>
    <w:rsid w:val="007400D9"/>
    <w:rsid w:val="00744499"/>
    <w:rsid w:val="00745664"/>
    <w:rsid w:val="00750A9C"/>
    <w:rsid w:val="00755246"/>
    <w:rsid w:val="007559E7"/>
    <w:rsid w:val="00755DCE"/>
    <w:rsid w:val="0075607C"/>
    <w:rsid w:val="007572F9"/>
    <w:rsid w:val="00757BF2"/>
    <w:rsid w:val="0076331A"/>
    <w:rsid w:val="0077098A"/>
    <w:rsid w:val="00772EC2"/>
    <w:rsid w:val="00780625"/>
    <w:rsid w:val="00784F41"/>
    <w:rsid w:val="00790709"/>
    <w:rsid w:val="00792F0C"/>
    <w:rsid w:val="00794C51"/>
    <w:rsid w:val="007A23F6"/>
    <w:rsid w:val="007A3E72"/>
    <w:rsid w:val="007A5138"/>
    <w:rsid w:val="007B263C"/>
    <w:rsid w:val="007B4FA4"/>
    <w:rsid w:val="007C19CA"/>
    <w:rsid w:val="007C2773"/>
    <w:rsid w:val="007C3614"/>
    <w:rsid w:val="007C62E3"/>
    <w:rsid w:val="007C6B90"/>
    <w:rsid w:val="007D07BE"/>
    <w:rsid w:val="007D7FAF"/>
    <w:rsid w:val="007E0951"/>
    <w:rsid w:val="007E5CA3"/>
    <w:rsid w:val="007E5F44"/>
    <w:rsid w:val="007E7D4E"/>
    <w:rsid w:val="007F2865"/>
    <w:rsid w:val="007F72C9"/>
    <w:rsid w:val="00800125"/>
    <w:rsid w:val="00804277"/>
    <w:rsid w:val="008061EC"/>
    <w:rsid w:val="008118EE"/>
    <w:rsid w:val="00811B6C"/>
    <w:rsid w:val="00812725"/>
    <w:rsid w:val="00815D1A"/>
    <w:rsid w:val="00824489"/>
    <w:rsid w:val="00825051"/>
    <w:rsid w:val="00830C0B"/>
    <w:rsid w:val="008324B1"/>
    <w:rsid w:val="00835389"/>
    <w:rsid w:val="008440A0"/>
    <w:rsid w:val="0084715B"/>
    <w:rsid w:val="008476B3"/>
    <w:rsid w:val="008565CA"/>
    <w:rsid w:val="00856C8F"/>
    <w:rsid w:val="008576A2"/>
    <w:rsid w:val="00860C35"/>
    <w:rsid w:val="00870FEE"/>
    <w:rsid w:val="00873EB6"/>
    <w:rsid w:val="008773F9"/>
    <w:rsid w:val="00882B76"/>
    <w:rsid w:val="00884BF0"/>
    <w:rsid w:val="00893ACC"/>
    <w:rsid w:val="0089422A"/>
    <w:rsid w:val="00894DC9"/>
    <w:rsid w:val="008D38F7"/>
    <w:rsid w:val="008D494A"/>
    <w:rsid w:val="008D5E04"/>
    <w:rsid w:val="008E17D6"/>
    <w:rsid w:val="008E28C0"/>
    <w:rsid w:val="008E42F5"/>
    <w:rsid w:val="008E530B"/>
    <w:rsid w:val="00903936"/>
    <w:rsid w:val="00904431"/>
    <w:rsid w:val="00906DF6"/>
    <w:rsid w:val="009106ED"/>
    <w:rsid w:val="0091235F"/>
    <w:rsid w:val="00912DEF"/>
    <w:rsid w:val="00915A53"/>
    <w:rsid w:val="00916AAA"/>
    <w:rsid w:val="00920B52"/>
    <w:rsid w:val="00925AC3"/>
    <w:rsid w:val="00937396"/>
    <w:rsid w:val="009375F9"/>
    <w:rsid w:val="00940596"/>
    <w:rsid w:val="00942F2F"/>
    <w:rsid w:val="00945612"/>
    <w:rsid w:val="00945D12"/>
    <w:rsid w:val="00951A71"/>
    <w:rsid w:val="00954F5E"/>
    <w:rsid w:val="0096127C"/>
    <w:rsid w:val="00962905"/>
    <w:rsid w:val="00974618"/>
    <w:rsid w:val="0098220F"/>
    <w:rsid w:val="009837D1"/>
    <w:rsid w:val="00984933"/>
    <w:rsid w:val="009861A2"/>
    <w:rsid w:val="009944E3"/>
    <w:rsid w:val="00995DF3"/>
    <w:rsid w:val="00996FED"/>
    <w:rsid w:val="009A2264"/>
    <w:rsid w:val="009A297B"/>
    <w:rsid w:val="009A403D"/>
    <w:rsid w:val="009B2C78"/>
    <w:rsid w:val="009B3AAB"/>
    <w:rsid w:val="009B4AE7"/>
    <w:rsid w:val="009C737A"/>
    <w:rsid w:val="009C739E"/>
    <w:rsid w:val="009D3E6A"/>
    <w:rsid w:val="009D7684"/>
    <w:rsid w:val="009E2E20"/>
    <w:rsid w:val="009F3DC1"/>
    <w:rsid w:val="009F6507"/>
    <w:rsid w:val="00A0013E"/>
    <w:rsid w:val="00A0014C"/>
    <w:rsid w:val="00A007B9"/>
    <w:rsid w:val="00A06396"/>
    <w:rsid w:val="00A105E2"/>
    <w:rsid w:val="00A11222"/>
    <w:rsid w:val="00A1316D"/>
    <w:rsid w:val="00A166B5"/>
    <w:rsid w:val="00A16DA6"/>
    <w:rsid w:val="00A20FB0"/>
    <w:rsid w:val="00A219B3"/>
    <w:rsid w:val="00A22C50"/>
    <w:rsid w:val="00A31233"/>
    <w:rsid w:val="00A34A32"/>
    <w:rsid w:val="00A3717B"/>
    <w:rsid w:val="00A44280"/>
    <w:rsid w:val="00A4441B"/>
    <w:rsid w:val="00A501F1"/>
    <w:rsid w:val="00A514F7"/>
    <w:rsid w:val="00A557B1"/>
    <w:rsid w:val="00A56AAA"/>
    <w:rsid w:val="00A60F32"/>
    <w:rsid w:val="00A62A2F"/>
    <w:rsid w:val="00A65587"/>
    <w:rsid w:val="00A71232"/>
    <w:rsid w:val="00A714F1"/>
    <w:rsid w:val="00A76D87"/>
    <w:rsid w:val="00A77E40"/>
    <w:rsid w:val="00A83DEF"/>
    <w:rsid w:val="00A83F8F"/>
    <w:rsid w:val="00A84161"/>
    <w:rsid w:val="00A85607"/>
    <w:rsid w:val="00A86CBF"/>
    <w:rsid w:val="00A87C5A"/>
    <w:rsid w:val="00A9665D"/>
    <w:rsid w:val="00A96A2A"/>
    <w:rsid w:val="00AA37E3"/>
    <w:rsid w:val="00AA3996"/>
    <w:rsid w:val="00AA5CB9"/>
    <w:rsid w:val="00AB5FD5"/>
    <w:rsid w:val="00AC1FA7"/>
    <w:rsid w:val="00AD04A2"/>
    <w:rsid w:val="00AD1045"/>
    <w:rsid w:val="00AD237F"/>
    <w:rsid w:val="00AE2FC7"/>
    <w:rsid w:val="00AE58E3"/>
    <w:rsid w:val="00AF05E8"/>
    <w:rsid w:val="00AF0716"/>
    <w:rsid w:val="00AF2AA3"/>
    <w:rsid w:val="00AF2C3F"/>
    <w:rsid w:val="00AF47FC"/>
    <w:rsid w:val="00AF6F61"/>
    <w:rsid w:val="00AF6FB9"/>
    <w:rsid w:val="00B03591"/>
    <w:rsid w:val="00B10DFB"/>
    <w:rsid w:val="00B154EE"/>
    <w:rsid w:val="00B16530"/>
    <w:rsid w:val="00B16B67"/>
    <w:rsid w:val="00B20915"/>
    <w:rsid w:val="00B2391F"/>
    <w:rsid w:val="00B23EB8"/>
    <w:rsid w:val="00B26F5C"/>
    <w:rsid w:val="00B27144"/>
    <w:rsid w:val="00B32AE0"/>
    <w:rsid w:val="00B34D39"/>
    <w:rsid w:val="00B37F28"/>
    <w:rsid w:val="00B41566"/>
    <w:rsid w:val="00B41ACC"/>
    <w:rsid w:val="00B429B2"/>
    <w:rsid w:val="00B46E0A"/>
    <w:rsid w:val="00B53AB6"/>
    <w:rsid w:val="00B5561E"/>
    <w:rsid w:val="00B6073E"/>
    <w:rsid w:val="00B64965"/>
    <w:rsid w:val="00B672CC"/>
    <w:rsid w:val="00B71DAC"/>
    <w:rsid w:val="00B82D88"/>
    <w:rsid w:val="00B83F78"/>
    <w:rsid w:val="00B84E01"/>
    <w:rsid w:val="00B87B89"/>
    <w:rsid w:val="00B87D47"/>
    <w:rsid w:val="00B90929"/>
    <w:rsid w:val="00B96213"/>
    <w:rsid w:val="00BA178C"/>
    <w:rsid w:val="00BA5231"/>
    <w:rsid w:val="00BA7ED7"/>
    <w:rsid w:val="00BB2020"/>
    <w:rsid w:val="00BC13CE"/>
    <w:rsid w:val="00BC2D85"/>
    <w:rsid w:val="00BC31BD"/>
    <w:rsid w:val="00BC3CBF"/>
    <w:rsid w:val="00BD1882"/>
    <w:rsid w:val="00BD68B4"/>
    <w:rsid w:val="00BE4AF3"/>
    <w:rsid w:val="00BE4EE2"/>
    <w:rsid w:val="00BE6DD0"/>
    <w:rsid w:val="00BE742B"/>
    <w:rsid w:val="00BF12AE"/>
    <w:rsid w:val="00BF1FC2"/>
    <w:rsid w:val="00BF4953"/>
    <w:rsid w:val="00BF507F"/>
    <w:rsid w:val="00BF5B55"/>
    <w:rsid w:val="00BF6A25"/>
    <w:rsid w:val="00C062D5"/>
    <w:rsid w:val="00C1069E"/>
    <w:rsid w:val="00C13097"/>
    <w:rsid w:val="00C140DF"/>
    <w:rsid w:val="00C16F7F"/>
    <w:rsid w:val="00C22FA9"/>
    <w:rsid w:val="00C2353D"/>
    <w:rsid w:val="00C2776E"/>
    <w:rsid w:val="00C31E18"/>
    <w:rsid w:val="00C32BF0"/>
    <w:rsid w:val="00C34A26"/>
    <w:rsid w:val="00C3762A"/>
    <w:rsid w:val="00C377B2"/>
    <w:rsid w:val="00C52FC2"/>
    <w:rsid w:val="00C5320D"/>
    <w:rsid w:val="00C55EB6"/>
    <w:rsid w:val="00C5705E"/>
    <w:rsid w:val="00C60544"/>
    <w:rsid w:val="00C647AA"/>
    <w:rsid w:val="00C658E0"/>
    <w:rsid w:val="00C7087A"/>
    <w:rsid w:val="00C70DFF"/>
    <w:rsid w:val="00C71F5E"/>
    <w:rsid w:val="00C73A00"/>
    <w:rsid w:val="00C76067"/>
    <w:rsid w:val="00C76F67"/>
    <w:rsid w:val="00C8275E"/>
    <w:rsid w:val="00C828A9"/>
    <w:rsid w:val="00C96892"/>
    <w:rsid w:val="00C96B57"/>
    <w:rsid w:val="00C978A9"/>
    <w:rsid w:val="00C97CA2"/>
    <w:rsid w:val="00CA3764"/>
    <w:rsid w:val="00CB01A9"/>
    <w:rsid w:val="00CB441A"/>
    <w:rsid w:val="00CC09CD"/>
    <w:rsid w:val="00CC3D7D"/>
    <w:rsid w:val="00CC77C6"/>
    <w:rsid w:val="00CD0B6B"/>
    <w:rsid w:val="00CD35C3"/>
    <w:rsid w:val="00CD65E9"/>
    <w:rsid w:val="00CD7384"/>
    <w:rsid w:val="00CE0CA4"/>
    <w:rsid w:val="00CF013F"/>
    <w:rsid w:val="00D1028D"/>
    <w:rsid w:val="00D10B81"/>
    <w:rsid w:val="00D230A6"/>
    <w:rsid w:val="00D23B90"/>
    <w:rsid w:val="00D24FF0"/>
    <w:rsid w:val="00D30AE6"/>
    <w:rsid w:val="00D32C7E"/>
    <w:rsid w:val="00D3380C"/>
    <w:rsid w:val="00D33ADA"/>
    <w:rsid w:val="00D40AA7"/>
    <w:rsid w:val="00D42BE2"/>
    <w:rsid w:val="00D50C36"/>
    <w:rsid w:val="00D57511"/>
    <w:rsid w:val="00D60357"/>
    <w:rsid w:val="00D70D1A"/>
    <w:rsid w:val="00D7135D"/>
    <w:rsid w:val="00D81363"/>
    <w:rsid w:val="00D84156"/>
    <w:rsid w:val="00D90F0B"/>
    <w:rsid w:val="00D91DF7"/>
    <w:rsid w:val="00D926B6"/>
    <w:rsid w:val="00D97286"/>
    <w:rsid w:val="00DA14E2"/>
    <w:rsid w:val="00DA4EF1"/>
    <w:rsid w:val="00DA565B"/>
    <w:rsid w:val="00DA74B8"/>
    <w:rsid w:val="00DB15AA"/>
    <w:rsid w:val="00DB1CD2"/>
    <w:rsid w:val="00DB238A"/>
    <w:rsid w:val="00DB2D02"/>
    <w:rsid w:val="00DB2DFF"/>
    <w:rsid w:val="00DB423B"/>
    <w:rsid w:val="00DC1E11"/>
    <w:rsid w:val="00DC2697"/>
    <w:rsid w:val="00DC2B15"/>
    <w:rsid w:val="00DC3A13"/>
    <w:rsid w:val="00DC3F56"/>
    <w:rsid w:val="00DC4366"/>
    <w:rsid w:val="00DC7B2C"/>
    <w:rsid w:val="00DE3049"/>
    <w:rsid w:val="00DF2935"/>
    <w:rsid w:val="00DF4306"/>
    <w:rsid w:val="00DF4F1B"/>
    <w:rsid w:val="00DF599D"/>
    <w:rsid w:val="00DF5B8C"/>
    <w:rsid w:val="00E03172"/>
    <w:rsid w:val="00E122A8"/>
    <w:rsid w:val="00E15F3D"/>
    <w:rsid w:val="00E17624"/>
    <w:rsid w:val="00E30877"/>
    <w:rsid w:val="00E3185C"/>
    <w:rsid w:val="00E31B20"/>
    <w:rsid w:val="00E31CC1"/>
    <w:rsid w:val="00E321F7"/>
    <w:rsid w:val="00E34894"/>
    <w:rsid w:val="00E35537"/>
    <w:rsid w:val="00E442DC"/>
    <w:rsid w:val="00E471CF"/>
    <w:rsid w:val="00E56820"/>
    <w:rsid w:val="00E5733F"/>
    <w:rsid w:val="00E636A3"/>
    <w:rsid w:val="00E6739A"/>
    <w:rsid w:val="00E67DB8"/>
    <w:rsid w:val="00E715EB"/>
    <w:rsid w:val="00E76392"/>
    <w:rsid w:val="00E85D16"/>
    <w:rsid w:val="00E87DB8"/>
    <w:rsid w:val="00E96062"/>
    <w:rsid w:val="00E9751A"/>
    <w:rsid w:val="00EA4DB1"/>
    <w:rsid w:val="00EA6D5F"/>
    <w:rsid w:val="00EB0966"/>
    <w:rsid w:val="00EB20FE"/>
    <w:rsid w:val="00EB3704"/>
    <w:rsid w:val="00EB6AB2"/>
    <w:rsid w:val="00EC1BE1"/>
    <w:rsid w:val="00EC7721"/>
    <w:rsid w:val="00ED027C"/>
    <w:rsid w:val="00ED12DB"/>
    <w:rsid w:val="00ED4745"/>
    <w:rsid w:val="00EE04C7"/>
    <w:rsid w:val="00EE2B0C"/>
    <w:rsid w:val="00EE50F7"/>
    <w:rsid w:val="00EE7E7A"/>
    <w:rsid w:val="00EF09FB"/>
    <w:rsid w:val="00EF18A1"/>
    <w:rsid w:val="00EF5FFE"/>
    <w:rsid w:val="00EF7E55"/>
    <w:rsid w:val="00F02A73"/>
    <w:rsid w:val="00F04EB1"/>
    <w:rsid w:val="00F06132"/>
    <w:rsid w:val="00F06F61"/>
    <w:rsid w:val="00F13647"/>
    <w:rsid w:val="00F13F10"/>
    <w:rsid w:val="00F16B67"/>
    <w:rsid w:val="00F210EE"/>
    <w:rsid w:val="00F226E5"/>
    <w:rsid w:val="00F275F8"/>
    <w:rsid w:val="00F31077"/>
    <w:rsid w:val="00F32622"/>
    <w:rsid w:val="00F334E7"/>
    <w:rsid w:val="00F34B02"/>
    <w:rsid w:val="00F36408"/>
    <w:rsid w:val="00F36731"/>
    <w:rsid w:val="00F42974"/>
    <w:rsid w:val="00F4507B"/>
    <w:rsid w:val="00F5182C"/>
    <w:rsid w:val="00F51E23"/>
    <w:rsid w:val="00F52BDD"/>
    <w:rsid w:val="00F53D25"/>
    <w:rsid w:val="00F561C9"/>
    <w:rsid w:val="00F57932"/>
    <w:rsid w:val="00F6004F"/>
    <w:rsid w:val="00F7376D"/>
    <w:rsid w:val="00F75C64"/>
    <w:rsid w:val="00F77459"/>
    <w:rsid w:val="00F775F6"/>
    <w:rsid w:val="00F90D08"/>
    <w:rsid w:val="00F91C12"/>
    <w:rsid w:val="00FA02E8"/>
    <w:rsid w:val="00FB57CB"/>
    <w:rsid w:val="00FB768A"/>
    <w:rsid w:val="00FB7E74"/>
    <w:rsid w:val="00FC1A06"/>
    <w:rsid w:val="00FC209E"/>
    <w:rsid w:val="00FC4EDA"/>
    <w:rsid w:val="00FD114B"/>
    <w:rsid w:val="00FE1440"/>
    <w:rsid w:val="00FF252F"/>
    <w:rsid w:val="00FF3859"/>
    <w:rsid w:val="05860CF0"/>
    <w:rsid w:val="0648BF01"/>
    <w:rsid w:val="08EB9A0A"/>
    <w:rsid w:val="0AD9825B"/>
    <w:rsid w:val="0BDBEE25"/>
    <w:rsid w:val="0C23DB0A"/>
    <w:rsid w:val="0D061BB4"/>
    <w:rsid w:val="1263C2C4"/>
    <w:rsid w:val="12A625C2"/>
    <w:rsid w:val="13755D38"/>
    <w:rsid w:val="14607031"/>
    <w:rsid w:val="14781B96"/>
    <w:rsid w:val="151A4F95"/>
    <w:rsid w:val="155E3CFD"/>
    <w:rsid w:val="17C2691A"/>
    <w:rsid w:val="1AA8D044"/>
    <w:rsid w:val="1AB9AEC4"/>
    <w:rsid w:val="1C7807EF"/>
    <w:rsid w:val="1D9E859E"/>
    <w:rsid w:val="1DC6156C"/>
    <w:rsid w:val="1E484BD9"/>
    <w:rsid w:val="20726572"/>
    <w:rsid w:val="2283B2E1"/>
    <w:rsid w:val="23DA49A2"/>
    <w:rsid w:val="243834E7"/>
    <w:rsid w:val="25ED869D"/>
    <w:rsid w:val="26D478B8"/>
    <w:rsid w:val="2BB2B701"/>
    <w:rsid w:val="2C198413"/>
    <w:rsid w:val="2D92FC80"/>
    <w:rsid w:val="2E56D566"/>
    <w:rsid w:val="2F7C96D3"/>
    <w:rsid w:val="2FF7AA89"/>
    <w:rsid w:val="301216BD"/>
    <w:rsid w:val="3107C26E"/>
    <w:rsid w:val="32F4B624"/>
    <w:rsid w:val="342A592A"/>
    <w:rsid w:val="3456FC95"/>
    <w:rsid w:val="356D79B1"/>
    <w:rsid w:val="35700255"/>
    <w:rsid w:val="35820189"/>
    <w:rsid w:val="3C5FAD62"/>
    <w:rsid w:val="3ECD4044"/>
    <w:rsid w:val="3EFC256C"/>
    <w:rsid w:val="3F1A7789"/>
    <w:rsid w:val="40330E51"/>
    <w:rsid w:val="409EC3E4"/>
    <w:rsid w:val="45BE2EDE"/>
    <w:rsid w:val="46321284"/>
    <w:rsid w:val="48B90227"/>
    <w:rsid w:val="4A7B8397"/>
    <w:rsid w:val="4ADAFE52"/>
    <w:rsid w:val="4AFC6D68"/>
    <w:rsid w:val="4B806FF1"/>
    <w:rsid w:val="4BFD5529"/>
    <w:rsid w:val="4D53B779"/>
    <w:rsid w:val="4D99258A"/>
    <w:rsid w:val="4F6D75CD"/>
    <w:rsid w:val="57E98DC6"/>
    <w:rsid w:val="590FA4D5"/>
    <w:rsid w:val="5A2C4B1D"/>
    <w:rsid w:val="5A4C298D"/>
    <w:rsid w:val="5A9FA9A8"/>
    <w:rsid w:val="5B4218DC"/>
    <w:rsid w:val="5C23AFEC"/>
    <w:rsid w:val="5CFAE164"/>
    <w:rsid w:val="612FE260"/>
    <w:rsid w:val="61B24E12"/>
    <w:rsid w:val="660AFE4D"/>
    <w:rsid w:val="66E0F809"/>
    <w:rsid w:val="68F0D7FF"/>
    <w:rsid w:val="6B8F3E5E"/>
    <w:rsid w:val="6BB4120E"/>
    <w:rsid w:val="6BD6943D"/>
    <w:rsid w:val="6C4E2087"/>
    <w:rsid w:val="6CCC5C60"/>
    <w:rsid w:val="6D01CBE1"/>
    <w:rsid w:val="6E6BFEC1"/>
    <w:rsid w:val="6E99CCC9"/>
    <w:rsid w:val="6EC5D467"/>
    <w:rsid w:val="705AE879"/>
    <w:rsid w:val="709C5AAB"/>
    <w:rsid w:val="717C9654"/>
    <w:rsid w:val="71E14419"/>
    <w:rsid w:val="759B84D4"/>
    <w:rsid w:val="78422829"/>
    <w:rsid w:val="7851BA71"/>
    <w:rsid w:val="7DE8AA8A"/>
    <w:rsid w:val="7F2B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58509"/>
  <w15:docId w15:val="{D9CA0445-F9B5-4168-81FC-A2F22825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61E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739E"/>
  </w:style>
  <w:style w:type="paragraph" w:styleId="Footer">
    <w:name w:val="footer"/>
    <w:basedOn w:val="Normal"/>
    <w:link w:val="Foot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739E"/>
  </w:style>
  <w:style w:type="paragraph" w:styleId="BalloonText">
    <w:name w:val="Balloon Text"/>
    <w:basedOn w:val="Normal"/>
    <w:link w:val="BalloonTextChar"/>
    <w:uiPriority w:val="99"/>
    <w:semiHidden/>
    <w:unhideWhenUsed/>
    <w:rsid w:val="006D476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476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061EC"/>
    <w:pPr>
      <w:spacing w:after="120" w:line="480" w:lineRule="auto"/>
    </w:pPr>
    <w:rPr>
      <w:szCs w:val="20"/>
    </w:rPr>
  </w:style>
  <w:style w:type="character" w:styleId="BodyText2Char" w:customStyle="1">
    <w:name w:val="Body Text 2 Char"/>
    <w:basedOn w:val="DefaultParagraphFont"/>
    <w:link w:val="BodyText2"/>
    <w:rsid w:val="008061EC"/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1EC"/>
    <w:pPr>
      <w:ind w:left="720"/>
      <w:contextualSpacing/>
    </w:pPr>
  </w:style>
  <w:style w:type="character" w:styleId="Hyperlink">
    <w:name w:val="Hyperlink"/>
    <w:basedOn w:val="DefaultParagraphFont"/>
    <w:unhideWhenUsed/>
    <w:rsid w:val="008061EC"/>
    <w:rPr>
      <w:color w:val="333366"/>
      <w:u w:val="single"/>
    </w:rPr>
  </w:style>
  <w:style w:type="paragraph" w:styleId="Caption">
    <w:name w:val="caption"/>
    <w:basedOn w:val="Normal"/>
    <w:next w:val="Normal"/>
    <w:unhideWhenUsed/>
    <w:qFormat/>
    <w:rsid w:val="008061EC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507B"/>
    <w:rPr>
      <w:color w:val="954F72" w:themeColor="followedHyperlink"/>
      <w:u w:val="single"/>
    </w:rPr>
  </w:style>
  <w:style w:type="character" w:styleId="Mention1" w:customStyle="1">
    <w:name w:val="Mention1"/>
    <w:basedOn w:val="DefaultParagraphFont"/>
    <w:uiPriority w:val="99"/>
    <w:semiHidden/>
    <w:unhideWhenUsed/>
    <w:rsid w:val="00DB238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714F1"/>
    <w:rPr>
      <w:b/>
      <w:bCs/>
    </w:rPr>
  </w:style>
  <w:style w:type="paragraph" w:styleId="NormalWeb">
    <w:name w:val="Normal (Web)"/>
    <w:basedOn w:val="Normal"/>
    <w:uiPriority w:val="99"/>
    <w:unhideWhenUsed/>
    <w:rsid w:val="00CD65E9"/>
    <w:pPr>
      <w:spacing w:before="100" w:beforeAutospacing="1" w:after="100" w:afterAutospacing="1"/>
    </w:pPr>
    <w:rPr>
      <w:rFonts w:eastAsiaTheme="minorHAnsi"/>
    </w:rPr>
  </w:style>
  <w:style w:type="character" w:styleId="UnresolvedMention1" w:customStyle="1">
    <w:name w:val="Unresolved Mention1"/>
    <w:basedOn w:val="DefaultParagraphFont"/>
    <w:uiPriority w:val="99"/>
    <w:rsid w:val="00BC31BD"/>
    <w:rPr>
      <w:color w:val="808080"/>
      <w:shd w:val="clear" w:color="auto" w:fill="E6E6E6"/>
    </w:rPr>
  </w:style>
  <w:style w:type="paragraph" w:styleId="Default" w:customStyle="1">
    <w:name w:val="Default"/>
    <w:rsid w:val="007B2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 w:customStyle="1">
    <w:name w:val="A3"/>
    <w:uiPriority w:val="99"/>
    <w:rsid w:val="007B263C"/>
    <w:rPr>
      <w:color w:val="221E1F"/>
      <w:sz w:val="22"/>
      <w:szCs w:val="22"/>
    </w:rPr>
  </w:style>
  <w:style w:type="paragraph" w:styleId="paragraph" w:customStyle="1">
    <w:name w:val="paragraph"/>
    <w:basedOn w:val="Normal"/>
    <w:rsid w:val="002D7394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2D7394"/>
  </w:style>
  <w:style w:type="character" w:styleId="spellingerror" w:customStyle="1">
    <w:name w:val="spellingerror"/>
    <w:basedOn w:val="DefaultParagraphFont"/>
    <w:rsid w:val="002D7394"/>
  </w:style>
  <w:style w:type="character" w:styleId="eop" w:customStyle="1">
    <w:name w:val="eop"/>
    <w:basedOn w:val="DefaultParagraphFont"/>
    <w:rsid w:val="002D7394"/>
  </w:style>
  <w:style w:type="character" w:styleId="contextualspellingandgrammarerror" w:customStyle="1">
    <w:name w:val="contextualspellingandgrammarerror"/>
    <w:basedOn w:val="DefaultParagraphFont"/>
    <w:rsid w:val="002D7394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8136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6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76F67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6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76F67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linkedin.com/company/quantyphi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quantyphi.com/?utm_source=quantyphi&amp;utm_medium=press_release&amp;utm_campaign=post_quantyphi_strategic_alm_conference_pr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uwm.edu/business/research/centers-initiatives/investment-management-certificate-program/" TargetMode="External" Id="R7870e5f703ae4f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ner xmlns="85f64bba-8a88-4097-83ea-c76055220be3">N/A</Partner>
    <_ip_UnifiedCompliancePolicyProperties xmlns="http://schemas.microsoft.com/sharepoint/v3" xsi:nil="true"/>
    <Year xmlns="85f64bba-8a88-4097-83ea-c76055220be3">2018</Year>
    <Doc_x0020_Type xmlns="85f64bba-8a88-4097-83ea-c76055220be3">Target List</Doc_x0020_Type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F372618C6324E8051B7B69B85E159" ma:contentTypeVersion="18" ma:contentTypeDescription="Create a new document." ma:contentTypeScope="" ma:versionID="3765332e6bf2035a32ca81980657a13f">
  <xsd:schema xmlns:xsd="http://www.w3.org/2001/XMLSchema" xmlns:xs="http://www.w3.org/2001/XMLSchema" xmlns:p="http://schemas.microsoft.com/office/2006/metadata/properties" xmlns:ns1="http://schemas.microsoft.com/sharepoint/v3" xmlns:ns2="85f64bba-8a88-4097-83ea-c76055220be3" xmlns:ns3="d51413d4-f209-4374-858e-1dee18ea8f74" targetNamespace="http://schemas.microsoft.com/office/2006/metadata/properties" ma:root="true" ma:fieldsID="f27f5a89fb2e0d719242c32172956f2b" ns1:_="" ns2:_="" ns3:_="">
    <xsd:import namespace="http://schemas.microsoft.com/sharepoint/v3"/>
    <xsd:import namespace="85f64bba-8a88-4097-83ea-c76055220be3"/>
    <xsd:import namespace="d51413d4-f209-4374-858e-1dee18ea8f7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Partner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4bba-8a88-4097-83ea-c76055220be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18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Partner" ma:index="9" nillable="true" ma:displayName="Partner" ma:default="N/A" ma:format="Dropdown" ma:internalName="Partner">
      <xsd:simpleType>
        <xsd:restriction base="dms:Choice">
          <xsd:enumeration value="N/A"/>
          <xsd:enumeration value="Protective"/>
          <xsd:enumeration value="Primary Financial"/>
          <xsd:enumeration value="FIMAC"/>
          <xsd:enumeration value="FICAST"/>
        </xsd:restriction>
      </xsd:simpleType>
    </xsd:element>
    <xsd:element name="Doc_x0020_Type" ma:index="10" nillable="true" ma:displayName="Doc Type" ma:default="Target List" ma:format="Dropdown" ma:internalName="Doc_x0020_Type">
      <xsd:simpleType>
        <xsd:restriction base="dms:Choice">
          <xsd:enumeration value="White Paper"/>
          <xsd:enumeration value="Template"/>
          <xsd:enumeration value="Brochure"/>
          <xsd:enumeration value="Postcard"/>
          <xsd:enumeration value="Presentation"/>
          <xsd:enumeration value="Target List"/>
          <xsd:enumeration value="Agreements"/>
          <xsd:enumeration value="Legal Opinions"/>
          <xsd:enumeration value="Due Diligence"/>
          <xsd:enumeration value="Enterprise Risk Management Checklist"/>
          <xsd:enumeration value="Capital Markets Research"/>
          <xsd:enumeration value="Market Research"/>
          <xsd:enumeration value="N/A"/>
          <xsd:enumeration value="Planning Document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13d4-f209-4374-858e-1dee18ea8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73EA6-CEBF-471C-BB44-8F3AF4C86E71}">
  <ds:schemaRefs>
    <ds:schemaRef ds:uri="http://schemas.microsoft.com/office/2006/metadata/properties"/>
    <ds:schemaRef ds:uri="http://schemas.microsoft.com/office/infopath/2007/PartnerControls"/>
    <ds:schemaRef ds:uri="85f64bba-8a88-4097-83ea-c76055220b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1A89E0-677D-4ED8-884C-8B542BAEA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EF5F3-4985-4F69-B3AC-437D31AD0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f64bba-8a88-4097-83ea-c76055220be3"/>
    <ds:schemaRef ds:uri="d51413d4-f209-4374-858e-1dee18ea8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Woloszyn</dc:creator>
  <keywords/>
  <lastModifiedBy>Brittany Jordan</lastModifiedBy>
  <revision>185</revision>
  <lastPrinted>2017-05-01T23:27:00.0000000Z</lastPrinted>
  <dcterms:created xsi:type="dcterms:W3CDTF">2019-03-30T03:47:00.0000000Z</dcterms:created>
  <dcterms:modified xsi:type="dcterms:W3CDTF">2021-09-21T19:16:43.6660831Z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17</vt:lpwstr>
  </property>
  <property fmtid="{D5CDD505-2E9C-101B-9397-08002B2CF9AE}" pid="3" name="ContentTypeId">
    <vt:lpwstr>0x010100466F372618C6324E8051B7B69B85E159</vt:lpwstr>
  </property>
  <property fmtid="{D5CDD505-2E9C-101B-9397-08002B2CF9AE}" pid="4" name="MSIP_Label_3b755366-e463-4795-bdac-0e0db3b824c0_Enabled">
    <vt:lpwstr>true</vt:lpwstr>
  </property>
  <property fmtid="{D5CDD505-2E9C-101B-9397-08002B2CF9AE}" pid="5" name="MSIP_Label_3b755366-e463-4795-bdac-0e0db3b824c0_SetDate">
    <vt:lpwstr>2021-06-23T16:47:32Z</vt:lpwstr>
  </property>
  <property fmtid="{D5CDD505-2E9C-101B-9397-08002B2CF9AE}" pid="6" name="MSIP_Label_3b755366-e463-4795-bdac-0e0db3b824c0_Method">
    <vt:lpwstr>Privileged</vt:lpwstr>
  </property>
  <property fmtid="{D5CDD505-2E9C-101B-9397-08002B2CF9AE}" pid="7" name="MSIP_Label_3b755366-e463-4795-bdac-0e0db3b824c0_Name">
    <vt:lpwstr>UNCLASSIFIED</vt:lpwstr>
  </property>
  <property fmtid="{D5CDD505-2E9C-101B-9397-08002B2CF9AE}" pid="8" name="MSIP_Label_3b755366-e463-4795-bdac-0e0db3b824c0_SiteId">
    <vt:lpwstr>8c981554-52aa-4e2f-b39e-7bf6d1dcbc82</vt:lpwstr>
  </property>
  <property fmtid="{D5CDD505-2E9C-101B-9397-08002B2CF9AE}" pid="9" name="MSIP_Label_3b755366-e463-4795-bdac-0e0db3b824c0_ActionId">
    <vt:lpwstr>cea25bac-d983-46f4-8dcd-2177b2f1dbb8</vt:lpwstr>
  </property>
  <property fmtid="{D5CDD505-2E9C-101B-9397-08002B2CF9AE}" pid="10" name="MSIP_Label_3b755366-e463-4795-bdac-0e0db3b824c0_ContentBits">
    <vt:lpwstr>0</vt:lpwstr>
  </property>
</Properties>
</file>