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:rsidR="0092620A" w:rsidRPr="00E85EFA" w:rsidRDefault="0092620A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253D66" w:rsidRDefault="009969DA" w:rsidP="00CB526F">
      <w:pPr>
        <w:pStyle w:val="Heading2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:rsidR="003B692A" w:rsidRDefault="004962EC" w:rsidP="001773B2">
      <w:pPr>
        <w:pStyle w:val="Heading2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Coastal Credit Union Named </w:t>
      </w:r>
      <w:r w:rsidR="001259F6">
        <w:rPr>
          <w:rFonts w:asciiTheme="minorHAnsi" w:hAnsiTheme="minorHAnsi"/>
          <w:b/>
          <w:bCs/>
          <w:sz w:val="32"/>
        </w:rPr>
        <w:t xml:space="preserve">Among </w:t>
      </w:r>
      <w:r>
        <w:rPr>
          <w:rFonts w:asciiTheme="minorHAnsi" w:hAnsiTheme="minorHAnsi"/>
          <w:b/>
          <w:bCs/>
          <w:sz w:val="32"/>
        </w:rPr>
        <w:t>Best Place</w:t>
      </w:r>
      <w:r w:rsidR="001259F6">
        <w:rPr>
          <w:rFonts w:asciiTheme="minorHAnsi" w:hAnsiTheme="minorHAnsi"/>
          <w:b/>
          <w:bCs/>
          <w:sz w:val="32"/>
        </w:rPr>
        <w:t>s</w:t>
      </w:r>
      <w:r>
        <w:rPr>
          <w:rFonts w:asciiTheme="minorHAnsi" w:hAnsiTheme="minorHAnsi"/>
          <w:b/>
          <w:bCs/>
          <w:sz w:val="32"/>
        </w:rPr>
        <w:t xml:space="preserve"> to Work</w:t>
      </w:r>
      <w:r w:rsidR="00DE063F">
        <w:rPr>
          <w:rFonts w:asciiTheme="minorHAnsi" w:hAnsiTheme="minorHAnsi"/>
          <w:b/>
          <w:bCs/>
          <w:sz w:val="32"/>
        </w:rPr>
        <w:br/>
      </w:r>
    </w:p>
    <w:p w:rsidR="00D472BD" w:rsidRDefault="003B692A" w:rsidP="0045056B">
      <w:pPr>
        <w:rPr>
          <w:rFonts w:asciiTheme="minorHAnsi" w:hAnsiTheme="minorHAnsi" w:cstheme="minorHAnsi"/>
          <w:bCs/>
        </w:rPr>
      </w:pPr>
      <w:r w:rsidRPr="00D472BD">
        <w:rPr>
          <w:rFonts w:asciiTheme="minorHAnsi" w:hAnsiTheme="minorHAnsi"/>
          <w:b/>
          <w:bCs/>
        </w:rPr>
        <w:t>RALEIGH, N.C. (</w:t>
      </w:r>
      <w:r w:rsidR="00F96ADF">
        <w:rPr>
          <w:rFonts w:asciiTheme="minorHAnsi" w:hAnsiTheme="minorHAnsi"/>
          <w:b/>
          <w:bCs/>
          <w:color w:val="000000" w:themeColor="text1"/>
        </w:rPr>
        <w:t>July</w:t>
      </w:r>
      <w:r w:rsidR="004962EC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96ADF">
        <w:rPr>
          <w:rFonts w:asciiTheme="minorHAnsi" w:hAnsiTheme="minorHAnsi"/>
          <w:b/>
          <w:bCs/>
          <w:color w:val="000000" w:themeColor="text1"/>
        </w:rPr>
        <w:t>21</w:t>
      </w:r>
      <w:r w:rsidR="001A10A4" w:rsidRPr="00D472BD">
        <w:rPr>
          <w:rFonts w:asciiTheme="minorHAnsi" w:hAnsiTheme="minorHAnsi"/>
          <w:b/>
          <w:bCs/>
        </w:rPr>
        <w:t xml:space="preserve">, </w:t>
      </w:r>
      <w:r w:rsidR="009D3EF3">
        <w:rPr>
          <w:rFonts w:asciiTheme="minorHAnsi" w:hAnsiTheme="minorHAnsi"/>
          <w:b/>
          <w:bCs/>
        </w:rPr>
        <w:t>202</w:t>
      </w:r>
      <w:r w:rsidR="00F96ADF">
        <w:rPr>
          <w:rFonts w:asciiTheme="minorHAnsi" w:hAnsiTheme="minorHAnsi"/>
          <w:b/>
          <w:bCs/>
        </w:rPr>
        <w:t>1</w:t>
      </w:r>
      <w:r w:rsidRPr="00D472BD">
        <w:rPr>
          <w:rFonts w:asciiTheme="minorHAnsi" w:hAnsiTheme="minorHAnsi"/>
          <w:b/>
          <w:bCs/>
        </w:rPr>
        <w:t>) –</w:t>
      </w:r>
      <w:r w:rsidR="00A97290" w:rsidRPr="00D472BD">
        <w:rPr>
          <w:rFonts w:asciiTheme="minorHAnsi" w:hAnsiTheme="minorHAnsi"/>
          <w:b/>
          <w:bCs/>
        </w:rPr>
        <w:t xml:space="preserve"> </w:t>
      </w:r>
      <w:hyperlink r:id="rId9" w:history="1">
        <w:r w:rsidR="004470F0" w:rsidRPr="00D472BD">
          <w:rPr>
            <w:rStyle w:val="Hyperlink"/>
            <w:rFonts w:asciiTheme="minorHAnsi" w:hAnsiTheme="minorHAnsi" w:cstheme="minorHAnsi"/>
            <w:bCs/>
          </w:rPr>
          <w:t>Coastal Credit Union</w:t>
        </w:r>
      </w:hyperlink>
      <w:r w:rsidR="0045056B">
        <w:rPr>
          <w:rFonts w:asciiTheme="minorHAnsi" w:hAnsiTheme="minorHAnsi" w:cstheme="minorHAnsi"/>
          <w:bCs/>
        </w:rPr>
        <w:t xml:space="preserve"> </w:t>
      </w:r>
      <w:r w:rsidR="001259F6">
        <w:rPr>
          <w:rFonts w:asciiTheme="minorHAnsi" w:hAnsiTheme="minorHAnsi" w:cstheme="minorHAnsi"/>
          <w:bCs/>
        </w:rPr>
        <w:t>has</w:t>
      </w:r>
      <w:r w:rsidR="005868D2">
        <w:rPr>
          <w:rFonts w:asciiTheme="minorHAnsi" w:hAnsiTheme="minorHAnsi" w:cstheme="minorHAnsi"/>
          <w:bCs/>
        </w:rPr>
        <w:t xml:space="preserve"> </w:t>
      </w:r>
      <w:r w:rsidR="001259F6">
        <w:rPr>
          <w:rFonts w:asciiTheme="minorHAnsi" w:hAnsiTheme="minorHAnsi" w:cstheme="minorHAnsi"/>
          <w:bCs/>
        </w:rPr>
        <w:t xml:space="preserve">earned a spot </w:t>
      </w:r>
      <w:r w:rsidR="009969DA">
        <w:rPr>
          <w:rFonts w:asciiTheme="minorHAnsi" w:hAnsiTheme="minorHAnsi" w:cstheme="minorHAnsi"/>
          <w:bCs/>
        </w:rPr>
        <w:t>among</w:t>
      </w:r>
      <w:r w:rsidR="001259F6">
        <w:rPr>
          <w:rFonts w:asciiTheme="minorHAnsi" w:hAnsiTheme="minorHAnsi" w:cstheme="minorHAnsi"/>
          <w:bCs/>
        </w:rPr>
        <w:t xml:space="preserve"> the Triangle Business Journal’s </w:t>
      </w:r>
      <w:hyperlink r:id="rId10" w:history="1">
        <w:r w:rsidR="001259F6" w:rsidRPr="00615BFF">
          <w:rPr>
            <w:rStyle w:val="Hyperlink"/>
            <w:rFonts w:asciiTheme="minorHAnsi" w:hAnsiTheme="minorHAnsi" w:cstheme="minorHAnsi"/>
            <w:bCs/>
          </w:rPr>
          <w:t>Best Places to Work for 202</w:t>
        </w:r>
        <w:r w:rsidR="00F96ADF">
          <w:rPr>
            <w:rStyle w:val="Hyperlink"/>
            <w:rFonts w:asciiTheme="minorHAnsi" w:hAnsiTheme="minorHAnsi" w:cstheme="minorHAnsi"/>
            <w:bCs/>
          </w:rPr>
          <w:t>1</w:t>
        </w:r>
      </w:hyperlink>
      <w:r w:rsidR="001259F6">
        <w:rPr>
          <w:rFonts w:asciiTheme="minorHAnsi" w:hAnsiTheme="minorHAnsi" w:cstheme="minorHAnsi"/>
          <w:bCs/>
        </w:rPr>
        <w:t xml:space="preserve">. This is the </w:t>
      </w:r>
      <w:r w:rsidR="00F96ADF">
        <w:rPr>
          <w:rFonts w:asciiTheme="minorHAnsi" w:hAnsiTheme="minorHAnsi" w:cstheme="minorHAnsi"/>
          <w:bCs/>
        </w:rPr>
        <w:t>sixth</w:t>
      </w:r>
      <w:r w:rsidR="001259F6">
        <w:rPr>
          <w:rFonts w:asciiTheme="minorHAnsi" w:hAnsiTheme="minorHAnsi" w:cstheme="minorHAnsi"/>
          <w:bCs/>
        </w:rPr>
        <w:t xml:space="preserve"> year in a row that Coastal has been recognized, and the </w:t>
      </w:r>
      <w:r w:rsidR="00F96ADF">
        <w:rPr>
          <w:rFonts w:asciiTheme="minorHAnsi" w:hAnsiTheme="minorHAnsi" w:cstheme="minorHAnsi"/>
          <w:bCs/>
        </w:rPr>
        <w:t>seventh</w:t>
      </w:r>
      <w:r w:rsidR="001259F6">
        <w:rPr>
          <w:rFonts w:asciiTheme="minorHAnsi" w:hAnsiTheme="minorHAnsi" w:cstheme="minorHAnsi"/>
          <w:bCs/>
        </w:rPr>
        <w:t xml:space="preserve"> time overall. </w:t>
      </w:r>
    </w:p>
    <w:p w:rsidR="001259F6" w:rsidRDefault="001259F6" w:rsidP="0045056B">
      <w:pPr>
        <w:rPr>
          <w:rFonts w:asciiTheme="minorHAnsi" w:hAnsiTheme="minorHAnsi" w:cstheme="minorHAnsi"/>
          <w:bCs/>
        </w:rPr>
      </w:pPr>
    </w:p>
    <w:p w:rsidR="00F96ADF" w:rsidRPr="00F96ADF" w:rsidRDefault="00F96ADF" w:rsidP="00F96ADF">
      <w:pPr>
        <w:rPr>
          <w:rFonts w:asciiTheme="minorHAnsi" w:hAnsiTheme="minorHAnsi" w:cstheme="minorHAnsi"/>
          <w:bCs/>
        </w:rPr>
      </w:pPr>
      <w:r w:rsidRPr="00F96ADF">
        <w:rPr>
          <w:rFonts w:asciiTheme="minorHAnsi" w:hAnsiTheme="minorHAnsi" w:cstheme="minorHAnsi"/>
          <w:bCs/>
        </w:rPr>
        <w:t xml:space="preserve">The winners were chosen based on an employee-survey process conducted by Quantum Workplace. Once nominated, a company had to meet a threshold in employee participation – a percentage that varies based upon the size of the company – to be eligible to be honored.  Companies receive this award because their organization received high marks in areas such as team effectiveness, trust with co-workers, manager effectiveness and work engagements. </w:t>
      </w:r>
    </w:p>
    <w:p w:rsidR="00F96ADF" w:rsidRPr="001259F6" w:rsidRDefault="00F96ADF" w:rsidP="0045056B">
      <w:pPr>
        <w:rPr>
          <w:rFonts w:asciiTheme="minorHAnsi" w:hAnsiTheme="minorHAnsi" w:cstheme="minorHAnsi"/>
          <w:bCs/>
        </w:rPr>
      </w:pPr>
    </w:p>
    <w:p w:rsidR="001259F6" w:rsidRPr="001259F6" w:rsidRDefault="00F96ADF" w:rsidP="001259F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“</w:t>
      </w:r>
      <w:r w:rsidR="001259F6" w:rsidRPr="001259F6">
        <w:rPr>
          <w:rFonts w:asciiTheme="minorHAnsi" w:hAnsiTheme="minorHAnsi" w:cstheme="minorHAnsi"/>
          <w:bCs/>
        </w:rPr>
        <w:t>I</w:t>
      </w:r>
      <w:r w:rsidR="001259F6">
        <w:rPr>
          <w:rFonts w:asciiTheme="minorHAnsi" w:hAnsiTheme="minorHAnsi" w:cstheme="minorHAnsi"/>
          <w:bCs/>
        </w:rPr>
        <w:t>n</w:t>
      </w:r>
      <w:r w:rsidR="001259F6" w:rsidRPr="001259F6">
        <w:rPr>
          <w:rFonts w:asciiTheme="minorHAnsi" w:hAnsiTheme="minorHAnsi" w:cstheme="minorHAnsi"/>
          <w:bCs/>
        </w:rPr>
        <w:t xml:space="preserve"> addition to helping secure the award,</w:t>
      </w:r>
      <w:r>
        <w:rPr>
          <w:rFonts w:asciiTheme="minorHAnsi" w:hAnsiTheme="minorHAnsi" w:cstheme="minorHAnsi"/>
          <w:bCs/>
        </w:rPr>
        <w:t>” said Joe Mecca, Coastal’s VP, Communication, “i</w:t>
      </w:r>
      <w:r w:rsidR="001259F6">
        <w:rPr>
          <w:rFonts w:asciiTheme="minorHAnsi" w:hAnsiTheme="minorHAnsi" w:cstheme="minorHAnsi"/>
          <w:bCs/>
        </w:rPr>
        <w:t>nsights</w:t>
      </w:r>
      <w:r>
        <w:rPr>
          <w:rFonts w:asciiTheme="minorHAnsi" w:hAnsiTheme="minorHAnsi" w:cstheme="minorHAnsi"/>
          <w:bCs/>
        </w:rPr>
        <w:t xml:space="preserve"> from the employee survey</w:t>
      </w:r>
      <w:r w:rsidR="001259F6">
        <w:rPr>
          <w:rFonts w:asciiTheme="minorHAnsi" w:hAnsiTheme="minorHAnsi" w:cstheme="minorHAnsi"/>
          <w:bCs/>
        </w:rPr>
        <w:t xml:space="preserve"> are a valuable resource when making decisions that shape </w:t>
      </w:r>
      <w:r w:rsidR="00DB3095">
        <w:rPr>
          <w:rFonts w:asciiTheme="minorHAnsi" w:hAnsiTheme="minorHAnsi" w:cstheme="minorHAnsi"/>
          <w:bCs/>
        </w:rPr>
        <w:t>the credit union’s</w:t>
      </w:r>
      <w:r w:rsidR="0044147F">
        <w:rPr>
          <w:rFonts w:asciiTheme="minorHAnsi" w:hAnsiTheme="minorHAnsi" w:cstheme="minorHAnsi"/>
          <w:bCs/>
        </w:rPr>
        <w:t xml:space="preserve"> work environment and </w:t>
      </w:r>
      <w:r w:rsidR="00DB3095">
        <w:rPr>
          <w:rFonts w:asciiTheme="minorHAnsi" w:hAnsiTheme="minorHAnsi" w:cstheme="minorHAnsi"/>
          <w:bCs/>
        </w:rPr>
        <w:t xml:space="preserve">help </w:t>
      </w:r>
      <w:r w:rsidR="0044147F">
        <w:rPr>
          <w:rFonts w:asciiTheme="minorHAnsi" w:hAnsiTheme="minorHAnsi" w:cstheme="minorHAnsi"/>
          <w:bCs/>
        </w:rPr>
        <w:t>foster a positive and welcoming company culture.</w:t>
      </w:r>
      <w:r>
        <w:rPr>
          <w:rFonts w:asciiTheme="minorHAnsi" w:hAnsiTheme="minorHAnsi" w:cstheme="minorHAnsi"/>
          <w:bCs/>
        </w:rPr>
        <w:t>”</w:t>
      </w:r>
      <w:r w:rsidR="0044147F">
        <w:rPr>
          <w:rFonts w:asciiTheme="minorHAnsi" w:hAnsiTheme="minorHAnsi" w:cstheme="minorHAnsi"/>
          <w:bCs/>
        </w:rPr>
        <w:t xml:space="preserve"> </w:t>
      </w:r>
    </w:p>
    <w:p w:rsidR="00F96ADF" w:rsidRDefault="00F96ADF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F96ADF" w:rsidRDefault="00F96ADF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Coastal and other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 </w:t>
      </w:r>
      <w:r w:rsidRPr="00F96ADF">
        <w:rPr>
          <w:rFonts w:asciiTheme="minorHAnsi" w:hAnsiTheme="minorHAnsi" w:cstheme="minorHAnsi"/>
          <w:bCs/>
        </w:rPr>
        <w:t>honorees will be featured in the Business Journal's Aug. 27 Best Places to Work special edition, as well as online.</w:t>
      </w:r>
    </w:p>
    <w:p w:rsidR="00A02720" w:rsidRDefault="00547C42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 w:rsidRPr="00D472BD">
        <w:rPr>
          <w:rFonts w:asciiTheme="minorHAnsi" w:hAnsiTheme="minorHAnsi" w:cs="Calibri"/>
          <w:b/>
          <w:color w:val="000000"/>
        </w:rPr>
        <w:br/>
      </w:r>
      <w:r w:rsidR="008F45D8"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F96ADF">
        <w:rPr>
          <w:rFonts w:asciiTheme="minorHAnsi" w:hAnsiTheme="minorHAnsi" w:cs="Calibri"/>
          <w:color w:val="000000"/>
          <w:sz w:val="20"/>
          <w:szCs w:val="20"/>
        </w:rPr>
        <w:t>4.3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2</w:t>
      </w:r>
      <w:r w:rsidR="00F96ADF">
        <w:rPr>
          <w:rFonts w:asciiTheme="minorHAnsi" w:hAnsiTheme="minorHAnsi" w:cs="Calibri"/>
          <w:color w:val="000000"/>
          <w:sz w:val="20"/>
          <w:szCs w:val="20"/>
        </w:rPr>
        <w:t>88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F96ADF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00 business partners and is among the leading financial institutions in North Carolina.  Coastal operates 2</w:t>
      </w:r>
      <w:r w:rsidR="00F96ADF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 50 states through a network of 5,000 shared branches, </w:t>
      </w:r>
      <w:r w:rsidR="00F96ADF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0,000 surcharge-free ATMs, mobile banking featuring mobile check deposit, and a robust offering of online services at </w:t>
      </w:r>
      <w:hyperlink r:id="rId11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2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:rsidR="00F96ADF" w:rsidRDefault="00F96ADF" w:rsidP="00F96ADF"/>
    <w:p w:rsidR="00F96ADF" w:rsidRPr="00F96ADF" w:rsidRDefault="00F96ADF" w:rsidP="00F96ADF">
      <w:pPr>
        <w:rPr>
          <w:rFonts w:asciiTheme="minorHAnsi" w:hAnsiTheme="minorHAnsi" w:cstheme="minorHAnsi"/>
          <w:sz w:val="20"/>
        </w:rPr>
      </w:pPr>
      <w:r w:rsidRPr="00F96ADF">
        <w:rPr>
          <w:rFonts w:asciiTheme="minorHAnsi" w:hAnsiTheme="minorHAnsi" w:cstheme="minorHAnsi"/>
          <w:b/>
          <w:sz w:val="20"/>
        </w:rPr>
        <w:t>About Triangle Business Journal</w:t>
      </w:r>
    </w:p>
    <w:p w:rsidR="00F96ADF" w:rsidRPr="00F96ADF" w:rsidRDefault="00F96ADF" w:rsidP="00F96A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  <w:sz w:val="20"/>
          <w:szCs w:val="20"/>
        </w:rPr>
      </w:pPr>
      <w:r w:rsidRPr="00F96ADF">
        <w:rPr>
          <w:rFonts w:asciiTheme="minorHAnsi" w:hAnsiTheme="minorHAnsi" w:cs="Calibri"/>
          <w:color w:val="000000"/>
          <w:sz w:val="20"/>
          <w:szCs w:val="20"/>
        </w:rPr>
        <w:t>The Triangle Business Journal is a multi-platform media company providing in-depth coverage of local business communities and breaking news reaching more than 491,000 readers each week. Through print, digital products such as its twice-a-day emailed news digests and face-to-face events, the Business Journal offers business leaders many avenues for making connections and gives them a competitive edge locally, regionally and nationally. Visit us at bizjournals.com/triangle to learn more.</w:t>
      </w:r>
    </w:p>
    <w:p w:rsidR="00F96ADF" w:rsidRPr="00253D66" w:rsidRDefault="00F96ADF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259F6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458D9"/>
    <w:rsid w:val="00253D66"/>
    <w:rsid w:val="00255C4F"/>
    <w:rsid w:val="00256EF9"/>
    <w:rsid w:val="00257009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E02D1"/>
    <w:rsid w:val="002E5126"/>
    <w:rsid w:val="002E69BE"/>
    <w:rsid w:val="002F7887"/>
    <w:rsid w:val="00302563"/>
    <w:rsid w:val="003068BC"/>
    <w:rsid w:val="00307260"/>
    <w:rsid w:val="00315B50"/>
    <w:rsid w:val="00317FAC"/>
    <w:rsid w:val="003221C0"/>
    <w:rsid w:val="00322C01"/>
    <w:rsid w:val="00327943"/>
    <w:rsid w:val="00331FB1"/>
    <w:rsid w:val="0034043C"/>
    <w:rsid w:val="00347C3A"/>
    <w:rsid w:val="0035613A"/>
    <w:rsid w:val="00366A34"/>
    <w:rsid w:val="00382184"/>
    <w:rsid w:val="003852A8"/>
    <w:rsid w:val="00386912"/>
    <w:rsid w:val="003A2470"/>
    <w:rsid w:val="003A50BC"/>
    <w:rsid w:val="003A59D5"/>
    <w:rsid w:val="003B3649"/>
    <w:rsid w:val="003B692A"/>
    <w:rsid w:val="003D182C"/>
    <w:rsid w:val="003E16A8"/>
    <w:rsid w:val="003E3F99"/>
    <w:rsid w:val="00410401"/>
    <w:rsid w:val="0041079E"/>
    <w:rsid w:val="00416FA1"/>
    <w:rsid w:val="004202F4"/>
    <w:rsid w:val="0043489C"/>
    <w:rsid w:val="004355B5"/>
    <w:rsid w:val="0043579D"/>
    <w:rsid w:val="0044147F"/>
    <w:rsid w:val="004470F0"/>
    <w:rsid w:val="0045056B"/>
    <w:rsid w:val="004763AF"/>
    <w:rsid w:val="00482806"/>
    <w:rsid w:val="00482BCD"/>
    <w:rsid w:val="004962EC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84F91"/>
    <w:rsid w:val="005868D2"/>
    <w:rsid w:val="00594365"/>
    <w:rsid w:val="005B007C"/>
    <w:rsid w:val="005B1E82"/>
    <w:rsid w:val="005D45F8"/>
    <w:rsid w:val="005D6688"/>
    <w:rsid w:val="005E2E5A"/>
    <w:rsid w:val="005F5D6D"/>
    <w:rsid w:val="006138EA"/>
    <w:rsid w:val="00615BFF"/>
    <w:rsid w:val="006202A4"/>
    <w:rsid w:val="00627856"/>
    <w:rsid w:val="00632561"/>
    <w:rsid w:val="00633A8C"/>
    <w:rsid w:val="00650D70"/>
    <w:rsid w:val="00654C42"/>
    <w:rsid w:val="00670BB8"/>
    <w:rsid w:val="006763B9"/>
    <w:rsid w:val="00680166"/>
    <w:rsid w:val="00697523"/>
    <w:rsid w:val="006A7D78"/>
    <w:rsid w:val="006E7653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3529"/>
    <w:rsid w:val="008C506C"/>
    <w:rsid w:val="008C6302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2620A"/>
    <w:rsid w:val="009315CA"/>
    <w:rsid w:val="00940F77"/>
    <w:rsid w:val="0094577A"/>
    <w:rsid w:val="00950C47"/>
    <w:rsid w:val="00955A33"/>
    <w:rsid w:val="00956768"/>
    <w:rsid w:val="009574B1"/>
    <w:rsid w:val="009619A8"/>
    <w:rsid w:val="00965014"/>
    <w:rsid w:val="00977047"/>
    <w:rsid w:val="00977510"/>
    <w:rsid w:val="009969DA"/>
    <w:rsid w:val="009A2CAF"/>
    <w:rsid w:val="009B31ED"/>
    <w:rsid w:val="009B6DE7"/>
    <w:rsid w:val="009C6B98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684F"/>
    <w:rsid w:val="00A62519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B07D12"/>
    <w:rsid w:val="00B20FD2"/>
    <w:rsid w:val="00B34C11"/>
    <w:rsid w:val="00B45927"/>
    <w:rsid w:val="00B47EC2"/>
    <w:rsid w:val="00B563D5"/>
    <w:rsid w:val="00B57CF8"/>
    <w:rsid w:val="00B64972"/>
    <w:rsid w:val="00B70A92"/>
    <w:rsid w:val="00B7646D"/>
    <w:rsid w:val="00B90066"/>
    <w:rsid w:val="00B90DC5"/>
    <w:rsid w:val="00B91A09"/>
    <w:rsid w:val="00B95BBC"/>
    <w:rsid w:val="00BA34C3"/>
    <w:rsid w:val="00BB4416"/>
    <w:rsid w:val="00BC53EE"/>
    <w:rsid w:val="00BC607A"/>
    <w:rsid w:val="00BD117D"/>
    <w:rsid w:val="00BD1270"/>
    <w:rsid w:val="00BF19AE"/>
    <w:rsid w:val="00C0478C"/>
    <w:rsid w:val="00C04A40"/>
    <w:rsid w:val="00C04D8A"/>
    <w:rsid w:val="00C04F0B"/>
    <w:rsid w:val="00C1173C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6787"/>
    <w:rsid w:val="00D416CC"/>
    <w:rsid w:val="00D472BD"/>
    <w:rsid w:val="00D4738B"/>
    <w:rsid w:val="00D62069"/>
    <w:rsid w:val="00D73C0C"/>
    <w:rsid w:val="00D771D4"/>
    <w:rsid w:val="00D94F51"/>
    <w:rsid w:val="00D95D3A"/>
    <w:rsid w:val="00D96988"/>
    <w:rsid w:val="00D97A89"/>
    <w:rsid w:val="00DB3095"/>
    <w:rsid w:val="00DC1B7B"/>
    <w:rsid w:val="00DC61E0"/>
    <w:rsid w:val="00DD0417"/>
    <w:rsid w:val="00DE063F"/>
    <w:rsid w:val="00E07EA4"/>
    <w:rsid w:val="00E12DD3"/>
    <w:rsid w:val="00E2365E"/>
    <w:rsid w:val="00E27649"/>
    <w:rsid w:val="00E31F5F"/>
    <w:rsid w:val="00E37A9C"/>
    <w:rsid w:val="00E6099D"/>
    <w:rsid w:val="00E61C1C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5AE6"/>
    <w:rsid w:val="00EF697A"/>
    <w:rsid w:val="00F028EF"/>
    <w:rsid w:val="00F04EB5"/>
    <w:rsid w:val="00F15AB5"/>
    <w:rsid w:val="00F221BD"/>
    <w:rsid w:val="00F242B5"/>
    <w:rsid w:val="00F45EA6"/>
    <w:rsid w:val="00F47BDA"/>
    <w:rsid w:val="00F51EBA"/>
    <w:rsid w:val="00F53E4F"/>
    <w:rsid w:val="00F555EE"/>
    <w:rsid w:val="00F63AF3"/>
    <w:rsid w:val="00F66168"/>
    <w:rsid w:val="00F70EAE"/>
    <w:rsid w:val="00F87886"/>
    <w:rsid w:val="00F92958"/>
    <w:rsid w:val="00F96ADF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F745E52"/>
  <w15:docId w15:val="{69EC0D9A-9050-4D40-885A-9F026850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5BF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astal24.com/Why-Coastal/Inside-Coastal/Newsro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astal24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zj.us/1qb0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Inside-Coastal/Newsro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15CD-D0C3-43A1-8F73-0B3995C0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2814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5</cp:revision>
  <cp:lastPrinted>2018-10-16T15:00:00Z</cp:lastPrinted>
  <dcterms:created xsi:type="dcterms:W3CDTF">2021-07-20T21:07:00Z</dcterms:created>
  <dcterms:modified xsi:type="dcterms:W3CDTF">2021-07-20T21:17:00Z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