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D3D6B4" w14:textId="5EE7E39B" w:rsidR="003206CC" w:rsidRPr="004B647A" w:rsidRDefault="007C4229" w:rsidP="003206CC">
      <w:pPr>
        <w:pStyle w:val="NoSpacing"/>
        <w:rPr>
          <w:rFonts w:ascii="Times New Roman" w:hAnsi="Times New Roman" w:cs="Times New Roman"/>
          <w:sz w:val="72"/>
          <w:szCs w:val="72"/>
        </w:rPr>
      </w:pPr>
      <w:r w:rsidRPr="004B647A">
        <w:rPr>
          <w:rFonts w:ascii="Times New Roman" w:hAnsi="Times New Roman" w:cs="Times New Roman"/>
          <w:noProof/>
          <w:sz w:val="72"/>
          <w:szCs w:val="72"/>
        </w:rPr>
        <w:drawing>
          <wp:anchor distT="0" distB="0" distL="114300" distR="114300" simplePos="0" relativeHeight="251659264" behindDoc="1" locked="0" layoutInCell="1" allowOverlap="1" wp14:anchorId="78EB37A8" wp14:editId="00A123D4">
            <wp:simplePos x="0" y="0"/>
            <wp:positionH relativeFrom="margin">
              <wp:posOffset>2472690</wp:posOffset>
            </wp:positionH>
            <wp:positionV relativeFrom="margin">
              <wp:posOffset>19050</wp:posOffset>
            </wp:positionV>
            <wp:extent cx="1157605" cy="679450"/>
            <wp:effectExtent l="0" t="0" r="4445" b="6350"/>
            <wp:wrapTight wrapText="bothSides">
              <wp:wrapPolygon edited="0">
                <wp:start x="9953" y="0"/>
                <wp:lineTo x="7465" y="4845"/>
                <wp:lineTo x="8886" y="9690"/>
                <wp:lineTo x="0" y="12112"/>
                <wp:lineTo x="0" y="15746"/>
                <wp:lineTo x="711" y="19985"/>
                <wp:lineTo x="17417" y="21196"/>
                <wp:lineTo x="19550" y="21196"/>
                <wp:lineTo x="19906" y="21196"/>
                <wp:lineTo x="21327" y="18774"/>
                <wp:lineTo x="21327" y="12718"/>
                <wp:lineTo x="10308" y="9690"/>
                <wp:lineTo x="13863" y="7873"/>
                <wp:lineTo x="14574" y="1817"/>
                <wp:lineTo x="12796" y="0"/>
                <wp:lineTo x="9953"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UAlogo_NoStates_RG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57605" cy="679450"/>
                    </a:xfrm>
                    <a:prstGeom prst="rect">
                      <a:avLst/>
                    </a:prstGeom>
                  </pic:spPr>
                </pic:pic>
              </a:graphicData>
            </a:graphic>
            <wp14:sizeRelH relativeFrom="margin">
              <wp14:pctWidth>0</wp14:pctWidth>
            </wp14:sizeRelH>
            <wp14:sizeRelV relativeFrom="margin">
              <wp14:pctHeight>0</wp14:pctHeight>
            </wp14:sizeRelV>
          </wp:anchor>
        </w:drawing>
      </w:r>
      <w:r w:rsidR="009326E6">
        <w:rPr>
          <w:rFonts w:ascii="Times New Roman" w:hAnsi="Times New Roman" w:cs="Times New Roman"/>
          <w:noProof/>
          <w:sz w:val="72"/>
          <w:szCs w:val="72"/>
        </w:rPr>
        <w:drawing>
          <wp:anchor distT="0" distB="0" distL="114300" distR="114300" simplePos="0" relativeHeight="251660288" behindDoc="0" locked="0" layoutInCell="1" allowOverlap="1" wp14:anchorId="6FDF9A2F" wp14:editId="01139139">
            <wp:simplePos x="0" y="0"/>
            <wp:positionH relativeFrom="column">
              <wp:posOffset>4547235</wp:posOffset>
            </wp:positionH>
            <wp:positionV relativeFrom="paragraph">
              <wp:posOffset>0</wp:posOffset>
            </wp:positionV>
            <wp:extent cx="1807210" cy="777240"/>
            <wp:effectExtent l="0" t="0" r="2540" b="3810"/>
            <wp:wrapTight wrapText="bothSides">
              <wp:wrapPolygon edited="0">
                <wp:start x="0" y="0"/>
                <wp:lineTo x="0" y="21176"/>
                <wp:lineTo x="21403" y="21176"/>
                <wp:lineTo x="21403" y="0"/>
                <wp:lineTo x="0" y="0"/>
              </wp:wrapPolygon>
            </wp:wrapTight>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807210" cy="777240"/>
                    </a:xfrm>
                    <a:prstGeom prst="rect">
                      <a:avLst/>
                    </a:prstGeom>
                  </pic:spPr>
                </pic:pic>
              </a:graphicData>
            </a:graphic>
            <wp14:sizeRelH relativeFrom="margin">
              <wp14:pctWidth>0</wp14:pctWidth>
            </wp14:sizeRelH>
            <wp14:sizeRelV relativeFrom="margin">
              <wp14:pctHeight>0</wp14:pctHeight>
            </wp14:sizeRelV>
          </wp:anchor>
        </w:drawing>
      </w:r>
      <w:r w:rsidR="003206CC" w:rsidRPr="004B647A">
        <w:rPr>
          <w:rFonts w:ascii="Times New Roman" w:hAnsi="Times New Roman" w:cs="Times New Roman"/>
          <w:sz w:val="72"/>
          <w:szCs w:val="72"/>
        </w:rPr>
        <w:t>NEWS</w:t>
      </w:r>
    </w:p>
    <w:p w14:paraId="47E0987F" w14:textId="2471E737" w:rsidR="003206CC" w:rsidRDefault="003206CC" w:rsidP="003206CC">
      <w:pPr>
        <w:pStyle w:val="NoSpacing"/>
        <w:rPr>
          <w:rFonts w:ascii="Times New Roman" w:hAnsi="Times New Roman" w:cs="Times New Roman"/>
          <w:sz w:val="28"/>
          <w:szCs w:val="28"/>
        </w:rPr>
      </w:pPr>
      <w:r>
        <w:rPr>
          <w:rFonts w:ascii="Times New Roman" w:hAnsi="Times New Roman" w:cs="Times New Roman"/>
          <w:sz w:val="28"/>
          <w:szCs w:val="28"/>
        </w:rPr>
        <w:t>For Immediate Release</w:t>
      </w:r>
    </w:p>
    <w:p w14:paraId="0E472990" w14:textId="332219CC" w:rsidR="003206CC" w:rsidRDefault="003206CC" w:rsidP="003206CC">
      <w:pPr>
        <w:pStyle w:val="NoSpacing"/>
        <w:rPr>
          <w:rFonts w:ascii="Times New Roman" w:hAnsi="Times New Roman" w:cs="Times New Roman"/>
          <w:sz w:val="28"/>
          <w:szCs w:val="28"/>
        </w:rPr>
      </w:pPr>
    </w:p>
    <w:p w14:paraId="3BF67FCC" w14:textId="16BC4DFC" w:rsidR="00672BF4" w:rsidRDefault="0043423B" w:rsidP="0017419E">
      <w:pPr>
        <w:rPr>
          <w:color w:val="000000"/>
        </w:rPr>
      </w:pPr>
      <w:r>
        <w:rPr>
          <w:color w:val="000000"/>
        </w:rPr>
        <w:tab/>
      </w:r>
    </w:p>
    <w:p w14:paraId="0C4DC5F0" w14:textId="13443E59" w:rsidR="00F55B31" w:rsidRDefault="007C4229" w:rsidP="00F55B31">
      <w:pPr>
        <w:pStyle w:val="NoSpacing"/>
        <w:rPr>
          <w:rFonts w:ascii="Times New Roman" w:hAnsi="Times New Roman" w:cs="Times New Roman"/>
          <w:b/>
          <w:bCs/>
          <w:sz w:val="32"/>
          <w:szCs w:val="32"/>
        </w:rPr>
      </w:pPr>
      <w:r>
        <w:rPr>
          <w:rFonts w:ascii="Times New Roman" w:hAnsi="Times New Roman" w:cs="Times New Roman"/>
          <w:b/>
          <w:bCs/>
          <w:sz w:val="32"/>
          <w:szCs w:val="32"/>
        </w:rPr>
        <w:t>VolCorp</w:t>
      </w:r>
      <w:r w:rsidR="00F55B31">
        <w:rPr>
          <w:rFonts w:ascii="Times New Roman" w:hAnsi="Times New Roman" w:cs="Times New Roman"/>
          <w:b/>
          <w:bCs/>
          <w:sz w:val="32"/>
          <w:szCs w:val="32"/>
        </w:rPr>
        <w:t xml:space="preserve"> Partners with Dolphin Debit Access </w:t>
      </w:r>
    </w:p>
    <w:p w14:paraId="1EAF4721" w14:textId="77777777" w:rsidR="00F55B31" w:rsidRDefault="00F55B31" w:rsidP="00F55B31">
      <w:pPr>
        <w:pStyle w:val="NoSpacing"/>
        <w:rPr>
          <w:rFonts w:ascii="Times New Roman" w:hAnsi="Times New Roman" w:cs="Times New Roman"/>
          <w:b/>
          <w:bCs/>
          <w:i/>
          <w:iCs/>
          <w:sz w:val="20"/>
          <w:szCs w:val="20"/>
        </w:rPr>
      </w:pPr>
    </w:p>
    <w:p w14:paraId="1BA640C0" w14:textId="73007E47" w:rsidR="00531F5A" w:rsidRPr="00A94801" w:rsidRDefault="00D94766" w:rsidP="00531F5A">
      <w:pPr>
        <w:rPr>
          <w:color w:val="000000"/>
          <w:sz w:val="22"/>
          <w:szCs w:val="22"/>
        </w:rPr>
      </w:pPr>
      <w:r>
        <w:rPr>
          <w:b/>
          <w:bCs/>
          <w:color w:val="000000"/>
          <w:sz w:val="22"/>
          <w:szCs w:val="22"/>
        </w:rPr>
        <w:t>March 8</w:t>
      </w:r>
      <w:r w:rsidR="007C4229">
        <w:rPr>
          <w:b/>
          <w:bCs/>
          <w:color w:val="000000"/>
          <w:sz w:val="22"/>
          <w:szCs w:val="22"/>
        </w:rPr>
        <w:t>, 2022</w:t>
      </w:r>
      <w:r w:rsidR="00F55B31" w:rsidRPr="00A94801">
        <w:rPr>
          <w:b/>
          <w:bCs/>
          <w:color w:val="000000"/>
          <w:sz w:val="22"/>
          <w:szCs w:val="22"/>
        </w:rPr>
        <w:t xml:space="preserve"> (</w:t>
      </w:r>
      <w:r w:rsidR="007C4229">
        <w:rPr>
          <w:b/>
          <w:bCs/>
          <w:color w:val="000000"/>
          <w:sz w:val="22"/>
          <w:szCs w:val="22"/>
        </w:rPr>
        <w:t>Nashville, Tennessee</w:t>
      </w:r>
      <w:r w:rsidR="00F55B31" w:rsidRPr="00A94801">
        <w:rPr>
          <w:b/>
          <w:bCs/>
          <w:color w:val="000000"/>
          <w:sz w:val="22"/>
          <w:szCs w:val="22"/>
        </w:rPr>
        <w:t xml:space="preserve">) - </w:t>
      </w:r>
      <w:r w:rsidR="007C4229">
        <w:rPr>
          <w:color w:val="000000"/>
          <w:sz w:val="22"/>
          <w:szCs w:val="22"/>
        </w:rPr>
        <w:t>VolCorp</w:t>
      </w:r>
      <w:r w:rsidR="00531F5A" w:rsidRPr="00A94801">
        <w:rPr>
          <w:color w:val="000000"/>
          <w:sz w:val="22"/>
          <w:szCs w:val="22"/>
        </w:rPr>
        <w:t xml:space="preserve"> </w:t>
      </w:r>
      <w:r w:rsidR="000E424C" w:rsidRPr="00A94801">
        <w:rPr>
          <w:color w:val="000000"/>
          <w:sz w:val="22"/>
          <w:szCs w:val="22"/>
        </w:rPr>
        <w:t xml:space="preserve">has partnered with </w:t>
      </w:r>
      <w:hyperlink r:id="rId9" w:history="1">
        <w:r w:rsidR="00531F5A" w:rsidRPr="007C68BA">
          <w:rPr>
            <w:rStyle w:val="Hyperlink"/>
            <w:sz w:val="22"/>
            <w:szCs w:val="22"/>
          </w:rPr>
          <w:t>Dolphin Debit</w:t>
        </w:r>
      </w:hyperlink>
      <w:bookmarkStart w:id="0" w:name="_GoBack"/>
      <w:bookmarkEnd w:id="0"/>
      <w:r w:rsidR="00531F5A" w:rsidRPr="00A94801">
        <w:rPr>
          <w:color w:val="000000"/>
          <w:sz w:val="22"/>
          <w:szCs w:val="22"/>
        </w:rPr>
        <w:t xml:space="preserve"> Access</w:t>
      </w:r>
      <w:r w:rsidR="0068512E" w:rsidRPr="00A94801">
        <w:rPr>
          <w:color w:val="000000"/>
          <w:sz w:val="22"/>
          <w:szCs w:val="22"/>
        </w:rPr>
        <w:t xml:space="preserve"> to </w:t>
      </w:r>
      <w:r w:rsidR="008C0D28" w:rsidRPr="00A94801">
        <w:rPr>
          <w:color w:val="000000"/>
          <w:sz w:val="22"/>
          <w:szCs w:val="22"/>
        </w:rPr>
        <w:t xml:space="preserve">offer </w:t>
      </w:r>
      <w:r w:rsidR="00531F5A" w:rsidRPr="00A94801">
        <w:rPr>
          <w:color w:val="000000"/>
          <w:sz w:val="22"/>
          <w:szCs w:val="22"/>
        </w:rPr>
        <w:t xml:space="preserve">member credit unions </w:t>
      </w:r>
      <w:r w:rsidR="0068512E" w:rsidRPr="00A94801">
        <w:rPr>
          <w:color w:val="000000"/>
          <w:sz w:val="22"/>
          <w:szCs w:val="22"/>
        </w:rPr>
        <w:t xml:space="preserve">a </w:t>
      </w:r>
      <w:r w:rsidR="00531F5A" w:rsidRPr="00A94801">
        <w:rPr>
          <w:color w:val="000000"/>
          <w:sz w:val="22"/>
          <w:szCs w:val="22"/>
        </w:rPr>
        <w:t>fully</w:t>
      </w:r>
      <w:r w:rsidR="00455C3B" w:rsidRPr="00A94801">
        <w:rPr>
          <w:color w:val="000000"/>
          <w:sz w:val="22"/>
          <w:szCs w:val="22"/>
        </w:rPr>
        <w:t xml:space="preserve"> </w:t>
      </w:r>
      <w:r w:rsidR="000E424C" w:rsidRPr="00A94801">
        <w:rPr>
          <w:color w:val="000000"/>
          <w:sz w:val="22"/>
          <w:szCs w:val="22"/>
        </w:rPr>
        <w:t>m</w:t>
      </w:r>
      <w:r w:rsidR="00531F5A" w:rsidRPr="00A94801">
        <w:rPr>
          <w:color w:val="000000"/>
          <w:sz w:val="22"/>
          <w:szCs w:val="22"/>
        </w:rPr>
        <w:t xml:space="preserve">anaged ATM solution.  </w:t>
      </w:r>
    </w:p>
    <w:p w14:paraId="454886A5" w14:textId="540ECDFB" w:rsidR="00F55B31" w:rsidRPr="00A94801" w:rsidRDefault="00F55B31" w:rsidP="00F55B31">
      <w:pPr>
        <w:rPr>
          <w:color w:val="000000"/>
          <w:sz w:val="22"/>
          <w:szCs w:val="22"/>
        </w:rPr>
      </w:pPr>
    </w:p>
    <w:p w14:paraId="73F024F1" w14:textId="7ADC422C" w:rsidR="00F55B31" w:rsidRPr="00A94801" w:rsidRDefault="00F55B31" w:rsidP="00F55B31">
      <w:pPr>
        <w:pStyle w:val="video-small-text"/>
        <w:shd w:val="clear" w:color="auto" w:fill="FFFFFF"/>
        <w:spacing w:before="0" w:beforeAutospacing="0" w:after="0" w:afterAutospacing="0"/>
        <w:rPr>
          <w:sz w:val="22"/>
          <w:szCs w:val="22"/>
        </w:rPr>
      </w:pPr>
      <w:r w:rsidRPr="00A94801">
        <w:rPr>
          <w:sz w:val="22"/>
          <w:szCs w:val="22"/>
        </w:rPr>
        <w:t>Dolphin Debit Access provides credit unions with a more efficient alternative to in-house ATM management</w:t>
      </w:r>
      <w:r w:rsidR="00AA139E" w:rsidRPr="00A94801">
        <w:rPr>
          <w:sz w:val="22"/>
          <w:szCs w:val="22"/>
        </w:rPr>
        <w:t xml:space="preserve"> with</w:t>
      </w:r>
      <w:r w:rsidRPr="00A94801">
        <w:rPr>
          <w:sz w:val="22"/>
          <w:szCs w:val="22"/>
        </w:rPr>
        <w:t xml:space="preserve"> complete, worry-free ATM network services covering every aspect of ATM management, from site prep and equipment procurement to system updates and cash management. </w:t>
      </w:r>
      <w:r w:rsidR="00AA139E" w:rsidRPr="00A94801">
        <w:rPr>
          <w:sz w:val="22"/>
          <w:szCs w:val="22"/>
        </w:rPr>
        <w:t>They</w:t>
      </w:r>
      <w:r w:rsidRPr="00A94801">
        <w:rPr>
          <w:sz w:val="22"/>
          <w:szCs w:val="22"/>
        </w:rPr>
        <w:t xml:space="preserve"> are ATM management specialists with decades of experience</w:t>
      </w:r>
      <w:r w:rsidR="000D68E9" w:rsidRPr="00A94801">
        <w:rPr>
          <w:sz w:val="22"/>
          <w:szCs w:val="22"/>
        </w:rPr>
        <w:t xml:space="preserve">, </w:t>
      </w:r>
      <w:r w:rsidR="00B97529" w:rsidRPr="00A94801">
        <w:rPr>
          <w:sz w:val="22"/>
          <w:szCs w:val="22"/>
        </w:rPr>
        <w:t>leaving</w:t>
      </w:r>
      <w:r w:rsidRPr="00A94801">
        <w:rPr>
          <w:sz w:val="22"/>
          <w:szCs w:val="22"/>
        </w:rPr>
        <w:t xml:space="preserve"> </w:t>
      </w:r>
      <w:r w:rsidR="000D68E9" w:rsidRPr="00A94801">
        <w:rPr>
          <w:sz w:val="22"/>
          <w:szCs w:val="22"/>
        </w:rPr>
        <w:t xml:space="preserve">their </w:t>
      </w:r>
      <w:r w:rsidRPr="00A94801">
        <w:rPr>
          <w:sz w:val="22"/>
          <w:szCs w:val="22"/>
        </w:rPr>
        <w:t>client</w:t>
      </w:r>
      <w:r w:rsidR="000D68E9" w:rsidRPr="00A94801">
        <w:rPr>
          <w:sz w:val="22"/>
          <w:szCs w:val="22"/>
        </w:rPr>
        <w:t>s</w:t>
      </w:r>
      <w:r w:rsidRPr="00A94801">
        <w:rPr>
          <w:sz w:val="22"/>
          <w:szCs w:val="22"/>
        </w:rPr>
        <w:t xml:space="preserve"> free to focus on what they do best: helping their members. </w:t>
      </w:r>
    </w:p>
    <w:p w14:paraId="6BE3D7C1" w14:textId="04D01C2B" w:rsidR="003562F2" w:rsidRPr="00A94801" w:rsidRDefault="00DF03E1" w:rsidP="003562F2">
      <w:pPr>
        <w:pStyle w:val="video-small-text"/>
        <w:rPr>
          <w:sz w:val="22"/>
          <w:szCs w:val="22"/>
        </w:rPr>
      </w:pPr>
      <w:r w:rsidRPr="00A94801">
        <w:rPr>
          <w:sz w:val="22"/>
          <w:szCs w:val="22"/>
        </w:rPr>
        <w:t xml:space="preserve">“We are pleased to </w:t>
      </w:r>
      <w:r w:rsidR="00861384" w:rsidRPr="00A94801">
        <w:rPr>
          <w:sz w:val="22"/>
          <w:szCs w:val="22"/>
        </w:rPr>
        <w:t>welcome</w:t>
      </w:r>
      <w:r w:rsidRPr="00A94801">
        <w:rPr>
          <w:sz w:val="22"/>
          <w:szCs w:val="22"/>
        </w:rPr>
        <w:t xml:space="preserve"> Dolphin Debit </w:t>
      </w:r>
      <w:r w:rsidR="00861384" w:rsidRPr="00A94801">
        <w:rPr>
          <w:sz w:val="22"/>
          <w:szCs w:val="22"/>
        </w:rPr>
        <w:t>into</w:t>
      </w:r>
      <w:r w:rsidRPr="00A94801">
        <w:rPr>
          <w:sz w:val="22"/>
          <w:szCs w:val="22"/>
        </w:rPr>
        <w:t xml:space="preserve"> </w:t>
      </w:r>
      <w:r w:rsidR="00E31B9E">
        <w:rPr>
          <w:sz w:val="22"/>
          <w:szCs w:val="22"/>
        </w:rPr>
        <w:t>VolCorp’s</w:t>
      </w:r>
      <w:r w:rsidRPr="00A94801">
        <w:rPr>
          <w:sz w:val="22"/>
          <w:szCs w:val="22"/>
        </w:rPr>
        <w:t xml:space="preserve"> </w:t>
      </w:r>
      <w:r w:rsidR="009267D4" w:rsidRPr="009267D4">
        <w:rPr>
          <w:iCs/>
          <w:sz w:val="22"/>
          <w:szCs w:val="22"/>
        </w:rPr>
        <w:t>product line</w:t>
      </w:r>
      <w:r w:rsidR="00861384" w:rsidRPr="00A94801">
        <w:rPr>
          <w:i/>
          <w:iCs/>
          <w:sz w:val="22"/>
          <w:szCs w:val="22"/>
        </w:rPr>
        <w:t xml:space="preserve">,” </w:t>
      </w:r>
      <w:r w:rsidRPr="00A94801">
        <w:rPr>
          <w:sz w:val="22"/>
          <w:szCs w:val="22"/>
        </w:rPr>
        <w:t xml:space="preserve">said </w:t>
      </w:r>
      <w:r w:rsidR="009267D4">
        <w:rPr>
          <w:sz w:val="22"/>
          <w:szCs w:val="22"/>
        </w:rPr>
        <w:t>VolCorp</w:t>
      </w:r>
      <w:r w:rsidRPr="00A94801">
        <w:rPr>
          <w:sz w:val="22"/>
          <w:szCs w:val="22"/>
        </w:rPr>
        <w:t xml:space="preserve"> President/CEO </w:t>
      </w:r>
      <w:r w:rsidR="009267D4">
        <w:rPr>
          <w:sz w:val="22"/>
          <w:szCs w:val="22"/>
        </w:rPr>
        <w:t>Jeff Merry</w:t>
      </w:r>
      <w:r w:rsidRPr="00A94801">
        <w:rPr>
          <w:sz w:val="22"/>
          <w:szCs w:val="22"/>
        </w:rPr>
        <w:t>. “</w:t>
      </w:r>
      <w:r w:rsidR="009267D4">
        <w:rPr>
          <w:sz w:val="22"/>
          <w:szCs w:val="22"/>
        </w:rPr>
        <w:t>An</w:t>
      </w:r>
      <w:r w:rsidR="00035FBA" w:rsidRPr="00A94801">
        <w:rPr>
          <w:sz w:val="22"/>
          <w:szCs w:val="22"/>
        </w:rPr>
        <w:t xml:space="preserve"> outsourced ATM management solution like Dolphin Debit is the perfect </w:t>
      </w:r>
      <w:r w:rsidR="0000667A" w:rsidRPr="00A94801">
        <w:rPr>
          <w:sz w:val="22"/>
          <w:szCs w:val="22"/>
        </w:rPr>
        <w:t>way to help credit union</w:t>
      </w:r>
      <w:r w:rsidR="00F6696F" w:rsidRPr="00A94801">
        <w:rPr>
          <w:sz w:val="22"/>
          <w:szCs w:val="22"/>
        </w:rPr>
        <w:t>s of any size</w:t>
      </w:r>
      <w:r w:rsidR="0000667A" w:rsidRPr="00A94801">
        <w:rPr>
          <w:sz w:val="22"/>
          <w:szCs w:val="22"/>
        </w:rPr>
        <w:t xml:space="preserve"> reduce capital costs</w:t>
      </w:r>
      <w:r w:rsidR="00BD6E45" w:rsidRPr="00A94801">
        <w:rPr>
          <w:sz w:val="22"/>
          <w:szCs w:val="22"/>
        </w:rPr>
        <w:t xml:space="preserve">, </w:t>
      </w:r>
      <w:r w:rsidR="00EC06D1" w:rsidRPr="00A94801">
        <w:rPr>
          <w:sz w:val="22"/>
          <w:szCs w:val="22"/>
        </w:rPr>
        <w:t>control operating expenses,</w:t>
      </w:r>
      <w:r w:rsidR="00BD6E45" w:rsidRPr="00A94801">
        <w:rPr>
          <w:sz w:val="22"/>
          <w:szCs w:val="22"/>
        </w:rPr>
        <w:t xml:space="preserve"> and relieve the burden of regulatory compliance</w:t>
      </w:r>
      <w:r w:rsidR="00984CC7">
        <w:rPr>
          <w:sz w:val="22"/>
          <w:szCs w:val="22"/>
        </w:rPr>
        <w:t>.</w:t>
      </w:r>
      <w:r w:rsidR="00EC06D1" w:rsidRPr="00A94801">
        <w:rPr>
          <w:sz w:val="22"/>
          <w:szCs w:val="22"/>
        </w:rPr>
        <w:t>”</w:t>
      </w:r>
      <w:r w:rsidR="00905B83" w:rsidRPr="00A94801">
        <w:rPr>
          <w:i/>
          <w:iCs/>
          <w:sz w:val="22"/>
          <w:szCs w:val="22"/>
        </w:rPr>
        <w:t xml:space="preserve"> </w:t>
      </w:r>
    </w:p>
    <w:p w14:paraId="631D651D" w14:textId="4D592E00" w:rsidR="00C72470" w:rsidRPr="00A94801" w:rsidRDefault="00C72470" w:rsidP="00F55B31">
      <w:pPr>
        <w:pStyle w:val="video-small-text"/>
        <w:shd w:val="clear" w:color="auto" w:fill="FFFFFF"/>
        <w:spacing w:before="0" w:beforeAutospacing="0" w:after="0" w:afterAutospacing="0"/>
        <w:rPr>
          <w:sz w:val="22"/>
          <w:szCs w:val="22"/>
        </w:rPr>
      </w:pPr>
      <w:r w:rsidRPr="00A94801">
        <w:rPr>
          <w:sz w:val="22"/>
          <w:szCs w:val="22"/>
        </w:rPr>
        <w:t xml:space="preserve">“As we continue to grow our presence across the country, working with </w:t>
      </w:r>
      <w:r w:rsidR="009267D4">
        <w:rPr>
          <w:sz w:val="22"/>
          <w:szCs w:val="22"/>
        </w:rPr>
        <w:t>VolCorp</w:t>
      </w:r>
      <w:r w:rsidRPr="00A94801">
        <w:rPr>
          <w:sz w:val="22"/>
          <w:szCs w:val="22"/>
        </w:rPr>
        <w:t xml:space="preserve"> is an important part of that strategy,” said Gary Walston, CEO of Dolphin Debit. “</w:t>
      </w:r>
      <w:r w:rsidR="00873BBC">
        <w:rPr>
          <w:sz w:val="22"/>
          <w:szCs w:val="22"/>
        </w:rPr>
        <w:t>VolCorp</w:t>
      </w:r>
      <w:r w:rsidRPr="00A94801">
        <w:rPr>
          <w:sz w:val="22"/>
          <w:szCs w:val="22"/>
        </w:rPr>
        <w:t xml:space="preserve"> will expose more credit unions throughout the</w:t>
      </w:r>
      <w:r w:rsidR="00873BBC">
        <w:rPr>
          <w:sz w:val="22"/>
          <w:szCs w:val="22"/>
        </w:rPr>
        <w:t>ir</w:t>
      </w:r>
      <w:r w:rsidRPr="00A94801">
        <w:rPr>
          <w:sz w:val="22"/>
          <w:szCs w:val="22"/>
        </w:rPr>
        <w:t xml:space="preserve"> </w:t>
      </w:r>
      <w:r w:rsidR="00873BBC">
        <w:rPr>
          <w:sz w:val="22"/>
          <w:szCs w:val="22"/>
        </w:rPr>
        <w:t>membership</w:t>
      </w:r>
      <w:r w:rsidRPr="00A94801">
        <w:rPr>
          <w:sz w:val="22"/>
          <w:szCs w:val="22"/>
        </w:rPr>
        <w:t xml:space="preserve"> to how Dolphin Debit can enhance the value of their ATMs to them and their members.”</w:t>
      </w:r>
    </w:p>
    <w:p w14:paraId="47219BEF" w14:textId="20A476F4" w:rsidR="00C72470" w:rsidRPr="00A94801" w:rsidRDefault="00C72470" w:rsidP="00F55B31">
      <w:pPr>
        <w:pStyle w:val="video-small-text"/>
        <w:shd w:val="clear" w:color="auto" w:fill="FFFFFF"/>
        <w:spacing w:before="0" w:beforeAutospacing="0" w:after="0" w:afterAutospacing="0"/>
        <w:rPr>
          <w:sz w:val="22"/>
          <w:szCs w:val="22"/>
        </w:rPr>
      </w:pPr>
    </w:p>
    <w:p w14:paraId="7D0EC8C5" w14:textId="0FF1B7B7" w:rsidR="000D68E9" w:rsidRPr="00A94801" w:rsidRDefault="00EC21D4" w:rsidP="00F55B31">
      <w:pPr>
        <w:pStyle w:val="video-small-text"/>
        <w:shd w:val="clear" w:color="auto" w:fill="FFFFFF"/>
        <w:spacing w:before="0" w:beforeAutospacing="0" w:after="0" w:afterAutospacing="0"/>
        <w:rPr>
          <w:sz w:val="22"/>
          <w:szCs w:val="22"/>
        </w:rPr>
      </w:pPr>
      <w:r w:rsidRPr="00A94801">
        <w:rPr>
          <w:sz w:val="22"/>
          <w:szCs w:val="22"/>
        </w:rPr>
        <w:t xml:space="preserve">Outsourcing ATM management to Dolphin Debit not only saves time and money, it leaves credit unions free to focus on running their business and keeping members satisfied. With Dolphin Debit as one point of contact and accountability, </w:t>
      </w:r>
      <w:r w:rsidR="00450C8C" w:rsidRPr="00A94801">
        <w:rPr>
          <w:sz w:val="22"/>
          <w:szCs w:val="22"/>
        </w:rPr>
        <w:t>credit unions wil</w:t>
      </w:r>
      <w:r w:rsidRPr="00A94801">
        <w:rPr>
          <w:sz w:val="22"/>
          <w:szCs w:val="22"/>
        </w:rPr>
        <w:t>l never have to worry about equipment being out of date or out of cash.</w:t>
      </w:r>
    </w:p>
    <w:p w14:paraId="1B6FB263" w14:textId="77777777" w:rsidR="000D68E9" w:rsidRPr="00370C23" w:rsidRDefault="000D68E9" w:rsidP="00F55B31">
      <w:pPr>
        <w:pStyle w:val="video-small-text"/>
        <w:shd w:val="clear" w:color="auto" w:fill="FFFFFF"/>
        <w:spacing w:before="0" w:beforeAutospacing="0" w:after="0" w:afterAutospacing="0"/>
      </w:pPr>
    </w:p>
    <w:p w14:paraId="72110612" w14:textId="77777777" w:rsidR="00F55B31" w:rsidRPr="005D71D4" w:rsidRDefault="00F55B31" w:rsidP="00F55B31">
      <w:pPr>
        <w:rPr>
          <w:b/>
          <w:bCs/>
          <w:sz w:val="20"/>
          <w:szCs w:val="20"/>
          <w:u w:val="single"/>
        </w:rPr>
      </w:pPr>
      <w:r w:rsidRPr="005D71D4">
        <w:rPr>
          <w:b/>
          <w:bCs/>
          <w:sz w:val="20"/>
          <w:szCs w:val="20"/>
          <w:u w:val="single"/>
        </w:rPr>
        <w:t>About Dolphin Debit Access</w:t>
      </w:r>
    </w:p>
    <w:p w14:paraId="1222D37B" w14:textId="3FEB80BC" w:rsidR="00F55B31" w:rsidRPr="005D71D4" w:rsidRDefault="003C0C94" w:rsidP="00F55B31">
      <w:pPr>
        <w:rPr>
          <w:sz w:val="20"/>
          <w:szCs w:val="20"/>
        </w:rPr>
      </w:pPr>
      <w:r w:rsidRPr="003C0C94">
        <w:rPr>
          <w:sz w:val="20"/>
          <w:szCs w:val="20"/>
        </w:rPr>
        <w:t xml:space="preserve">Dolphin Debit Access, a subsidiary of </w:t>
      </w:r>
      <w:proofErr w:type="spellStart"/>
      <w:r w:rsidRPr="003C0C94">
        <w:rPr>
          <w:sz w:val="20"/>
          <w:szCs w:val="20"/>
        </w:rPr>
        <w:t>Euronet</w:t>
      </w:r>
      <w:proofErr w:type="spellEnd"/>
      <w:r w:rsidRPr="003C0C94">
        <w:rPr>
          <w:sz w:val="20"/>
          <w:szCs w:val="20"/>
        </w:rPr>
        <w:t xml:space="preserve"> Worldwide, Inc. (NASDAQ: EEFT) is a full-service ATM management company that owns and operates ATMs for financial institutions. Dolphin’s turnkey ATM service includes purchase and deployment of new ATMs, purchase of the financial institution’s existing ATMs, terminal driving, transaction processing, ATM maintenance, armored car service, communications, monitoring and dispatch, and cash management. Dolphin Debit operates all makes and models of ATM equipment in various branch and off-premise venues and works with 325 financial institutions across the United States. Combined with the strength of its global payments parent company, </w:t>
      </w:r>
      <w:proofErr w:type="spellStart"/>
      <w:r w:rsidRPr="003C0C94">
        <w:rPr>
          <w:sz w:val="20"/>
          <w:szCs w:val="20"/>
        </w:rPr>
        <w:t>Euronet</w:t>
      </w:r>
      <w:proofErr w:type="spellEnd"/>
      <w:r w:rsidRPr="003C0C94">
        <w:rPr>
          <w:sz w:val="20"/>
          <w:szCs w:val="20"/>
        </w:rPr>
        <w:t xml:space="preserve"> Worldwide, Dolphin is able to deliver technology and modernization through the company’s REN payments platform. For more information, visit </w:t>
      </w:r>
      <w:hyperlink r:id="rId10" w:history="1">
        <w:r w:rsidRPr="003C0C94">
          <w:rPr>
            <w:rStyle w:val="Hyperlink"/>
            <w:sz w:val="20"/>
            <w:szCs w:val="20"/>
          </w:rPr>
          <w:t>dolphindebit.com</w:t>
        </w:r>
      </w:hyperlink>
      <w:r w:rsidR="00FF310B">
        <w:rPr>
          <w:sz w:val="20"/>
          <w:szCs w:val="20"/>
        </w:rPr>
        <w:t>.</w:t>
      </w:r>
    </w:p>
    <w:p w14:paraId="70AE1ED0" w14:textId="62E112AA" w:rsidR="00D4380F" w:rsidRDefault="00D4380F" w:rsidP="00BC0E3F">
      <w:pPr>
        <w:rPr>
          <w:color w:val="000000"/>
          <w:sz w:val="20"/>
          <w:szCs w:val="20"/>
        </w:rPr>
      </w:pPr>
    </w:p>
    <w:p w14:paraId="598D5814" w14:textId="79882F73" w:rsidR="0030296F" w:rsidRPr="001B15B2" w:rsidRDefault="007A5687" w:rsidP="0030296F">
      <w:pPr>
        <w:rPr>
          <w:b/>
          <w:sz w:val="20"/>
          <w:szCs w:val="20"/>
          <w:u w:val="single"/>
        </w:rPr>
      </w:pPr>
      <w:r>
        <w:rPr>
          <w:b/>
          <w:sz w:val="20"/>
          <w:szCs w:val="20"/>
          <w:u w:val="single"/>
        </w:rPr>
        <w:t>About VolCorp</w:t>
      </w:r>
    </w:p>
    <w:p w14:paraId="0DECAF25" w14:textId="2BB618A8" w:rsidR="00002089" w:rsidRDefault="00DF2805" w:rsidP="00DF2805">
      <w:r w:rsidRPr="00DF2805">
        <w:rPr>
          <w:sz w:val="20"/>
          <w:szCs w:val="20"/>
        </w:rPr>
        <w:t>VolCorp’s mission is to inspire credit unions to reach new heights by providing dynamic payment solutions, custom investment services, and unparalleled member service. Headquartered in Nashville, Tennessee, VolCorp has been serving the credit union movement since 1981.</w:t>
      </w:r>
      <w:r w:rsidR="00622220">
        <w:rPr>
          <w:sz w:val="20"/>
          <w:szCs w:val="20"/>
        </w:rPr>
        <w:t xml:space="preserve"> </w:t>
      </w:r>
      <w:r w:rsidRPr="00DF2805">
        <w:rPr>
          <w:sz w:val="20"/>
          <w:szCs w:val="20"/>
        </w:rPr>
        <w:t xml:space="preserve">To learn more about VolCorp, please visit </w:t>
      </w:r>
      <w:hyperlink r:id="rId11" w:history="1">
        <w:r w:rsidRPr="00DF2805">
          <w:rPr>
            <w:rStyle w:val="Hyperlink"/>
            <w:sz w:val="20"/>
            <w:szCs w:val="20"/>
          </w:rPr>
          <w:t>volcorp.org</w:t>
        </w:r>
      </w:hyperlink>
      <w:r>
        <w:t>.</w:t>
      </w:r>
    </w:p>
    <w:p w14:paraId="44444AE0" w14:textId="77777777" w:rsidR="00DF2805" w:rsidRPr="00DF2805" w:rsidRDefault="00DF2805" w:rsidP="00DF2805">
      <w:pPr>
        <w:rPr>
          <w:sz w:val="20"/>
          <w:szCs w:val="20"/>
        </w:rPr>
      </w:pPr>
    </w:p>
    <w:p w14:paraId="4C07D045" w14:textId="77777777" w:rsidR="00002089" w:rsidRPr="0017419E" w:rsidRDefault="00002089" w:rsidP="00002089">
      <w:pPr>
        <w:jc w:val="center"/>
      </w:pPr>
      <w:r w:rsidRPr="0017419E">
        <w:t>###</w:t>
      </w:r>
    </w:p>
    <w:p w14:paraId="15F4DDE8" w14:textId="2F3D9277" w:rsidR="00672BF4" w:rsidRDefault="00672BF4" w:rsidP="0017419E"/>
    <w:p w14:paraId="046981FE" w14:textId="1C1B2A9F" w:rsidR="00A94801" w:rsidRDefault="00002089" w:rsidP="00DF2805">
      <w:pPr>
        <w:pStyle w:val="NoSpacing"/>
        <w:rPr>
          <w:rFonts w:ascii="Times New Roman" w:hAnsi="Times New Roman" w:cs="Times New Roman"/>
          <w:sz w:val="18"/>
          <w:szCs w:val="18"/>
        </w:rPr>
      </w:pPr>
      <w:r w:rsidRPr="00F327A5">
        <w:rPr>
          <w:rFonts w:ascii="Times New Roman" w:hAnsi="Times New Roman" w:cs="Times New Roman"/>
          <w:b/>
          <w:sz w:val="18"/>
          <w:szCs w:val="18"/>
        </w:rPr>
        <w:t>Contact</w:t>
      </w:r>
      <w:r w:rsidRPr="00F327A5">
        <w:rPr>
          <w:rFonts w:ascii="Times New Roman" w:hAnsi="Times New Roman" w:cs="Times New Roman"/>
          <w:sz w:val="18"/>
          <w:szCs w:val="18"/>
        </w:rPr>
        <w:br/>
      </w:r>
      <w:r w:rsidR="00DF2805">
        <w:rPr>
          <w:rFonts w:ascii="Times New Roman" w:hAnsi="Times New Roman" w:cs="Times New Roman"/>
          <w:sz w:val="18"/>
          <w:szCs w:val="18"/>
        </w:rPr>
        <w:t>Wade Stapleton</w:t>
      </w:r>
      <w:r w:rsidR="00DF2805">
        <w:rPr>
          <w:rFonts w:ascii="Times New Roman" w:hAnsi="Times New Roman" w:cs="Times New Roman"/>
          <w:sz w:val="18"/>
          <w:szCs w:val="18"/>
        </w:rPr>
        <w:br/>
        <w:t>615-232-7984</w:t>
      </w:r>
    </w:p>
    <w:p w14:paraId="4891EAE9" w14:textId="100EE541" w:rsidR="0017419E" w:rsidRPr="0017419E" w:rsidRDefault="007C68BA" w:rsidP="00A94801">
      <w:pPr>
        <w:pStyle w:val="NoSpacing"/>
        <w:rPr>
          <w:rFonts w:ascii="Times New Roman" w:hAnsi="Times New Roman" w:cs="Times New Roman"/>
          <w:sz w:val="24"/>
          <w:szCs w:val="24"/>
        </w:rPr>
      </w:pPr>
      <w:hyperlink r:id="rId12" w:history="1">
        <w:r w:rsidR="00DF2805" w:rsidRPr="00DF2805">
          <w:rPr>
            <w:rStyle w:val="Hyperlink"/>
            <w:rFonts w:ascii="Times New Roman" w:hAnsi="Times New Roman" w:cs="Times New Roman"/>
            <w:sz w:val="18"/>
            <w:szCs w:val="18"/>
          </w:rPr>
          <w:t>wstapleton@volcorp.org</w:t>
        </w:r>
        <w:r w:rsidR="00A94801" w:rsidRPr="00DF2805">
          <w:rPr>
            <w:rStyle w:val="Hyperlink"/>
            <w:rFonts w:ascii="Times New Roman" w:hAnsi="Times New Roman" w:cs="Times New Roman"/>
            <w:sz w:val="18"/>
            <w:szCs w:val="18"/>
          </w:rPr>
          <w:t xml:space="preserve"> </w:t>
        </w:r>
      </w:hyperlink>
      <w:r w:rsidR="006A3EC4" w:rsidRPr="006A3EC4">
        <w:rPr>
          <w:rFonts w:ascii="Times New Roman" w:hAnsi="Times New Roman" w:cs="Times New Roman"/>
          <w:i/>
          <w:iCs/>
          <w:sz w:val="18"/>
          <w:szCs w:val="18"/>
        </w:rPr>
        <w:t xml:space="preserve"> </w:t>
      </w:r>
    </w:p>
    <w:sectPr w:rsidR="0017419E" w:rsidRPr="0017419E" w:rsidSect="00A44D54">
      <w:pgSz w:w="12240" w:h="15840"/>
      <w:pgMar w:top="144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AE3"/>
    <w:rsid w:val="00002089"/>
    <w:rsid w:val="0000667A"/>
    <w:rsid w:val="000335BF"/>
    <w:rsid w:val="00035FBA"/>
    <w:rsid w:val="0005474D"/>
    <w:rsid w:val="000B442B"/>
    <w:rsid w:val="000C558F"/>
    <w:rsid w:val="000D68E9"/>
    <w:rsid w:val="000E1CDA"/>
    <w:rsid w:val="000E424C"/>
    <w:rsid w:val="000E5A33"/>
    <w:rsid w:val="00114B9B"/>
    <w:rsid w:val="00123653"/>
    <w:rsid w:val="001404C4"/>
    <w:rsid w:val="00144BAB"/>
    <w:rsid w:val="0017419E"/>
    <w:rsid w:val="00182C47"/>
    <w:rsid w:val="001A4846"/>
    <w:rsid w:val="001B15B2"/>
    <w:rsid w:val="001C490B"/>
    <w:rsid w:val="001F0F96"/>
    <w:rsid w:val="00235935"/>
    <w:rsid w:val="00242AB0"/>
    <w:rsid w:val="0024531D"/>
    <w:rsid w:val="002809B7"/>
    <w:rsid w:val="002866EA"/>
    <w:rsid w:val="00291AD3"/>
    <w:rsid w:val="00293D0B"/>
    <w:rsid w:val="0030296F"/>
    <w:rsid w:val="00307731"/>
    <w:rsid w:val="00310851"/>
    <w:rsid w:val="003206CC"/>
    <w:rsid w:val="00340F61"/>
    <w:rsid w:val="003562F2"/>
    <w:rsid w:val="00386085"/>
    <w:rsid w:val="003A02E9"/>
    <w:rsid w:val="003C0C94"/>
    <w:rsid w:val="003F2AE1"/>
    <w:rsid w:val="0043423B"/>
    <w:rsid w:val="0044065F"/>
    <w:rsid w:val="0044616B"/>
    <w:rsid w:val="00450C8C"/>
    <w:rsid w:val="0045525E"/>
    <w:rsid w:val="00455C3B"/>
    <w:rsid w:val="004815AD"/>
    <w:rsid w:val="00484478"/>
    <w:rsid w:val="004D4C90"/>
    <w:rsid w:val="00503C18"/>
    <w:rsid w:val="00507DBB"/>
    <w:rsid w:val="00511276"/>
    <w:rsid w:val="00512CBD"/>
    <w:rsid w:val="005130E3"/>
    <w:rsid w:val="00531F5A"/>
    <w:rsid w:val="00567130"/>
    <w:rsid w:val="005B17D1"/>
    <w:rsid w:val="005B6546"/>
    <w:rsid w:val="005D4CB4"/>
    <w:rsid w:val="005D71D4"/>
    <w:rsid w:val="00622220"/>
    <w:rsid w:val="006277F9"/>
    <w:rsid w:val="00651D57"/>
    <w:rsid w:val="00671509"/>
    <w:rsid w:val="00672BF4"/>
    <w:rsid w:val="0067395D"/>
    <w:rsid w:val="00680C41"/>
    <w:rsid w:val="0068512E"/>
    <w:rsid w:val="006A3EC4"/>
    <w:rsid w:val="006B36CE"/>
    <w:rsid w:val="006F101E"/>
    <w:rsid w:val="00712188"/>
    <w:rsid w:val="0073250C"/>
    <w:rsid w:val="00793ED2"/>
    <w:rsid w:val="007A5687"/>
    <w:rsid w:val="007B75CF"/>
    <w:rsid w:val="007C4229"/>
    <w:rsid w:val="007C68BA"/>
    <w:rsid w:val="00807C51"/>
    <w:rsid w:val="0081189B"/>
    <w:rsid w:val="0081436E"/>
    <w:rsid w:val="00814963"/>
    <w:rsid w:val="00847261"/>
    <w:rsid w:val="00861384"/>
    <w:rsid w:val="00873BBC"/>
    <w:rsid w:val="008861D0"/>
    <w:rsid w:val="008A18A7"/>
    <w:rsid w:val="008C0D28"/>
    <w:rsid w:val="008C0D6C"/>
    <w:rsid w:val="00901C2D"/>
    <w:rsid w:val="009035F3"/>
    <w:rsid w:val="00905757"/>
    <w:rsid w:val="00905B83"/>
    <w:rsid w:val="00920EE4"/>
    <w:rsid w:val="009267D4"/>
    <w:rsid w:val="009326E6"/>
    <w:rsid w:val="00936AEF"/>
    <w:rsid w:val="00951FFE"/>
    <w:rsid w:val="00982500"/>
    <w:rsid w:val="00984CC7"/>
    <w:rsid w:val="00993BDA"/>
    <w:rsid w:val="00997036"/>
    <w:rsid w:val="009D4967"/>
    <w:rsid w:val="009E423B"/>
    <w:rsid w:val="00A14D8C"/>
    <w:rsid w:val="00A26727"/>
    <w:rsid w:val="00A44D54"/>
    <w:rsid w:val="00A54DA3"/>
    <w:rsid w:val="00A71EFE"/>
    <w:rsid w:val="00A77ECD"/>
    <w:rsid w:val="00A93832"/>
    <w:rsid w:val="00A94801"/>
    <w:rsid w:val="00AA139E"/>
    <w:rsid w:val="00AA4DBE"/>
    <w:rsid w:val="00AB224F"/>
    <w:rsid w:val="00AB236E"/>
    <w:rsid w:val="00AD0B01"/>
    <w:rsid w:val="00AF1AD8"/>
    <w:rsid w:val="00B23D52"/>
    <w:rsid w:val="00B97529"/>
    <w:rsid w:val="00BA57DF"/>
    <w:rsid w:val="00BB0020"/>
    <w:rsid w:val="00BC0E3F"/>
    <w:rsid w:val="00BC5720"/>
    <w:rsid w:val="00BD268D"/>
    <w:rsid w:val="00BD6E45"/>
    <w:rsid w:val="00BF231C"/>
    <w:rsid w:val="00C10C98"/>
    <w:rsid w:val="00C241C5"/>
    <w:rsid w:val="00C41FD4"/>
    <w:rsid w:val="00C703CA"/>
    <w:rsid w:val="00C72470"/>
    <w:rsid w:val="00CB500A"/>
    <w:rsid w:val="00CD0CB0"/>
    <w:rsid w:val="00CD296A"/>
    <w:rsid w:val="00CE0753"/>
    <w:rsid w:val="00D16E52"/>
    <w:rsid w:val="00D27D64"/>
    <w:rsid w:val="00D4380F"/>
    <w:rsid w:val="00D87E68"/>
    <w:rsid w:val="00D94766"/>
    <w:rsid w:val="00DC4600"/>
    <w:rsid w:val="00DF03E1"/>
    <w:rsid w:val="00DF2805"/>
    <w:rsid w:val="00E1592A"/>
    <w:rsid w:val="00E31B9E"/>
    <w:rsid w:val="00E36AE3"/>
    <w:rsid w:val="00E43664"/>
    <w:rsid w:val="00E5224C"/>
    <w:rsid w:val="00E62DD2"/>
    <w:rsid w:val="00EB4E54"/>
    <w:rsid w:val="00EB751D"/>
    <w:rsid w:val="00EC06D1"/>
    <w:rsid w:val="00EC21D4"/>
    <w:rsid w:val="00EC7BD0"/>
    <w:rsid w:val="00F327A5"/>
    <w:rsid w:val="00F41C85"/>
    <w:rsid w:val="00F5138F"/>
    <w:rsid w:val="00F51D97"/>
    <w:rsid w:val="00F55B31"/>
    <w:rsid w:val="00F6696F"/>
    <w:rsid w:val="00F971A4"/>
    <w:rsid w:val="00FB5DFC"/>
    <w:rsid w:val="00FF31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C6072"/>
  <w15:chartTrackingRefBased/>
  <w15:docId w15:val="{0C1020EA-E1C8-4DA3-A1ED-36557C90E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419E"/>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36AE3"/>
    <w:pPr>
      <w:spacing w:after="0" w:line="240" w:lineRule="auto"/>
    </w:pPr>
  </w:style>
  <w:style w:type="character" w:styleId="Hyperlink">
    <w:name w:val="Hyperlink"/>
    <w:basedOn w:val="DefaultParagraphFont"/>
    <w:uiPriority w:val="99"/>
    <w:unhideWhenUsed/>
    <w:rsid w:val="0017419E"/>
    <w:rPr>
      <w:color w:val="0000FF"/>
      <w:u w:val="single"/>
    </w:rPr>
  </w:style>
  <w:style w:type="character" w:customStyle="1" w:styleId="apple-converted-space">
    <w:name w:val="apple-converted-space"/>
    <w:basedOn w:val="DefaultParagraphFont"/>
    <w:rsid w:val="00793ED2"/>
  </w:style>
  <w:style w:type="character" w:customStyle="1" w:styleId="UnresolvedMention1">
    <w:name w:val="Unresolved Mention1"/>
    <w:basedOn w:val="DefaultParagraphFont"/>
    <w:uiPriority w:val="99"/>
    <w:semiHidden/>
    <w:unhideWhenUsed/>
    <w:rsid w:val="0030296F"/>
    <w:rPr>
      <w:color w:val="605E5C"/>
      <w:shd w:val="clear" w:color="auto" w:fill="E1DFDD"/>
    </w:rPr>
  </w:style>
  <w:style w:type="paragraph" w:customStyle="1" w:styleId="video-small-text">
    <w:name w:val="video-small-text"/>
    <w:basedOn w:val="Normal"/>
    <w:rsid w:val="00F55B31"/>
    <w:pPr>
      <w:spacing w:before="100" w:beforeAutospacing="1" w:after="100" w:afterAutospacing="1"/>
    </w:pPr>
    <w:rPr>
      <w:rFonts w:eastAsia="Times New Roman"/>
    </w:rPr>
  </w:style>
  <w:style w:type="character" w:styleId="FollowedHyperlink">
    <w:name w:val="FollowedHyperlink"/>
    <w:basedOn w:val="DefaultParagraphFont"/>
    <w:uiPriority w:val="99"/>
    <w:semiHidden/>
    <w:unhideWhenUsed/>
    <w:rsid w:val="00C72470"/>
    <w:rPr>
      <w:color w:val="954F72" w:themeColor="followedHyperlink"/>
      <w:u w:val="single"/>
    </w:rPr>
  </w:style>
  <w:style w:type="character" w:styleId="CommentReference">
    <w:name w:val="annotation reference"/>
    <w:basedOn w:val="DefaultParagraphFont"/>
    <w:uiPriority w:val="99"/>
    <w:semiHidden/>
    <w:unhideWhenUsed/>
    <w:rsid w:val="00BB0020"/>
    <w:rPr>
      <w:sz w:val="16"/>
      <w:szCs w:val="16"/>
    </w:rPr>
  </w:style>
  <w:style w:type="paragraph" w:styleId="CommentText">
    <w:name w:val="annotation text"/>
    <w:basedOn w:val="Normal"/>
    <w:link w:val="CommentTextChar"/>
    <w:uiPriority w:val="99"/>
    <w:semiHidden/>
    <w:unhideWhenUsed/>
    <w:rsid w:val="00BB0020"/>
    <w:rPr>
      <w:sz w:val="20"/>
      <w:szCs w:val="20"/>
    </w:rPr>
  </w:style>
  <w:style w:type="character" w:customStyle="1" w:styleId="CommentTextChar">
    <w:name w:val="Comment Text Char"/>
    <w:basedOn w:val="DefaultParagraphFont"/>
    <w:link w:val="CommentText"/>
    <w:uiPriority w:val="99"/>
    <w:semiHidden/>
    <w:rsid w:val="00BB0020"/>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B0020"/>
    <w:rPr>
      <w:b/>
      <w:bCs/>
    </w:rPr>
  </w:style>
  <w:style w:type="character" w:customStyle="1" w:styleId="CommentSubjectChar">
    <w:name w:val="Comment Subject Char"/>
    <w:basedOn w:val="CommentTextChar"/>
    <w:link w:val="CommentSubject"/>
    <w:uiPriority w:val="99"/>
    <w:semiHidden/>
    <w:rsid w:val="00BB0020"/>
    <w:rPr>
      <w:rFonts w:ascii="Times New Roman" w:hAnsi="Times New Roman" w:cs="Times New Roman"/>
      <w:b/>
      <w:bCs/>
      <w:sz w:val="20"/>
      <w:szCs w:val="20"/>
    </w:rPr>
  </w:style>
  <w:style w:type="paragraph" w:styleId="Revision">
    <w:name w:val="Revision"/>
    <w:hidden/>
    <w:uiPriority w:val="99"/>
    <w:semiHidden/>
    <w:rsid w:val="00BB0020"/>
    <w:pPr>
      <w:spacing w:after="0"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BB00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0020"/>
    <w:rPr>
      <w:rFonts w:ascii="Segoe UI" w:hAnsi="Segoe UI" w:cs="Segoe UI"/>
      <w:sz w:val="18"/>
      <w:szCs w:val="18"/>
    </w:rPr>
  </w:style>
  <w:style w:type="character" w:customStyle="1" w:styleId="UnresolvedMention">
    <w:name w:val="Unresolved Mention"/>
    <w:basedOn w:val="DefaultParagraphFont"/>
    <w:uiPriority w:val="99"/>
    <w:semiHidden/>
    <w:unhideWhenUsed/>
    <w:rsid w:val="00A948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3703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hyperlink" Target="mailto:wstapleton@volcorp.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volcorp.org" TargetMode="External"/><Relationship Id="rId5" Type="http://schemas.openxmlformats.org/officeDocument/2006/relationships/settings" Target="settings.xml"/><Relationship Id="rId10" Type="http://schemas.openxmlformats.org/officeDocument/2006/relationships/hyperlink" Target="http://www.dolphindebit.com/" TargetMode="External"/><Relationship Id="rId4" Type="http://schemas.openxmlformats.org/officeDocument/2006/relationships/styles" Target="styles.xml"/><Relationship Id="rId9" Type="http://schemas.openxmlformats.org/officeDocument/2006/relationships/hyperlink" Target="http://www.dolphindebit.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BD9F2637CB704E871C426E945025CA" ma:contentTypeVersion="12" ma:contentTypeDescription="Create a new document." ma:contentTypeScope="" ma:versionID="829088d1957cbde38f64c3a0f7432d1a">
  <xsd:schema xmlns:xsd="http://www.w3.org/2001/XMLSchema" xmlns:xs="http://www.w3.org/2001/XMLSchema" xmlns:p="http://schemas.microsoft.com/office/2006/metadata/properties" xmlns:ns2="8f4a37a6-e3fa-4b1b-a7d2-4be88986b30a" xmlns:ns3="08c43f37-6036-4675-9212-ef1542595594" targetNamespace="http://schemas.microsoft.com/office/2006/metadata/properties" ma:root="true" ma:fieldsID="b858283e3276f051dc31a022107b2877" ns2:_="" ns3:_="">
    <xsd:import namespace="8f4a37a6-e3fa-4b1b-a7d2-4be88986b30a"/>
    <xsd:import namespace="08c43f37-6036-4675-9212-ef154259559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4a37a6-e3fa-4b1b-a7d2-4be88986b3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8c43f37-6036-4675-9212-ef154259559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4EEB586-A683-4335-9AF8-23218AAC7D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4a37a6-e3fa-4b1b-a7d2-4be88986b30a"/>
    <ds:schemaRef ds:uri="08c43f37-6036-4675-9212-ef15425955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93453F-A20F-4FBB-B965-2D336A4EA06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515A8E1-D74C-48E7-9E55-A41D5FE7919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457</Words>
  <Characters>2606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Lepore</dc:creator>
  <cp:keywords/>
  <dc:description/>
  <cp:lastModifiedBy>Kristine</cp:lastModifiedBy>
  <cp:revision>3</cp:revision>
  <cp:lastPrinted>2017-01-26T16:18:00Z</cp:lastPrinted>
  <dcterms:created xsi:type="dcterms:W3CDTF">2022-03-01T22:18:00Z</dcterms:created>
  <dcterms:modified xsi:type="dcterms:W3CDTF">2022-03-09T14:18:00Z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0x0101008DBD9F2637CB704E871C426E945025CA</vt:lpwstr>
  </property>
</Properties>
</file>