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1A2" w:rsidRPr="00377D38" w:rsidRDefault="00B90DC5" w:rsidP="00845058">
      <w:pPr>
        <w:pStyle w:val="Header"/>
        <w:tabs>
          <w:tab w:val="clear" w:pos="4320"/>
          <w:tab w:val="clear" w:pos="8640"/>
        </w:tabs>
        <w:ind w:left="4320" w:firstLine="720"/>
        <w:rPr>
          <w:rFonts w:asciiTheme="minorHAnsi" w:hAnsiTheme="minorHAnsi" w:cstheme="minorHAnsi"/>
          <w:b/>
        </w:rPr>
      </w:pPr>
      <w:r w:rsidRPr="00377D38">
        <w:rPr>
          <w:rFonts w:asciiTheme="minorHAnsi" w:hAnsiTheme="minorHAnsi" w:cstheme="minorHAnsi"/>
          <w:noProof/>
          <w:sz w:val="28"/>
        </w:rPr>
        <w:drawing>
          <wp:anchor distT="0" distB="0" distL="114300" distR="114300" simplePos="0" relativeHeight="251658752" behindDoc="0" locked="0" layoutInCell="1" allowOverlap="1" wp14:anchorId="5BE66DC6" wp14:editId="320E1ED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77D38">
        <w:rPr>
          <w:rFonts w:asciiTheme="minorHAnsi" w:hAnsiTheme="minorHAnsi" w:cstheme="minorHAnsi"/>
          <w:b/>
          <w:sz w:val="32"/>
        </w:rPr>
        <w:t>NEWS RELEASE</w:t>
      </w:r>
      <w:r w:rsidR="00EB0BBC" w:rsidRPr="00377D38">
        <w:rPr>
          <w:rFonts w:asciiTheme="minorHAnsi" w:hAnsiTheme="minorHAnsi" w:cstheme="minorHAnsi"/>
          <w:b/>
          <w:sz w:val="32"/>
        </w:rPr>
        <w:t xml:space="preserve"> </w:t>
      </w:r>
    </w:p>
    <w:p w:rsidR="00E8262A" w:rsidRPr="00377D38" w:rsidRDefault="009F452E" w:rsidP="00845058">
      <w:pPr>
        <w:ind w:left="4320" w:firstLine="720"/>
        <w:rPr>
          <w:rFonts w:asciiTheme="minorHAnsi" w:hAnsiTheme="minorHAnsi" w:cstheme="minorHAnsi"/>
          <w:sz w:val="20"/>
        </w:rPr>
      </w:pPr>
      <w:r w:rsidRPr="00377D38">
        <w:rPr>
          <w:rFonts w:asciiTheme="minorHAnsi" w:hAnsiTheme="minorHAnsi" w:cstheme="minorHAnsi"/>
          <w:sz w:val="20"/>
        </w:rPr>
        <w:t xml:space="preserve">Contact: </w:t>
      </w:r>
      <w:r w:rsidR="00F51EBA" w:rsidRPr="00377D38">
        <w:rPr>
          <w:rFonts w:asciiTheme="minorHAnsi" w:hAnsiTheme="minorHAnsi" w:cstheme="minorHAnsi"/>
          <w:sz w:val="20"/>
        </w:rPr>
        <w:t>Joe Mecca</w:t>
      </w:r>
    </w:p>
    <w:p w:rsidR="00E8262A" w:rsidRPr="00377D38" w:rsidRDefault="00BA34C3" w:rsidP="00845058">
      <w:pPr>
        <w:ind w:left="5040"/>
        <w:rPr>
          <w:rFonts w:asciiTheme="minorHAnsi" w:hAnsiTheme="minorHAnsi" w:cstheme="minorHAnsi"/>
          <w:sz w:val="20"/>
        </w:rPr>
      </w:pPr>
      <w:r w:rsidRPr="00377D38">
        <w:rPr>
          <w:rFonts w:asciiTheme="minorHAnsi" w:hAnsiTheme="minorHAnsi" w:cstheme="minorHAnsi"/>
          <w:sz w:val="20"/>
        </w:rPr>
        <w:t>VP,</w:t>
      </w:r>
      <w:r w:rsidR="003B692A" w:rsidRPr="00377D38">
        <w:rPr>
          <w:rFonts w:asciiTheme="minorHAnsi" w:hAnsiTheme="minorHAnsi" w:cstheme="minorHAnsi"/>
          <w:sz w:val="20"/>
        </w:rPr>
        <w:t xml:space="preserve"> Communication</w:t>
      </w:r>
      <w:r w:rsidR="00EB594E" w:rsidRPr="00377D38">
        <w:rPr>
          <w:rFonts w:asciiTheme="minorHAnsi" w:hAnsiTheme="minorHAnsi" w:cstheme="minorHAnsi"/>
          <w:sz w:val="20"/>
        </w:rPr>
        <w:t xml:space="preserve"> / Spokesperson</w:t>
      </w:r>
    </w:p>
    <w:p w:rsidR="00E8262A" w:rsidRPr="00377D38" w:rsidRDefault="009F452E" w:rsidP="00845058">
      <w:pPr>
        <w:ind w:left="4320" w:firstLine="720"/>
        <w:rPr>
          <w:rFonts w:asciiTheme="minorHAnsi" w:hAnsiTheme="minorHAnsi" w:cstheme="minorHAnsi"/>
          <w:sz w:val="20"/>
        </w:rPr>
      </w:pPr>
      <w:r w:rsidRPr="00377D38">
        <w:rPr>
          <w:rFonts w:asciiTheme="minorHAnsi" w:hAnsiTheme="minorHAnsi" w:cstheme="minorHAnsi"/>
          <w:sz w:val="20"/>
        </w:rPr>
        <w:t>919-</w:t>
      </w:r>
      <w:r w:rsidR="00F51EBA" w:rsidRPr="00377D38">
        <w:rPr>
          <w:rFonts w:asciiTheme="minorHAnsi" w:hAnsiTheme="minorHAnsi" w:cstheme="minorHAnsi"/>
          <w:sz w:val="20"/>
        </w:rPr>
        <w:t>420</w:t>
      </w:r>
      <w:r w:rsidRPr="00377D38">
        <w:rPr>
          <w:rFonts w:asciiTheme="minorHAnsi" w:hAnsiTheme="minorHAnsi" w:cstheme="minorHAnsi"/>
          <w:sz w:val="20"/>
        </w:rPr>
        <w:t>-</w:t>
      </w:r>
      <w:r w:rsidR="00F51EBA" w:rsidRPr="00377D38">
        <w:rPr>
          <w:rFonts w:asciiTheme="minorHAnsi" w:hAnsiTheme="minorHAnsi" w:cstheme="minorHAnsi"/>
          <w:sz w:val="20"/>
        </w:rPr>
        <w:t>8044</w:t>
      </w:r>
      <w:r w:rsidR="004355B5" w:rsidRPr="00377D38">
        <w:rPr>
          <w:rFonts w:asciiTheme="minorHAnsi" w:hAnsiTheme="minorHAnsi" w:cstheme="minorHAnsi"/>
          <w:sz w:val="20"/>
        </w:rPr>
        <w:t xml:space="preserve"> /</w:t>
      </w:r>
      <w:r w:rsidR="00F51EBA" w:rsidRPr="00377D38">
        <w:rPr>
          <w:rFonts w:asciiTheme="minorHAnsi" w:hAnsiTheme="minorHAnsi" w:cstheme="minorHAnsi"/>
          <w:sz w:val="20"/>
        </w:rPr>
        <w:t>jmecca</w:t>
      </w:r>
      <w:r w:rsidR="00B95BBC" w:rsidRPr="00377D38">
        <w:rPr>
          <w:rFonts w:asciiTheme="minorHAnsi" w:hAnsiTheme="minorHAnsi" w:cstheme="minorHAnsi"/>
          <w:sz w:val="20"/>
        </w:rPr>
        <w:t>@coastal24.com</w:t>
      </w:r>
    </w:p>
    <w:p w:rsidR="00903892" w:rsidRPr="00E85EFA" w:rsidRDefault="00903892" w:rsidP="00845058">
      <w:pPr>
        <w:pStyle w:val="Header"/>
        <w:tabs>
          <w:tab w:val="clear" w:pos="4320"/>
          <w:tab w:val="clear" w:pos="8640"/>
        </w:tabs>
        <w:ind w:left="4320" w:firstLine="720"/>
        <w:rPr>
          <w:rFonts w:asciiTheme="minorHAnsi" w:hAnsiTheme="minorHAnsi"/>
          <w:color w:val="00B050"/>
        </w:rPr>
      </w:pPr>
      <w:r w:rsidRPr="00E85EFA">
        <w:rPr>
          <w:rFonts w:asciiTheme="minorHAnsi" w:hAnsiTheme="minorHAnsi"/>
          <w:b/>
          <w:bCs/>
          <w:color w:val="00B050"/>
        </w:rPr>
        <w:t xml:space="preserve">FINAL – For Immediate Release </w:t>
      </w:r>
    </w:p>
    <w:p w:rsidR="007C4C34" w:rsidRPr="00377D38" w:rsidRDefault="00903892" w:rsidP="00CB526F">
      <w:pPr>
        <w:pStyle w:val="Heading2"/>
        <w:rPr>
          <w:rFonts w:asciiTheme="minorHAnsi" w:hAnsiTheme="minorHAnsi" w:cstheme="minorHAnsi"/>
          <w:b/>
          <w:bCs/>
          <w:sz w:val="32"/>
        </w:rPr>
      </w:pPr>
      <w:bookmarkStart w:id="0" w:name="_GoBack"/>
      <w:bookmarkEnd w:id="0"/>
      <w:r>
        <w:rPr>
          <w:rFonts w:asciiTheme="minorHAnsi" w:hAnsiTheme="minorHAnsi" w:cstheme="minorHAnsi"/>
          <w:b/>
          <w:bCs/>
          <w:sz w:val="32"/>
        </w:rPr>
        <w:pict w14:anchorId="62C2341C">
          <v:rect id="_x0000_i1025" style="width:0;height:1.5pt" o:hralign="center" o:hrstd="t" o:hr="t" fillcolor="#a0a0a0" stroked="f"/>
        </w:pict>
      </w:r>
    </w:p>
    <w:p w:rsidR="00845058" w:rsidRPr="00377D38" w:rsidRDefault="00845058" w:rsidP="003B692A">
      <w:pPr>
        <w:pStyle w:val="Heading2"/>
        <w:rPr>
          <w:rFonts w:asciiTheme="minorHAnsi" w:hAnsiTheme="minorHAnsi" w:cstheme="minorHAnsi"/>
          <w:b/>
          <w:bCs/>
          <w:sz w:val="32"/>
        </w:rPr>
      </w:pPr>
    </w:p>
    <w:p w:rsidR="00DF1D74" w:rsidRPr="00377D38" w:rsidRDefault="00DF1D74" w:rsidP="00DF1D74">
      <w:pPr>
        <w:pStyle w:val="Heading2"/>
        <w:rPr>
          <w:rFonts w:asciiTheme="minorHAnsi" w:hAnsiTheme="minorHAnsi" w:cstheme="minorHAnsi"/>
          <w:b/>
          <w:bCs/>
          <w:sz w:val="32"/>
        </w:rPr>
      </w:pPr>
      <w:r w:rsidRPr="00377D38">
        <w:rPr>
          <w:rFonts w:asciiTheme="minorHAnsi" w:hAnsiTheme="minorHAnsi" w:cstheme="minorHAnsi"/>
          <w:b/>
          <w:bCs/>
          <w:sz w:val="32"/>
        </w:rPr>
        <w:t>Coastal Credit Union Return</w:t>
      </w:r>
      <w:r w:rsidR="00E13328">
        <w:rPr>
          <w:rFonts w:asciiTheme="minorHAnsi" w:hAnsiTheme="minorHAnsi" w:cstheme="minorHAnsi"/>
          <w:b/>
          <w:bCs/>
          <w:sz w:val="32"/>
        </w:rPr>
        <w:t>ed</w:t>
      </w:r>
      <w:r w:rsidRPr="00377D38">
        <w:rPr>
          <w:rFonts w:asciiTheme="minorHAnsi" w:hAnsiTheme="minorHAnsi" w:cstheme="minorHAnsi"/>
          <w:b/>
          <w:bCs/>
          <w:sz w:val="32"/>
        </w:rPr>
        <w:t xml:space="preserve"> $</w:t>
      </w:r>
      <w:r w:rsidR="00377D38" w:rsidRPr="00377D38">
        <w:rPr>
          <w:rFonts w:asciiTheme="minorHAnsi" w:hAnsiTheme="minorHAnsi" w:cstheme="minorHAnsi"/>
          <w:b/>
          <w:bCs/>
          <w:sz w:val="32"/>
        </w:rPr>
        <w:t>4</w:t>
      </w:r>
      <w:r w:rsidR="00126913" w:rsidRPr="00377D38">
        <w:rPr>
          <w:rFonts w:asciiTheme="minorHAnsi" w:hAnsiTheme="minorHAnsi" w:cstheme="minorHAnsi"/>
          <w:b/>
          <w:bCs/>
          <w:sz w:val="32"/>
        </w:rPr>
        <w:t>1</w:t>
      </w:r>
      <w:r w:rsidRPr="00377D38">
        <w:rPr>
          <w:rFonts w:asciiTheme="minorHAnsi" w:hAnsiTheme="minorHAnsi" w:cstheme="minorHAnsi"/>
          <w:b/>
          <w:bCs/>
          <w:sz w:val="32"/>
        </w:rPr>
        <w:t>.6 Million to Members</w:t>
      </w:r>
      <w:r w:rsidR="00E13328">
        <w:rPr>
          <w:rFonts w:asciiTheme="minorHAnsi" w:hAnsiTheme="minorHAnsi" w:cstheme="minorHAnsi"/>
          <w:b/>
          <w:bCs/>
          <w:sz w:val="32"/>
        </w:rPr>
        <w:t xml:space="preserve"> in 2021</w:t>
      </w:r>
      <w:r w:rsidRPr="00377D38">
        <w:rPr>
          <w:rFonts w:asciiTheme="minorHAnsi" w:hAnsiTheme="minorHAnsi" w:cstheme="minorHAnsi"/>
          <w:b/>
          <w:bCs/>
          <w:sz w:val="32"/>
        </w:rPr>
        <w:br/>
      </w:r>
      <w:r w:rsidR="00E13328">
        <w:rPr>
          <w:rFonts w:asciiTheme="minorHAnsi" w:hAnsiTheme="minorHAnsi" w:cstheme="minorHAnsi"/>
          <w:bCs/>
        </w:rPr>
        <w:t xml:space="preserve">Today’s </w:t>
      </w:r>
      <w:r w:rsidR="00126913" w:rsidRPr="00377D38">
        <w:rPr>
          <w:rFonts w:asciiTheme="minorHAnsi" w:hAnsiTheme="minorHAnsi" w:cstheme="minorHAnsi"/>
          <w:bCs/>
        </w:rPr>
        <w:t>$</w:t>
      </w:r>
      <w:r w:rsidR="00377D38" w:rsidRPr="00377D38">
        <w:rPr>
          <w:rFonts w:asciiTheme="minorHAnsi" w:hAnsiTheme="minorHAnsi" w:cstheme="minorHAnsi"/>
          <w:bCs/>
        </w:rPr>
        <w:t xml:space="preserve">4.1 </w:t>
      </w:r>
      <w:r w:rsidR="00126913" w:rsidRPr="00377D38">
        <w:rPr>
          <w:rFonts w:asciiTheme="minorHAnsi" w:hAnsiTheme="minorHAnsi" w:cstheme="minorHAnsi"/>
          <w:bCs/>
        </w:rPr>
        <w:t xml:space="preserve">Million </w:t>
      </w:r>
      <w:r w:rsidRPr="00377D38">
        <w:rPr>
          <w:rFonts w:asciiTheme="minorHAnsi" w:hAnsiTheme="minorHAnsi" w:cstheme="minorHAnsi"/>
          <w:bCs/>
        </w:rPr>
        <w:t xml:space="preserve">Loyalty Bonus dividend part of </w:t>
      </w:r>
      <w:r w:rsidR="00716671" w:rsidRPr="00377D38">
        <w:rPr>
          <w:rFonts w:asciiTheme="minorHAnsi" w:hAnsiTheme="minorHAnsi" w:cstheme="minorHAnsi"/>
          <w:bCs/>
        </w:rPr>
        <w:t>overall</w:t>
      </w:r>
      <w:r w:rsidR="00126913" w:rsidRPr="00377D38">
        <w:rPr>
          <w:rFonts w:asciiTheme="minorHAnsi" w:hAnsiTheme="minorHAnsi" w:cstheme="minorHAnsi"/>
          <w:bCs/>
        </w:rPr>
        <w:t xml:space="preserve"> </w:t>
      </w:r>
      <w:r w:rsidR="00CB24BE" w:rsidRPr="00377D38">
        <w:rPr>
          <w:rFonts w:asciiTheme="minorHAnsi" w:hAnsiTheme="minorHAnsi" w:cstheme="minorHAnsi"/>
          <w:bCs/>
        </w:rPr>
        <w:t>Member Giveback</w:t>
      </w:r>
      <w:r w:rsidRPr="00377D38">
        <w:rPr>
          <w:rFonts w:asciiTheme="minorHAnsi" w:hAnsiTheme="minorHAnsi" w:cstheme="minorHAnsi"/>
          <w:bCs/>
        </w:rPr>
        <w:t xml:space="preserve"> </w:t>
      </w:r>
      <w:r w:rsidRPr="00377D38">
        <w:rPr>
          <w:rFonts w:asciiTheme="minorHAnsi" w:hAnsiTheme="minorHAnsi" w:cstheme="minorHAnsi"/>
          <w:b/>
          <w:bCs/>
        </w:rPr>
        <w:t xml:space="preserve"> </w:t>
      </w:r>
    </w:p>
    <w:p w:rsidR="0038453E" w:rsidRPr="00377D38" w:rsidRDefault="008F6497" w:rsidP="0038453E">
      <w:pPr>
        <w:rPr>
          <w:rFonts w:asciiTheme="minorHAnsi" w:hAnsiTheme="minorHAnsi" w:cstheme="minorHAnsi"/>
          <w:bCs/>
        </w:rPr>
      </w:pPr>
      <w:r w:rsidRPr="00377D38">
        <w:rPr>
          <w:rFonts w:asciiTheme="minorHAnsi" w:hAnsiTheme="minorHAnsi" w:cstheme="minorHAnsi"/>
          <w:b/>
          <w:bCs/>
        </w:rPr>
        <w:br/>
      </w:r>
      <w:r w:rsidR="003B692A" w:rsidRPr="00377D38">
        <w:rPr>
          <w:rFonts w:asciiTheme="minorHAnsi" w:hAnsiTheme="minorHAnsi" w:cstheme="minorHAnsi"/>
          <w:b/>
          <w:bCs/>
        </w:rPr>
        <w:t>RALEIGH, N.C. (</w:t>
      </w:r>
      <w:r w:rsidR="00DF1D74" w:rsidRPr="00377D38">
        <w:rPr>
          <w:rFonts w:asciiTheme="minorHAnsi" w:hAnsiTheme="minorHAnsi" w:cstheme="minorHAnsi"/>
          <w:b/>
          <w:bCs/>
        </w:rPr>
        <w:t>February 1</w:t>
      </w:r>
      <w:r w:rsidR="00377D38" w:rsidRPr="00377D38">
        <w:rPr>
          <w:rFonts w:asciiTheme="minorHAnsi" w:hAnsiTheme="minorHAnsi" w:cstheme="minorHAnsi"/>
          <w:b/>
          <w:bCs/>
        </w:rPr>
        <w:t>4</w:t>
      </w:r>
      <w:r w:rsidR="001A10A4" w:rsidRPr="00377D38">
        <w:rPr>
          <w:rFonts w:asciiTheme="minorHAnsi" w:hAnsiTheme="minorHAnsi" w:cstheme="minorHAnsi"/>
          <w:b/>
          <w:bCs/>
        </w:rPr>
        <w:t xml:space="preserve">, </w:t>
      </w:r>
      <w:r w:rsidR="009D3EF3" w:rsidRPr="00377D38">
        <w:rPr>
          <w:rFonts w:asciiTheme="minorHAnsi" w:hAnsiTheme="minorHAnsi" w:cstheme="minorHAnsi"/>
          <w:b/>
          <w:bCs/>
        </w:rPr>
        <w:t>202</w:t>
      </w:r>
      <w:r w:rsidR="00377D38">
        <w:rPr>
          <w:rFonts w:asciiTheme="minorHAnsi" w:hAnsiTheme="minorHAnsi" w:cstheme="minorHAnsi"/>
          <w:b/>
          <w:bCs/>
        </w:rPr>
        <w:t>2</w:t>
      </w:r>
      <w:r w:rsidR="003B692A" w:rsidRPr="00377D38">
        <w:rPr>
          <w:rFonts w:asciiTheme="minorHAnsi" w:hAnsiTheme="minorHAnsi" w:cstheme="minorHAnsi"/>
          <w:b/>
          <w:bCs/>
        </w:rPr>
        <w:t>) –</w:t>
      </w:r>
      <w:r w:rsidR="00A97290" w:rsidRPr="00377D38">
        <w:rPr>
          <w:rFonts w:asciiTheme="minorHAnsi" w:hAnsiTheme="minorHAnsi" w:cstheme="minorHAnsi"/>
          <w:b/>
          <w:bCs/>
        </w:rPr>
        <w:t xml:space="preserve"> </w:t>
      </w:r>
      <w:r w:rsidR="004A2536">
        <w:rPr>
          <w:rFonts w:asciiTheme="minorHAnsi" w:hAnsiTheme="minorHAnsi" w:cstheme="minorHAnsi"/>
          <w:bCs/>
        </w:rPr>
        <w:t>This</w:t>
      </w:r>
      <w:r w:rsidR="0038453E" w:rsidRPr="00377D38">
        <w:rPr>
          <w:rFonts w:asciiTheme="minorHAnsi" w:hAnsiTheme="minorHAnsi" w:cstheme="minorHAnsi"/>
          <w:bCs/>
        </w:rPr>
        <w:t xml:space="preserve"> morning,</w:t>
      </w:r>
      <w:r w:rsidR="0038453E" w:rsidRPr="00377D38">
        <w:rPr>
          <w:rFonts w:asciiTheme="minorHAnsi" w:hAnsiTheme="minorHAnsi" w:cstheme="minorHAnsi"/>
          <w:b/>
          <w:bCs/>
        </w:rPr>
        <w:t xml:space="preserve"> </w:t>
      </w:r>
      <w:hyperlink r:id="rId9" w:history="1">
        <w:r w:rsidR="0038453E" w:rsidRPr="00377D38">
          <w:rPr>
            <w:rStyle w:val="Hyperlink"/>
            <w:rFonts w:asciiTheme="minorHAnsi" w:hAnsiTheme="minorHAnsi" w:cstheme="minorHAnsi"/>
            <w:bCs/>
            <w:color w:val="auto"/>
          </w:rPr>
          <w:t>Coastal Credit Union</w:t>
        </w:r>
      </w:hyperlink>
      <w:r w:rsidR="0038453E" w:rsidRPr="00377D38">
        <w:rPr>
          <w:rFonts w:asciiTheme="minorHAnsi" w:hAnsiTheme="minorHAnsi" w:cstheme="minorHAnsi"/>
          <w:bCs/>
        </w:rPr>
        <w:t xml:space="preserve"> issued more than $</w:t>
      </w:r>
      <w:r w:rsidR="00377D38" w:rsidRPr="00377D38">
        <w:rPr>
          <w:rFonts w:asciiTheme="minorHAnsi" w:hAnsiTheme="minorHAnsi" w:cstheme="minorHAnsi"/>
          <w:bCs/>
        </w:rPr>
        <w:t>4.1</w:t>
      </w:r>
      <w:r w:rsidR="0038453E" w:rsidRPr="00377D38">
        <w:rPr>
          <w:rFonts w:asciiTheme="minorHAnsi" w:hAnsiTheme="minorHAnsi" w:cstheme="minorHAnsi"/>
          <w:bCs/>
        </w:rPr>
        <w:t xml:space="preserve"> million in special dividends to eligible members through its Loyalty Bonus program. The payout was shared among </w:t>
      </w:r>
      <w:r w:rsidR="00F20906" w:rsidRPr="00377D38">
        <w:rPr>
          <w:rFonts w:asciiTheme="minorHAnsi" w:hAnsiTheme="minorHAnsi" w:cstheme="minorHAnsi"/>
          <w:bCs/>
        </w:rPr>
        <w:t>nearly</w:t>
      </w:r>
      <w:r w:rsidR="0038453E" w:rsidRPr="00377D38">
        <w:rPr>
          <w:rFonts w:asciiTheme="minorHAnsi" w:hAnsiTheme="minorHAnsi" w:cstheme="minorHAnsi"/>
          <w:bCs/>
        </w:rPr>
        <w:t xml:space="preserve"> </w:t>
      </w:r>
      <w:r w:rsidR="00377D38" w:rsidRPr="00377D38">
        <w:rPr>
          <w:rFonts w:asciiTheme="minorHAnsi" w:hAnsiTheme="minorHAnsi" w:cstheme="minorHAnsi"/>
          <w:bCs/>
        </w:rPr>
        <w:t>77</w:t>
      </w:r>
      <w:r w:rsidR="0038453E" w:rsidRPr="00377D38">
        <w:rPr>
          <w:rFonts w:asciiTheme="minorHAnsi" w:hAnsiTheme="minorHAnsi" w:cstheme="minorHAnsi"/>
          <w:bCs/>
        </w:rPr>
        <w:t>,000 member</w:t>
      </w:r>
      <w:r w:rsidR="001F5353" w:rsidRPr="00377D38">
        <w:rPr>
          <w:rFonts w:asciiTheme="minorHAnsi" w:hAnsiTheme="minorHAnsi" w:cstheme="minorHAnsi"/>
          <w:bCs/>
        </w:rPr>
        <w:t>s</w:t>
      </w:r>
      <w:r w:rsidR="0038453E" w:rsidRPr="00377D38">
        <w:rPr>
          <w:rFonts w:asciiTheme="minorHAnsi" w:hAnsiTheme="minorHAnsi" w:cstheme="minorHAnsi"/>
          <w:bCs/>
        </w:rPr>
        <w:t xml:space="preserve">. </w:t>
      </w:r>
    </w:p>
    <w:p w:rsidR="0038453E" w:rsidRPr="00377D38" w:rsidRDefault="0038453E" w:rsidP="0038453E">
      <w:pPr>
        <w:rPr>
          <w:rFonts w:asciiTheme="minorHAnsi" w:hAnsiTheme="minorHAnsi" w:cstheme="minorHAnsi"/>
          <w:bCs/>
          <w:color w:val="FF0000"/>
        </w:rPr>
      </w:pPr>
    </w:p>
    <w:p w:rsidR="00F00AC8" w:rsidRDefault="0038453E" w:rsidP="00F00AC8">
      <w:pPr>
        <w:rPr>
          <w:rFonts w:asciiTheme="minorHAnsi" w:hAnsiTheme="minorHAnsi" w:cstheme="minorHAnsi"/>
          <w:bCs/>
        </w:rPr>
      </w:pPr>
      <w:r w:rsidRPr="00377D38">
        <w:rPr>
          <w:rFonts w:asciiTheme="minorHAnsi" w:hAnsiTheme="minorHAnsi" w:cstheme="minorHAnsi"/>
        </w:rPr>
        <w:t xml:space="preserve">The total Loyalty Bonus dividend </w:t>
      </w:r>
      <w:r w:rsidR="00FF3DAD">
        <w:rPr>
          <w:rFonts w:asciiTheme="minorHAnsi" w:hAnsiTheme="minorHAnsi" w:cstheme="minorHAnsi"/>
        </w:rPr>
        <w:t>is</w:t>
      </w:r>
      <w:r w:rsidRPr="00377D38">
        <w:rPr>
          <w:rFonts w:asciiTheme="minorHAnsi" w:hAnsiTheme="minorHAnsi" w:cstheme="minorHAnsi"/>
        </w:rPr>
        <w:t xml:space="preserve"> based on Coastal’s overall performance in 20</w:t>
      </w:r>
      <w:r w:rsidR="001F5353" w:rsidRPr="00377D38">
        <w:rPr>
          <w:rFonts w:asciiTheme="minorHAnsi" w:hAnsiTheme="minorHAnsi" w:cstheme="minorHAnsi"/>
        </w:rPr>
        <w:t>2</w:t>
      </w:r>
      <w:r w:rsidR="00377D38" w:rsidRPr="00377D38">
        <w:rPr>
          <w:rFonts w:asciiTheme="minorHAnsi" w:hAnsiTheme="minorHAnsi" w:cstheme="minorHAnsi"/>
        </w:rPr>
        <w:t>1</w:t>
      </w:r>
      <w:r w:rsidRPr="00377D38">
        <w:rPr>
          <w:rFonts w:asciiTheme="minorHAnsi" w:hAnsiTheme="minorHAnsi" w:cstheme="minorHAnsi"/>
        </w:rPr>
        <w:t xml:space="preserve">. Individual shares of the payout </w:t>
      </w:r>
      <w:r w:rsidR="00FF3DAD">
        <w:rPr>
          <w:rFonts w:asciiTheme="minorHAnsi" w:hAnsiTheme="minorHAnsi" w:cstheme="minorHAnsi"/>
        </w:rPr>
        <w:t>a</w:t>
      </w:r>
      <w:r w:rsidRPr="00377D38">
        <w:rPr>
          <w:rFonts w:asciiTheme="minorHAnsi" w:hAnsiTheme="minorHAnsi" w:cstheme="minorHAnsi"/>
        </w:rPr>
        <w:t>re then calculated based on each member’s aggregate relationship (</w:t>
      </w:r>
      <w:r w:rsidR="00CB24BE" w:rsidRPr="00377D38">
        <w:rPr>
          <w:rFonts w:asciiTheme="minorHAnsi" w:hAnsiTheme="minorHAnsi" w:cstheme="minorHAnsi"/>
        </w:rPr>
        <w:t xml:space="preserve">a function of </w:t>
      </w:r>
      <w:r w:rsidRPr="00377D38">
        <w:rPr>
          <w:rFonts w:asciiTheme="minorHAnsi" w:hAnsiTheme="minorHAnsi" w:cstheme="minorHAnsi"/>
        </w:rPr>
        <w:t xml:space="preserve">year-end loan balances </w:t>
      </w:r>
      <w:r w:rsidR="001F5353" w:rsidRPr="00377D38">
        <w:rPr>
          <w:rFonts w:asciiTheme="minorHAnsi" w:hAnsiTheme="minorHAnsi" w:cstheme="minorHAnsi"/>
        </w:rPr>
        <w:t>and</w:t>
      </w:r>
      <w:r w:rsidRPr="00377D38">
        <w:rPr>
          <w:rFonts w:asciiTheme="minorHAnsi" w:hAnsiTheme="minorHAnsi" w:cstheme="minorHAnsi"/>
        </w:rPr>
        <w:t xml:space="preserve"> average deposits) with Coastal, as well as their length of membership. Individual members received anywhere from $5</w:t>
      </w:r>
      <w:r w:rsidR="00B65B77">
        <w:rPr>
          <w:rFonts w:asciiTheme="minorHAnsi" w:hAnsiTheme="minorHAnsi" w:cstheme="minorHAnsi"/>
        </w:rPr>
        <w:t xml:space="preserve"> </w:t>
      </w:r>
      <w:r w:rsidRPr="00377D38">
        <w:rPr>
          <w:rFonts w:asciiTheme="minorHAnsi" w:hAnsiTheme="minorHAnsi" w:cstheme="minorHAnsi"/>
        </w:rPr>
        <w:t>up to $300</w:t>
      </w:r>
      <w:r w:rsidR="00F00AC8">
        <w:rPr>
          <w:rFonts w:asciiTheme="minorHAnsi" w:hAnsiTheme="minorHAnsi" w:cstheme="minorHAnsi"/>
        </w:rPr>
        <w:t xml:space="preserve">. </w:t>
      </w:r>
      <w:r w:rsidR="00F00AC8" w:rsidRPr="00377D38">
        <w:rPr>
          <w:rFonts w:asciiTheme="minorHAnsi" w:hAnsiTheme="minorHAnsi" w:cstheme="minorHAnsi"/>
          <w:bCs/>
        </w:rPr>
        <w:t xml:space="preserve">Over the past 11 years, Coastal has returned $29.2 million to members as special dividends. </w:t>
      </w:r>
    </w:p>
    <w:p w:rsidR="004A2536" w:rsidRDefault="004A2536" w:rsidP="00F00AC8">
      <w:pPr>
        <w:rPr>
          <w:rFonts w:asciiTheme="minorHAnsi" w:hAnsiTheme="minorHAnsi" w:cstheme="minorHAnsi"/>
        </w:rPr>
      </w:pPr>
    </w:p>
    <w:p w:rsidR="004A2536" w:rsidRDefault="004A2536" w:rsidP="00F00AC8">
      <w:pPr>
        <w:rPr>
          <w:rFonts w:asciiTheme="minorHAnsi" w:hAnsiTheme="minorHAnsi" w:cstheme="minorHAnsi"/>
        </w:rPr>
      </w:pPr>
      <w:r>
        <w:rPr>
          <w:rFonts w:asciiTheme="minorHAnsi" w:hAnsiTheme="minorHAnsi" w:cstheme="minorHAnsi"/>
        </w:rPr>
        <w:t>“</w:t>
      </w:r>
      <w:r w:rsidR="00FF3DAD">
        <w:rPr>
          <w:rFonts w:asciiTheme="minorHAnsi" w:hAnsiTheme="minorHAnsi" w:cstheme="minorHAnsi"/>
        </w:rPr>
        <w:t>A great part of being a locally-based cooperative is, a</w:t>
      </w:r>
      <w:r>
        <w:rPr>
          <w:rFonts w:asciiTheme="minorHAnsi" w:hAnsiTheme="minorHAnsi" w:cstheme="minorHAnsi"/>
        </w:rPr>
        <w:t>t the end of the year, we don’t pay dividends to Wall Street investors. Instead</w:t>
      </w:r>
      <w:r w:rsidR="003E227A">
        <w:rPr>
          <w:rFonts w:asciiTheme="minorHAnsi" w:hAnsiTheme="minorHAnsi" w:cstheme="minorHAnsi"/>
        </w:rPr>
        <w:t xml:space="preserve">, that money stays here in our community, </w:t>
      </w:r>
      <w:r w:rsidR="00FF3DAD">
        <w:rPr>
          <w:rFonts w:asciiTheme="minorHAnsi" w:hAnsiTheme="minorHAnsi" w:cstheme="minorHAnsi"/>
        </w:rPr>
        <w:t>and</w:t>
      </w:r>
      <w:r>
        <w:rPr>
          <w:rFonts w:asciiTheme="minorHAnsi" w:hAnsiTheme="minorHAnsi" w:cstheme="minorHAnsi"/>
        </w:rPr>
        <w:t xml:space="preserve"> we </w:t>
      </w:r>
      <w:r w:rsidR="003E227A">
        <w:rPr>
          <w:rFonts w:asciiTheme="minorHAnsi" w:hAnsiTheme="minorHAnsi" w:cstheme="minorHAnsi"/>
        </w:rPr>
        <w:t>reward</w:t>
      </w:r>
      <w:r>
        <w:rPr>
          <w:rFonts w:asciiTheme="minorHAnsi" w:hAnsiTheme="minorHAnsi" w:cstheme="minorHAnsi"/>
        </w:rPr>
        <w:t xml:space="preserve"> the members who </w:t>
      </w:r>
      <w:r w:rsidR="003E227A">
        <w:rPr>
          <w:rFonts w:asciiTheme="minorHAnsi" w:hAnsiTheme="minorHAnsi" w:cstheme="minorHAnsi"/>
        </w:rPr>
        <w:t xml:space="preserve">choose to </w:t>
      </w:r>
      <w:r>
        <w:rPr>
          <w:rFonts w:asciiTheme="minorHAnsi" w:hAnsiTheme="minorHAnsi" w:cstheme="minorHAnsi"/>
        </w:rPr>
        <w:t>do business with us every day,” said Chuck Purvis, Coastal’s President &amp; CEO.</w:t>
      </w:r>
      <w:r w:rsidR="003E227A">
        <w:rPr>
          <w:rFonts w:asciiTheme="minorHAnsi" w:hAnsiTheme="minorHAnsi" w:cstheme="minorHAnsi"/>
        </w:rPr>
        <w:t xml:space="preserve"> </w:t>
      </w:r>
    </w:p>
    <w:p w:rsidR="004A2536" w:rsidRDefault="004A2536" w:rsidP="00F00AC8">
      <w:pPr>
        <w:rPr>
          <w:rFonts w:asciiTheme="minorHAnsi" w:hAnsiTheme="minorHAnsi" w:cstheme="minorHAnsi"/>
          <w:bCs/>
        </w:rPr>
      </w:pPr>
    </w:p>
    <w:p w:rsidR="004A2536" w:rsidRDefault="00F00AC8" w:rsidP="00F00AC8">
      <w:pPr>
        <w:rPr>
          <w:rFonts w:asciiTheme="minorHAnsi" w:hAnsiTheme="minorHAnsi" w:cstheme="minorHAnsi"/>
          <w:bCs/>
        </w:rPr>
      </w:pPr>
      <w:r w:rsidRPr="00377D38">
        <w:rPr>
          <w:rFonts w:asciiTheme="minorHAnsi" w:hAnsiTheme="minorHAnsi" w:cstheme="minorHAnsi"/>
          <w:bCs/>
        </w:rPr>
        <w:t xml:space="preserve">Each year, the credit union also looks at </w:t>
      </w:r>
      <w:r w:rsidR="00EA7769">
        <w:rPr>
          <w:rFonts w:asciiTheme="minorHAnsi" w:hAnsiTheme="minorHAnsi" w:cstheme="minorHAnsi"/>
          <w:bCs/>
        </w:rPr>
        <w:t>its</w:t>
      </w:r>
      <w:r w:rsidRPr="00377D38">
        <w:rPr>
          <w:rFonts w:asciiTheme="minorHAnsi" w:hAnsiTheme="minorHAnsi" w:cstheme="minorHAnsi"/>
          <w:bCs/>
        </w:rPr>
        <w:t xml:space="preserve"> overall Member Giveback, the cumulative positive impact it </w:t>
      </w:r>
      <w:r w:rsidR="003E227A">
        <w:rPr>
          <w:rFonts w:asciiTheme="minorHAnsi" w:hAnsiTheme="minorHAnsi" w:cstheme="minorHAnsi"/>
          <w:bCs/>
        </w:rPr>
        <w:t>makes</w:t>
      </w:r>
      <w:r w:rsidRPr="00377D38">
        <w:rPr>
          <w:rFonts w:asciiTheme="minorHAnsi" w:hAnsiTheme="minorHAnsi" w:cstheme="minorHAnsi"/>
          <w:bCs/>
        </w:rPr>
        <w:t xml:space="preserve"> by </w:t>
      </w:r>
      <w:r w:rsidR="004A2536">
        <w:rPr>
          <w:rFonts w:asciiTheme="minorHAnsi" w:hAnsiTheme="minorHAnsi" w:cstheme="minorHAnsi"/>
          <w:bCs/>
        </w:rPr>
        <w:t xml:space="preserve">helping members </w:t>
      </w:r>
      <w:r w:rsidRPr="00377D38">
        <w:rPr>
          <w:rFonts w:asciiTheme="minorHAnsi" w:hAnsiTheme="minorHAnsi" w:cstheme="minorHAnsi"/>
          <w:bCs/>
        </w:rPr>
        <w:t>sav</w:t>
      </w:r>
      <w:r w:rsidR="004A2536">
        <w:rPr>
          <w:rFonts w:asciiTheme="minorHAnsi" w:hAnsiTheme="minorHAnsi" w:cstheme="minorHAnsi"/>
          <w:bCs/>
        </w:rPr>
        <w:t>e</w:t>
      </w:r>
      <w:r w:rsidRPr="00377D38">
        <w:rPr>
          <w:rFonts w:asciiTheme="minorHAnsi" w:hAnsiTheme="minorHAnsi" w:cstheme="minorHAnsi"/>
          <w:bCs/>
        </w:rPr>
        <w:t xml:space="preserve"> money </w:t>
      </w:r>
      <w:r w:rsidR="004A2536">
        <w:rPr>
          <w:rFonts w:asciiTheme="minorHAnsi" w:hAnsiTheme="minorHAnsi" w:cstheme="minorHAnsi"/>
          <w:bCs/>
        </w:rPr>
        <w:t>on</w:t>
      </w:r>
      <w:r w:rsidRPr="00377D38">
        <w:rPr>
          <w:rFonts w:asciiTheme="minorHAnsi" w:hAnsiTheme="minorHAnsi" w:cstheme="minorHAnsi"/>
          <w:bCs/>
        </w:rPr>
        <w:t xml:space="preserve"> their everyday financial needs.  </w:t>
      </w:r>
      <w:r w:rsidR="006725C0">
        <w:rPr>
          <w:rFonts w:asciiTheme="minorHAnsi" w:hAnsiTheme="minorHAnsi" w:cstheme="minorHAnsi"/>
          <w:bCs/>
        </w:rPr>
        <w:t>For 2021</w:t>
      </w:r>
      <w:r>
        <w:rPr>
          <w:rFonts w:asciiTheme="minorHAnsi" w:hAnsiTheme="minorHAnsi" w:cstheme="minorHAnsi"/>
          <w:bCs/>
        </w:rPr>
        <w:t xml:space="preserve">, Coastal was able to identify more than $41.6 </w:t>
      </w:r>
      <w:r w:rsidR="003E227A">
        <w:rPr>
          <w:rFonts w:asciiTheme="minorHAnsi" w:hAnsiTheme="minorHAnsi" w:cstheme="minorHAnsi"/>
          <w:bCs/>
        </w:rPr>
        <w:t>m</w:t>
      </w:r>
      <w:r>
        <w:rPr>
          <w:rFonts w:asciiTheme="minorHAnsi" w:hAnsiTheme="minorHAnsi" w:cstheme="minorHAnsi"/>
          <w:bCs/>
        </w:rPr>
        <w:t xml:space="preserve">illion that ended up </w:t>
      </w:r>
      <w:r w:rsidR="003E227A">
        <w:rPr>
          <w:rFonts w:asciiTheme="minorHAnsi" w:hAnsiTheme="minorHAnsi" w:cstheme="minorHAnsi"/>
          <w:bCs/>
        </w:rPr>
        <w:t xml:space="preserve">back </w:t>
      </w:r>
      <w:r>
        <w:rPr>
          <w:rFonts w:asciiTheme="minorHAnsi" w:hAnsiTheme="minorHAnsi" w:cstheme="minorHAnsi"/>
          <w:bCs/>
        </w:rPr>
        <w:t>in members</w:t>
      </w:r>
      <w:r w:rsidR="006725C0">
        <w:rPr>
          <w:rFonts w:asciiTheme="minorHAnsi" w:hAnsiTheme="minorHAnsi" w:cstheme="minorHAnsi"/>
          <w:bCs/>
        </w:rPr>
        <w:t>’</w:t>
      </w:r>
      <w:r>
        <w:rPr>
          <w:rFonts w:asciiTheme="minorHAnsi" w:hAnsiTheme="minorHAnsi" w:cstheme="minorHAnsi"/>
          <w:bCs/>
        </w:rPr>
        <w:t xml:space="preserve"> wallets, an average of $139 per member. </w:t>
      </w:r>
    </w:p>
    <w:p w:rsidR="004A2536" w:rsidRDefault="004A2536" w:rsidP="00F00AC8">
      <w:pPr>
        <w:rPr>
          <w:rFonts w:asciiTheme="minorHAnsi" w:hAnsiTheme="minorHAnsi" w:cstheme="minorHAnsi"/>
        </w:rPr>
      </w:pPr>
    </w:p>
    <w:p w:rsidR="004A2536" w:rsidRPr="00F00AC8" w:rsidRDefault="004A2536" w:rsidP="004A2536">
      <w:pPr>
        <w:rPr>
          <w:rFonts w:asciiTheme="minorHAnsi" w:hAnsiTheme="minorHAnsi" w:cstheme="minorHAnsi"/>
        </w:rPr>
      </w:pPr>
      <w:r w:rsidRPr="00F00AC8">
        <w:rPr>
          <w:rFonts w:asciiTheme="minorHAnsi" w:hAnsiTheme="minorHAnsi" w:cstheme="minorHAnsi"/>
        </w:rPr>
        <w:t>The</w:t>
      </w:r>
      <w:r>
        <w:rPr>
          <w:rFonts w:asciiTheme="minorHAnsi" w:hAnsiTheme="minorHAnsi" w:cstheme="minorHAnsi"/>
        </w:rPr>
        <w:t xml:space="preserve"> 2021 Member Giveback, as well as the</w:t>
      </w:r>
      <w:r w:rsidRPr="00F00AC8">
        <w:rPr>
          <w:rFonts w:asciiTheme="minorHAnsi" w:hAnsiTheme="minorHAnsi" w:cstheme="minorHAnsi"/>
        </w:rPr>
        <w:t xml:space="preserve"> Loyalty Bonus payout</w:t>
      </w:r>
      <w:r w:rsidR="003E227A">
        <w:rPr>
          <w:rFonts w:asciiTheme="minorHAnsi" w:hAnsiTheme="minorHAnsi" w:cstheme="minorHAnsi"/>
        </w:rPr>
        <w:t xml:space="preserve"> and the </w:t>
      </w:r>
      <w:r w:rsidRPr="00F00AC8">
        <w:rPr>
          <w:rFonts w:asciiTheme="minorHAnsi" w:hAnsiTheme="minorHAnsi" w:cstheme="minorHAnsi"/>
        </w:rPr>
        <w:t xml:space="preserve">number of members who received a payout, are all Coastal’s highest on record. </w:t>
      </w:r>
    </w:p>
    <w:p w:rsidR="00F00AC8" w:rsidRPr="00F00AC8" w:rsidRDefault="00F00AC8" w:rsidP="00F00AC8">
      <w:pPr>
        <w:rPr>
          <w:rFonts w:asciiTheme="minorHAnsi" w:hAnsiTheme="minorHAnsi" w:cstheme="minorHAnsi"/>
        </w:rPr>
      </w:pPr>
    </w:p>
    <w:p w:rsidR="00F00AC8" w:rsidRPr="00F00AC8" w:rsidRDefault="00F00AC8" w:rsidP="00F00AC8">
      <w:pPr>
        <w:rPr>
          <w:rFonts w:asciiTheme="minorHAnsi" w:hAnsiTheme="minorHAnsi" w:cstheme="minorHAnsi"/>
        </w:rPr>
      </w:pPr>
      <w:r w:rsidRPr="00F00AC8">
        <w:rPr>
          <w:rFonts w:asciiTheme="minorHAnsi" w:hAnsiTheme="minorHAnsi" w:cstheme="minorHAnsi"/>
        </w:rPr>
        <w:t>“</w:t>
      </w:r>
      <w:r w:rsidR="004A2536">
        <w:rPr>
          <w:rFonts w:asciiTheme="minorHAnsi" w:hAnsiTheme="minorHAnsi" w:cstheme="minorHAnsi"/>
        </w:rPr>
        <w:t xml:space="preserve">These aren’t just big numbers that we can tout in a report. They represent a real impact on the financial well-being of our members, and </w:t>
      </w:r>
      <w:r w:rsidR="00EA7769">
        <w:rPr>
          <w:rFonts w:asciiTheme="minorHAnsi" w:hAnsiTheme="minorHAnsi" w:cstheme="minorHAnsi"/>
        </w:rPr>
        <w:t xml:space="preserve">are </w:t>
      </w:r>
      <w:r w:rsidR="004A2536">
        <w:rPr>
          <w:rFonts w:asciiTheme="minorHAnsi" w:hAnsiTheme="minorHAnsi" w:cstheme="minorHAnsi"/>
        </w:rPr>
        <w:t>a critical part of what it means to be a credit union,” added Purvis.  “</w:t>
      </w:r>
      <w:r w:rsidRPr="00F00AC8">
        <w:rPr>
          <w:rFonts w:asciiTheme="minorHAnsi" w:hAnsiTheme="minorHAnsi" w:cstheme="minorHAnsi"/>
        </w:rPr>
        <w:t xml:space="preserve">Member Giveback quantifies how we deliver on our mission of </w:t>
      </w:r>
      <w:r w:rsidRPr="00EA7769">
        <w:rPr>
          <w:rFonts w:asciiTheme="minorHAnsi" w:hAnsiTheme="minorHAnsi" w:cstheme="minorHAnsi"/>
          <w:i/>
        </w:rPr>
        <w:t>Bank Better to Live Better</w:t>
      </w:r>
      <w:r w:rsidR="00EA7769">
        <w:rPr>
          <w:rFonts w:asciiTheme="minorHAnsi" w:hAnsiTheme="minorHAnsi" w:cstheme="minorHAnsi"/>
        </w:rPr>
        <w:t>, and b</w:t>
      </w:r>
      <w:r w:rsidR="004A2536">
        <w:rPr>
          <w:rFonts w:asciiTheme="minorHAnsi" w:hAnsiTheme="minorHAnsi" w:cstheme="minorHAnsi"/>
        </w:rPr>
        <w:t>oth Loyalty Bonus and Member Giveback</w:t>
      </w:r>
      <w:r w:rsidRPr="00F00AC8">
        <w:rPr>
          <w:rFonts w:asciiTheme="minorHAnsi" w:hAnsiTheme="minorHAnsi" w:cstheme="minorHAnsi"/>
        </w:rPr>
        <w:t xml:space="preserve"> exemplif</w:t>
      </w:r>
      <w:r w:rsidR="004A2536">
        <w:rPr>
          <w:rFonts w:asciiTheme="minorHAnsi" w:hAnsiTheme="minorHAnsi" w:cstheme="minorHAnsi"/>
        </w:rPr>
        <w:t>y</w:t>
      </w:r>
      <w:r w:rsidRPr="00F00AC8">
        <w:rPr>
          <w:rFonts w:asciiTheme="minorHAnsi" w:hAnsiTheme="minorHAnsi" w:cstheme="minorHAnsi"/>
        </w:rPr>
        <w:t xml:space="preserve"> Coastal’s core value of </w:t>
      </w:r>
      <w:r w:rsidRPr="00F00AC8">
        <w:rPr>
          <w:rFonts w:asciiTheme="minorHAnsi" w:hAnsiTheme="minorHAnsi" w:cstheme="minorHAnsi"/>
          <w:i/>
        </w:rPr>
        <w:t>Share Generously</w:t>
      </w:r>
      <w:r w:rsidRPr="00F00AC8">
        <w:rPr>
          <w:rFonts w:asciiTheme="minorHAnsi" w:hAnsiTheme="minorHAnsi" w:cstheme="minorHAnsi"/>
        </w:rPr>
        <w:t xml:space="preserve"> and the cooperative principle </w:t>
      </w:r>
      <w:r w:rsidR="004A2536">
        <w:rPr>
          <w:rFonts w:asciiTheme="minorHAnsi" w:hAnsiTheme="minorHAnsi" w:cstheme="minorHAnsi"/>
        </w:rPr>
        <w:t xml:space="preserve">of </w:t>
      </w:r>
      <w:r w:rsidRPr="00F00AC8">
        <w:rPr>
          <w:rFonts w:asciiTheme="minorHAnsi" w:hAnsiTheme="minorHAnsi" w:cstheme="minorHAnsi"/>
          <w:i/>
        </w:rPr>
        <w:t>Members’ Economic Participation</w:t>
      </w:r>
      <w:r w:rsidRPr="00F00AC8">
        <w:rPr>
          <w:rFonts w:asciiTheme="minorHAnsi" w:hAnsiTheme="minorHAnsi" w:cstheme="minorHAnsi"/>
        </w:rPr>
        <w:t xml:space="preserve">.” </w:t>
      </w:r>
    </w:p>
    <w:p w:rsidR="00047B3F" w:rsidRPr="00377D38" w:rsidRDefault="00047B3F" w:rsidP="00A02720">
      <w:pPr>
        <w:pStyle w:val="NormalWeb"/>
        <w:shd w:val="clear" w:color="auto" w:fill="FFFFFF"/>
        <w:spacing w:before="0" w:beforeAutospacing="0" w:after="0" w:afterAutospacing="0"/>
        <w:rPr>
          <w:rFonts w:asciiTheme="minorHAnsi" w:hAnsiTheme="minorHAnsi" w:cstheme="minorHAnsi"/>
          <w:b/>
          <w:color w:val="FF0000"/>
          <w:sz w:val="20"/>
          <w:szCs w:val="20"/>
        </w:rPr>
      </w:pPr>
    </w:p>
    <w:p w:rsidR="00377D38" w:rsidRPr="00253D66" w:rsidRDefault="008F45D8" w:rsidP="00377D38">
      <w:pPr>
        <w:pStyle w:val="NormalWeb"/>
        <w:shd w:val="clear" w:color="auto" w:fill="FFFFFF"/>
        <w:spacing w:before="0" w:beforeAutospacing="0" w:after="0" w:afterAutospacing="0"/>
        <w:rPr>
          <w:rFonts w:asciiTheme="minorHAnsi" w:hAnsiTheme="minorHAnsi"/>
          <w:color w:val="000000"/>
        </w:rPr>
      </w:pPr>
      <w:r w:rsidRPr="00377D38">
        <w:rPr>
          <w:rFonts w:asciiTheme="minorHAnsi" w:hAnsiTheme="minorHAnsi" w:cstheme="minorHAnsi"/>
          <w:b/>
          <w:sz w:val="20"/>
          <w:szCs w:val="20"/>
        </w:rPr>
        <w:t xml:space="preserve">About Coastal </w:t>
      </w:r>
      <w:r w:rsidR="004763AF" w:rsidRPr="00377D38">
        <w:rPr>
          <w:rFonts w:asciiTheme="minorHAnsi" w:hAnsiTheme="minorHAnsi" w:cstheme="minorHAnsi"/>
          <w:color w:val="FF0000"/>
          <w:sz w:val="20"/>
          <w:szCs w:val="20"/>
        </w:rPr>
        <w:br/>
      </w:r>
      <w:r w:rsidR="00377D38" w:rsidRPr="00377D38">
        <w:rPr>
          <w:rFonts w:asciiTheme="minorHAnsi" w:hAnsiTheme="minorHAnsi" w:cs="Calibri"/>
          <w:color w:val="000000"/>
          <w:sz w:val="18"/>
          <w:szCs w:val="20"/>
        </w:rPr>
        <w:t>Coastal Credit Union is a not-for-profit, member-owned, financial cooperative, offering a full range of financial products and services. Coastal was chartered on August 31, 1967 with the mission of fostering the credit union philosophy of “people helping people.”  Today, with $4.62 billion in assets, Coastal serves 300,000 members from 1,800 business partners and is among the leading financial institutions in North Carolina.  Coastal operates 23 branches in central North Carolina and serves members in all 50 states through a network of 5,000 shared branches, 30,000 surcharge-free ATMs, mobile banking featuring mobile check deposit, and a robust offering of online services at </w:t>
      </w:r>
      <w:hyperlink r:id="rId10" w:history="1">
        <w:r w:rsidR="00377D38" w:rsidRPr="00377D38">
          <w:rPr>
            <w:rStyle w:val="Hyperlink"/>
            <w:rFonts w:asciiTheme="minorHAnsi" w:hAnsiTheme="minorHAnsi" w:cs="Calibri"/>
            <w:sz w:val="18"/>
            <w:szCs w:val="20"/>
          </w:rPr>
          <w:t>www.COASTAL24.com</w:t>
        </w:r>
      </w:hyperlink>
      <w:r w:rsidR="00377D38" w:rsidRPr="00377D38">
        <w:rPr>
          <w:rFonts w:asciiTheme="minorHAnsi" w:hAnsiTheme="minorHAnsi" w:cs="Calibri"/>
          <w:color w:val="000000"/>
          <w:sz w:val="18"/>
          <w:szCs w:val="20"/>
        </w:rPr>
        <w:t xml:space="preserve">. </w:t>
      </w:r>
      <w:r w:rsidR="00377D38" w:rsidRPr="00377D38">
        <w:rPr>
          <w:rFonts w:asciiTheme="minorHAnsi" w:hAnsiTheme="minorHAnsi" w:cstheme="minorHAnsi"/>
          <w:iCs/>
          <w:sz w:val="18"/>
          <w:szCs w:val="20"/>
        </w:rPr>
        <w:t xml:space="preserve">For more Coastal news, visit our </w:t>
      </w:r>
      <w:hyperlink r:id="rId11" w:history="1">
        <w:r w:rsidR="00377D38" w:rsidRPr="00377D38">
          <w:rPr>
            <w:rStyle w:val="Hyperlink"/>
            <w:rFonts w:asciiTheme="minorHAnsi" w:hAnsiTheme="minorHAnsi" w:cstheme="minorHAnsi"/>
            <w:iCs/>
            <w:sz w:val="18"/>
            <w:szCs w:val="20"/>
          </w:rPr>
          <w:t>online newsroom</w:t>
        </w:r>
      </w:hyperlink>
      <w:r w:rsidR="00377D38" w:rsidRPr="00377D38">
        <w:rPr>
          <w:rFonts w:asciiTheme="minorHAnsi" w:hAnsiTheme="minorHAnsi" w:cstheme="minorHAnsi"/>
          <w:iCs/>
          <w:sz w:val="18"/>
          <w:szCs w:val="20"/>
        </w:rPr>
        <w:t>.</w:t>
      </w:r>
    </w:p>
    <w:p w:rsidR="00E8262A" w:rsidRPr="00377D38" w:rsidRDefault="00E8262A" w:rsidP="00EA7769">
      <w:pPr>
        <w:pStyle w:val="NormalWeb"/>
        <w:shd w:val="clear" w:color="auto" w:fill="FFFFFF"/>
        <w:spacing w:before="0" w:beforeAutospacing="0" w:after="0" w:afterAutospacing="0"/>
        <w:jc w:val="center"/>
        <w:rPr>
          <w:rFonts w:asciiTheme="minorHAnsi" w:hAnsiTheme="minorHAnsi" w:cstheme="minorHAnsi"/>
          <w:iCs/>
          <w:sz w:val="22"/>
        </w:rPr>
      </w:pPr>
      <w:r w:rsidRPr="00377D38">
        <w:rPr>
          <w:rFonts w:asciiTheme="minorHAnsi" w:hAnsiTheme="minorHAnsi" w:cstheme="minorHAnsi"/>
          <w:iCs/>
          <w:sz w:val="22"/>
        </w:rPr>
        <w:t>###</w:t>
      </w:r>
    </w:p>
    <w:p w:rsidR="00541209" w:rsidRPr="00377D38" w:rsidRDefault="00F00AC8" w:rsidP="003E227A">
      <w:pPr>
        <w:jc w:val="center"/>
        <w:rPr>
          <w:rFonts w:asciiTheme="minorHAnsi" w:hAnsiTheme="minorHAnsi" w:cstheme="minorHAnsi"/>
          <w:b/>
          <w:iCs/>
          <w:sz w:val="32"/>
        </w:rPr>
      </w:pPr>
      <w:r>
        <w:rPr>
          <w:rFonts w:asciiTheme="minorHAnsi" w:hAnsiTheme="minorHAnsi" w:cstheme="minorHAnsi"/>
          <w:b/>
          <w:iCs/>
          <w:sz w:val="22"/>
        </w:rPr>
        <w:br w:type="page"/>
      </w:r>
      <w:r w:rsidR="00541209" w:rsidRPr="00377D38">
        <w:rPr>
          <w:rFonts w:asciiTheme="minorHAnsi" w:hAnsiTheme="minorHAnsi" w:cstheme="minorHAnsi"/>
          <w:b/>
          <w:iCs/>
          <w:sz w:val="32"/>
        </w:rPr>
        <w:lastRenderedPageBreak/>
        <w:t>202</w:t>
      </w:r>
      <w:r w:rsidR="00377D38" w:rsidRPr="00377D38">
        <w:rPr>
          <w:rFonts w:asciiTheme="minorHAnsi" w:hAnsiTheme="minorHAnsi" w:cstheme="minorHAnsi"/>
          <w:b/>
          <w:iCs/>
          <w:sz w:val="32"/>
        </w:rPr>
        <w:t>1</w:t>
      </w:r>
      <w:r w:rsidR="00541209" w:rsidRPr="00377D38">
        <w:rPr>
          <w:rFonts w:asciiTheme="minorHAnsi" w:hAnsiTheme="minorHAnsi" w:cstheme="minorHAnsi"/>
          <w:b/>
          <w:iCs/>
          <w:sz w:val="32"/>
        </w:rPr>
        <w:t xml:space="preserve"> Member Giveback</w:t>
      </w:r>
    </w:p>
    <w:p w:rsidR="00377D38" w:rsidRPr="00377D38" w:rsidRDefault="00377D38" w:rsidP="00B234E3">
      <w:pPr>
        <w:rPr>
          <w:rFonts w:asciiTheme="minorHAnsi" w:hAnsiTheme="minorHAnsi" w:cstheme="minorHAnsi"/>
          <w:sz w:val="18"/>
          <w:shd w:val="clear" w:color="auto" w:fill="FFFFFF"/>
        </w:rPr>
      </w:pPr>
    </w:p>
    <w:p w:rsidR="00377D38" w:rsidRPr="00377D38" w:rsidRDefault="00377D38" w:rsidP="00377D38">
      <w:pPr>
        <w:rPr>
          <w:rFonts w:asciiTheme="minorHAnsi" w:hAnsiTheme="minorHAnsi" w:cstheme="minorHAnsi"/>
        </w:rPr>
      </w:pPr>
    </w:p>
    <w:tbl>
      <w:tblPr>
        <w:tblW w:w="9625" w:type="dxa"/>
        <w:tblLook w:val="04A0" w:firstRow="1" w:lastRow="0" w:firstColumn="1" w:lastColumn="0" w:noHBand="0" w:noVBand="1"/>
      </w:tblPr>
      <w:tblGrid>
        <w:gridCol w:w="5755"/>
        <w:gridCol w:w="3870"/>
      </w:tblGrid>
      <w:tr w:rsidR="00377D38" w:rsidRPr="00377D38" w:rsidTr="00377D38">
        <w:trPr>
          <w:trHeight w:val="324"/>
        </w:trPr>
        <w:tc>
          <w:tcPr>
            <w:tcW w:w="5755" w:type="dxa"/>
            <w:tcBorders>
              <w:top w:val="single" w:sz="4" w:space="0" w:color="auto"/>
              <w:left w:val="single" w:sz="4" w:space="0" w:color="auto"/>
              <w:bottom w:val="single" w:sz="4" w:space="0" w:color="auto"/>
              <w:right w:val="single" w:sz="4" w:space="0" w:color="auto"/>
            </w:tcBorders>
            <w:shd w:val="clear" w:color="000000" w:fill="00B050"/>
            <w:noWrap/>
            <w:vAlign w:val="center"/>
            <w:hideMark/>
          </w:tcPr>
          <w:p w:rsidR="00377D38" w:rsidRPr="00440A0B" w:rsidRDefault="00377D38" w:rsidP="006D711D">
            <w:pPr>
              <w:jc w:val="center"/>
              <w:rPr>
                <w:rFonts w:asciiTheme="minorHAnsi" w:hAnsiTheme="minorHAnsi" w:cstheme="minorHAnsi"/>
                <w:b/>
                <w:bCs/>
                <w:color w:val="FFFFFF" w:themeColor="background1"/>
                <w:sz w:val="28"/>
              </w:rPr>
            </w:pPr>
            <w:r w:rsidRPr="00440A0B">
              <w:rPr>
                <w:rFonts w:asciiTheme="minorHAnsi" w:hAnsiTheme="minorHAnsi" w:cstheme="minorHAnsi"/>
                <w:b/>
                <w:bCs/>
                <w:color w:val="FFFFFF" w:themeColor="background1"/>
                <w:sz w:val="28"/>
              </w:rPr>
              <w:t>Ways Coastal saves members money</w:t>
            </w:r>
          </w:p>
        </w:tc>
        <w:tc>
          <w:tcPr>
            <w:tcW w:w="3870" w:type="dxa"/>
            <w:tcBorders>
              <w:top w:val="single" w:sz="4" w:space="0" w:color="auto"/>
              <w:left w:val="single" w:sz="4" w:space="0" w:color="auto"/>
              <w:bottom w:val="single" w:sz="4" w:space="0" w:color="auto"/>
              <w:right w:val="single" w:sz="4" w:space="0" w:color="auto"/>
            </w:tcBorders>
            <w:shd w:val="clear" w:color="000000" w:fill="00B050"/>
            <w:vAlign w:val="center"/>
          </w:tcPr>
          <w:p w:rsidR="00377D38" w:rsidRPr="00440A0B" w:rsidRDefault="00377D38" w:rsidP="00377D38">
            <w:pPr>
              <w:jc w:val="center"/>
              <w:rPr>
                <w:rFonts w:asciiTheme="minorHAnsi" w:hAnsiTheme="minorHAnsi" w:cstheme="minorHAnsi"/>
                <w:color w:val="FFFFFF" w:themeColor="background1"/>
                <w:sz w:val="28"/>
              </w:rPr>
            </w:pPr>
            <w:r w:rsidRPr="00440A0B">
              <w:rPr>
                <w:rFonts w:asciiTheme="minorHAnsi" w:hAnsiTheme="minorHAnsi" w:cstheme="minorHAnsi"/>
                <w:b/>
                <w:bCs/>
                <w:color w:val="FFFFFF" w:themeColor="background1"/>
                <w:sz w:val="28"/>
              </w:rPr>
              <w:t xml:space="preserve">How much* members </w:t>
            </w:r>
            <w:r w:rsidRPr="00440A0B">
              <w:rPr>
                <w:rFonts w:asciiTheme="minorHAnsi" w:hAnsiTheme="minorHAnsi" w:cstheme="minorHAnsi"/>
                <w:b/>
                <w:bCs/>
                <w:color w:val="FFFFFF" w:themeColor="background1"/>
                <w:sz w:val="28"/>
              </w:rPr>
              <w:br/>
              <w:t>saved in 2021</w:t>
            </w:r>
          </w:p>
        </w:tc>
      </w:tr>
      <w:tr w:rsidR="00377D38" w:rsidRPr="00377D38" w:rsidTr="00377D38">
        <w:trPr>
          <w:trHeight w:val="300"/>
        </w:trPr>
        <w:tc>
          <w:tcPr>
            <w:tcW w:w="5755" w:type="dxa"/>
            <w:tcBorders>
              <w:top w:val="single" w:sz="4" w:space="0" w:color="auto"/>
              <w:left w:val="single" w:sz="8" w:space="0" w:color="auto"/>
              <w:bottom w:val="single" w:sz="4" w:space="0" w:color="auto"/>
              <w:right w:val="single" w:sz="4" w:space="0" w:color="auto"/>
            </w:tcBorders>
            <w:shd w:val="clear" w:color="000000" w:fill="A6A6A6"/>
            <w:hideMark/>
          </w:tcPr>
          <w:p w:rsidR="00377D38" w:rsidRPr="00377D38" w:rsidRDefault="00377D38" w:rsidP="006D711D">
            <w:pPr>
              <w:rPr>
                <w:rFonts w:asciiTheme="minorHAnsi" w:hAnsiTheme="minorHAnsi" w:cstheme="minorHAnsi"/>
                <w:b/>
                <w:bCs/>
              </w:rPr>
            </w:pPr>
            <w:r w:rsidRPr="00377D38">
              <w:rPr>
                <w:rFonts w:asciiTheme="minorHAnsi" w:hAnsiTheme="minorHAnsi" w:cstheme="minorHAnsi"/>
                <w:b/>
                <w:bCs/>
              </w:rPr>
              <w:t>Loans</w:t>
            </w:r>
          </w:p>
        </w:tc>
        <w:tc>
          <w:tcPr>
            <w:tcW w:w="3870" w:type="dxa"/>
            <w:tcBorders>
              <w:top w:val="single" w:sz="4" w:space="0" w:color="auto"/>
              <w:left w:val="nil"/>
              <w:bottom w:val="single" w:sz="4" w:space="0" w:color="auto"/>
              <w:right w:val="single" w:sz="8" w:space="0" w:color="auto"/>
            </w:tcBorders>
            <w:shd w:val="clear" w:color="000000" w:fill="A6A6A6"/>
            <w:noWrap/>
            <w:hideMark/>
          </w:tcPr>
          <w:p w:rsidR="00377D38" w:rsidRPr="00377D38" w:rsidRDefault="00377D38" w:rsidP="006D711D">
            <w:pPr>
              <w:rPr>
                <w:rFonts w:asciiTheme="minorHAnsi" w:hAnsiTheme="minorHAnsi" w:cstheme="minorHAnsi"/>
                <w:color w:val="FF0000"/>
              </w:rPr>
            </w:pPr>
            <w:r w:rsidRPr="00377D38">
              <w:rPr>
                <w:rFonts w:asciiTheme="minorHAnsi" w:hAnsiTheme="minorHAnsi" w:cstheme="minorHAnsi"/>
                <w:color w:val="FF0000"/>
              </w:rPr>
              <w:t> </w:t>
            </w:r>
          </w:p>
        </w:tc>
      </w:tr>
      <w:tr w:rsidR="00377D38" w:rsidRPr="00377D38" w:rsidTr="00377D38">
        <w:trPr>
          <w:trHeight w:val="305"/>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377D38" w:rsidP="006D711D">
            <w:pPr>
              <w:rPr>
                <w:rFonts w:asciiTheme="minorHAnsi" w:hAnsiTheme="minorHAnsi" w:cstheme="minorHAnsi"/>
                <w:b/>
              </w:rPr>
            </w:pPr>
            <w:r w:rsidRPr="00BC46F6">
              <w:rPr>
                <w:rStyle w:val="Strong"/>
                <w:rFonts w:asciiTheme="minorHAnsi" w:hAnsiTheme="minorHAnsi" w:cstheme="minorHAnsi"/>
                <w:b w:val="0"/>
                <w:color w:val="333333"/>
                <w:shd w:val="clear" w:color="auto" w:fill="FFFFFF"/>
              </w:rPr>
              <w:t>Refinancing </w:t>
            </w:r>
            <w:hyperlink r:id="rId12" w:tgtFrame="_blank" w:history="1">
              <w:r w:rsidRPr="00BC46F6">
                <w:rPr>
                  <w:rStyle w:val="Hyperlink"/>
                  <w:rFonts w:asciiTheme="minorHAnsi" w:hAnsiTheme="minorHAnsi" w:cstheme="minorHAnsi"/>
                  <w:bCs/>
                  <w:color w:val="00A950"/>
                </w:rPr>
                <w:t>MORTGAGES</w:t>
              </w:r>
            </w:hyperlink>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$1,875,940</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377D38" w:rsidP="006D711D">
            <w:pPr>
              <w:rPr>
                <w:rFonts w:asciiTheme="minorHAnsi" w:hAnsiTheme="minorHAnsi" w:cstheme="minorHAnsi"/>
                <w:b/>
              </w:rPr>
            </w:pPr>
            <w:r w:rsidRPr="00BC46F6">
              <w:rPr>
                <w:rStyle w:val="Strong"/>
                <w:rFonts w:asciiTheme="minorHAnsi" w:hAnsiTheme="minorHAnsi" w:cstheme="minorHAnsi"/>
                <w:b w:val="0"/>
                <w:color w:val="333333"/>
                <w:shd w:val="clear" w:color="auto" w:fill="FFFFFF"/>
              </w:rPr>
              <w:t>Auto Refinance Savings Guarantee</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$131,530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377D38" w:rsidP="006D711D">
            <w:pPr>
              <w:rPr>
                <w:rFonts w:asciiTheme="minorHAnsi" w:hAnsiTheme="minorHAnsi" w:cstheme="minorHAnsi"/>
                <w:b/>
              </w:rPr>
            </w:pPr>
            <w:r w:rsidRPr="00BC46F6">
              <w:rPr>
                <w:rStyle w:val="Strong"/>
                <w:rFonts w:asciiTheme="minorHAnsi" w:hAnsiTheme="minorHAnsi" w:cstheme="minorHAnsi"/>
                <w:b w:val="0"/>
                <w:color w:val="333333"/>
                <w:shd w:val="clear" w:color="auto" w:fill="FFFFFF"/>
              </w:rPr>
              <w:t>Refinancing </w:t>
            </w:r>
            <w:hyperlink r:id="rId13" w:tgtFrame="_blank" w:history="1">
              <w:r w:rsidRPr="00BC46F6">
                <w:rPr>
                  <w:rStyle w:val="Hyperlink"/>
                  <w:rFonts w:asciiTheme="minorHAnsi" w:hAnsiTheme="minorHAnsi" w:cstheme="minorHAnsi"/>
                  <w:bCs/>
                  <w:color w:val="00A950"/>
                </w:rPr>
                <w:t>AUTO</w:t>
              </w:r>
              <w:r w:rsidRPr="00BC46F6">
                <w:rPr>
                  <w:rStyle w:val="Hyperlink"/>
                  <w:rFonts w:asciiTheme="minorHAnsi" w:hAnsiTheme="minorHAnsi" w:cstheme="minorHAnsi"/>
                  <w:b/>
                  <w:bCs/>
                  <w:color w:val="00A950"/>
                </w:rPr>
                <w:t xml:space="preserve"> </w:t>
              </w:r>
              <w:r w:rsidRPr="00BC46F6">
                <w:rPr>
                  <w:rStyle w:val="Hyperlink"/>
                  <w:rFonts w:asciiTheme="minorHAnsi" w:hAnsiTheme="minorHAnsi" w:cstheme="minorHAnsi"/>
                  <w:bCs/>
                  <w:color w:val="00A950"/>
                </w:rPr>
                <w:t>LOANS</w:t>
              </w:r>
            </w:hyperlink>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$5,591,590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14" w:tgtFrame="_blank" w:history="1">
              <w:r w:rsidR="00377D38" w:rsidRPr="00BC46F6">
                <w:rPr>
                  <w:rStyle w:val="Hyperlink"/>
                  <w:rFonts w:asciiTheme="minorHAnsi" w:hAnsiTheme="minorHAnsi" w:cstheme="minorHAnsi"/>
                  <w:bCs/>
                  <w:color w:val="00A950"/>
                </w:rPr>
                <w:t>AUTO LOANS</w:t>
              </w:r>
            </w:hyperlink>
            <w:r w:rsidR="00377D38" w:rsidRPr="00BC46F6">
              <w:rPr>
                <w:rStyle w:val="Strong"/>
                <w:rFonts w:asciiTheme="minorHAnsi" w:hAnsiTheme="minorHAnsi" w:cstheme="minorHAnsi"/>
                <w:color w:val="333333"/>
                <w:shd w:val="clear" w:color="auto" w:fill="FFFFFF"/>
              </w:rPr>
              <w:t> </w:t>
            </w:r>
            <w:r w:rsidR="00377D38" w:rsidRPr="00BC46F6">
              <w:rPr>
                <w:rStyle w:val="Strong"/>
                <w:rFonts w:asciiTheme="minorHAnsi" w:hAnsiTheme="minorHAnsi" w:cstheme="minorHAnsi"/>
                <w:b w:val="0"/>
                <w:color w:val="333333"/>
                <w:shd w:val="clear" w:color="auto" w:fill="FFFFFF"/>
              </w:rPr>
              <w:t>Rates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$2,813,020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15" w:history="1">
              <w:r w:rsidR="00377D38" w:rsidRPr="00BC46F6">
                <w:rPr>
                  <w:rStyle w:val="Hyperlink"/>
                  <w:rFonts w:asciiTheme="minorHAnsi" w:hAnsiTheme="minorHAnsi" w:cstheme="minorHAnsi"/>
                  <w:color w:val="00B050"/>
                </w:rPr>
                <w:t>HOME EQUITY</w:t>
              </w:r>
            </w:hyperlink>
            <w:r w:rsidR="00377D38" w:rsidRPr="00BC46F6">
              <w:rPr>
                <w:rFonts w:asciiTheme="minorHAnsi" w:hAnsiTheme="minorHAnsi" w:cstheme="minorHAnsi"/>
              </w:rPr>
              <w:t xml:space="preserve"> Rates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$435,540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16" w:tgtFrame="_blank" w:history="1">
              <w:r w:rsidR="00377D38" w:rsidRPr="00BC46F6">
                <w:rPr>
                  <w:rStyle w:val="Hyperlink"/>
                  <w:rFonts w:asciiTheme="minorHAnsi" w:hAnsiTheme="minorHAnsi" w:cstheme="minorHAnsi"/>
                  <w:bCs/>
                  <w:color w:val="00A950"/>
                </w:rPr>
                <w:t>MORTGAGE</w:t>
              </w:r>
            </w:hyperlink>
            <w:r w:rsidR="00377D38" w:rsidRPr="00BC46F6">
              <w:rPr>
                <w:rFonts w:asciiTheme="minorHAnsi" w:hAnsiTheme="minorHAnsi" w:cstheme="minorHAnsi"/>
                <w:color w:val="333333"/>
                <w:shd w:val="clear" w:color="auto" w:fill="FFFFFF"/>
              </w:rPr>
              <w:t> </w:t>
            </w:r>
            <w:r w:rsidR="00377D38" w:rsidRPr="00BC46F6">
              <w:rPr>
                <w:rStyle w:val="Strong"/>
                <w:rFonts w:asciiTheme="minorHAnsi" w:hAnsiTheme="minorHAnsi" w:cstheme="minorHAnsi"/>
                <w:b w:val="0"/>
                <w:color w:val="333333"/>
                <w:shd w:val="clear" w:color="auto" w:fill="FFFFFF"/>
              </w:rPr>
              <w:t>Rates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$964,590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17" w:tgtFrame="_blank" w:history="1">
              <w:r w:rsidR="00377D38" w:rsidRPr="00BC46F6">
                <w:rPr>
                  <w:rStyle w:val="Hyperlink"/>
                  <w:rFonts w:asciiTheme="minorHAnsi" w:hAnsiTheme="minorHAnsi" w:cstheme="minorHAnsi"/>
                  <w:bCs/>
                  <w:color w:val="00A950"/>
                </w:rPr>
                <w:t>CREDIT CARD</w:t>
              </w:r>
            </w:hyperlink>
            <w:r w:rsidR="00377D38" w:rsidRPr="00BC46F6">
              <w:rPr>
                <w:rStyle w:val="Strong"/>
                <w:rFonts w:asciiTheme="minorHAnsi" w:hAnsiTheme="minorHAnsi" w:cstheme="minorHAnsi"/>
                <w:color w:val="333333"/>
                <w:shd w:val="clear" w:color="auto" w:fill="FFFFFF"/>
              </w:rPr>
              <w:t> </w:t>
            </w:r>
            <w:r w:rsidR="00377D38" w:rsidRPr="00BC46F6">
              <w:rPr>
                <w:rStyle w:val="Strong"/>
                <w:rFonts w:asciiTheme="minorHAnsi" w:hAnsiTheme="minorHAnsi" w:cstheme="minorHAnsi"/>
                <w:b w:val="0"/>
                <w:color w:val="333333"/>
                <w:shd w:val="clear" w:color="auto" w:fill="FFFFFF"/>
              </w:rPr>
              <w:t>Rates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$6,542,550 </w:t>
            </w:r>
          </w:p>
        </w:tc>
      </w:tr>
      <w:tr w:rsidR="00377D38" w:rsidRPr="00377D38" w:rsidTr="00377D38">
        <w:trPr>
          <w:trHeight w:val="300"/>
        </w:trPr>
        <w:tc>
          <w:tcPr>
            <w:tcW w:w="5755" w:type="dxa"/>
            <w:tcBorders>
              <w:top w:val="nil"/>
              <w:left w:val="single" w:sz="8" w:space="0" w:color="auto"/>
              <w:bottom w:val="single" w:sz="4" w:space="0" w:color="auto"/>
              <w:right w:val="single" w:sz="4" w:space="0" w:color="auto"/>
            </w:tcBorders>
            <w:shd w:val="clear" w:color="000000" w:fill="A6A6A6"/>
            <w:hideMark/>
          </w:tcPr>
          <w:p w:rsidR="00377D38" w:rsidRPr="00377D38" w:rsidRDefault="00377D38" w:rsidP="006D711D">
            <w:pPr>
              <w:rPr>
                <w:rFonts w:asciiTheme="minorHAnsi" w:hAnsiTheme="minorHAnsi" w:cstheme="minorHAnsi"/>
                <w:b/>
                <w:bCs/>
              </w:rPr>
            </w:pPr>
            <w:r w:rsidRPr="00377D38">
              <w:rPr>
                <w:rFonts w:asciiTheme="minorHAnsi" w:hAnsiTheme="minorHAnsi" w:cstheme="minorHAnsi"/>
                <w:b/>
                <w:bCs/>
              </w:rPr>
              <w:t>Deposits</w:t>
            </w:r>
          </w:p>
        </w:tc>
        <w:tc>
          <w:tcPr>
            <w:tcW w:w="3870" w:type="dxa"/>
            <w:tcBorders>
              <w:top w:val="nil"/>
              <w:left w:val="nil"/>
              <w:bottom w:val="single" w:sz="4" w:space="0" w:color="auto"/>
              <w:right w:val="single" w:sz="8" w:space="0" w:color="auto"/>
            </w:tcBorders>
            <w:shd w:val="clear" w:color="000000" w:fill="A6A6A6"/>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w:t>
            </w:r>
          </w:p>
        </w:tc>
      </w:tr>
      <w:tr w:rsidR="00377D38" w:rsidRPr="00377D38" w:rsidTr="00377D38">
        <w:trPr>
          <w:trHeight w:val="233"/>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18" w:tgtFrame="_blank" w:history="1">
              <w:r w:rsidR="00377D38" w:rsidRPr="00BC46F6">
                <w:rPr>
                  <w:rStyle w:val="Hyperlink"/>
                  <w:rFonts w:asciiTheme="minorHAnsi" w:hAnsiTheme="minorHAnsi" w:cstheme="minorHAnsi"/>
                  <w:bCs/>
                  <w:color w:val="00A950"/>
                  <w:szCs w:val="23"/>
                </w:rPr>
                <w:t>GO GREEN CHECKING</w:t>
              </w:r>
            </w:hyperlink>
            <w:r w:rsidR="00377D38" w:rsidRPr="00BC46F6">
              <w:rPr>
                <w:rStyle w:val="Strong"/>
                <w:rFonts w:asciiTheme="minorHAnsi" w:hAnsiTheme="minorHAnsi" w:cstheme="minorHAnsi"/>
                <w:color w:val="333333"/>
                <w:szCs w:val="23"/>
                <w:shd w:val="clear" w:color="auto" w:fill="FFFFFF"/>
              </w:rPr>
              <w:t> </w:t>
            </w:r>
            <w:r w:rsidR="00377D38" w:rsidRPr="00BC46F6">
              <w:rPr>
                <w:rStyle w:val="Strong"/>
                <w:rFonts w:asciiTheme="minorHAnsi" w:hAnsiTheme="minorHAnsi" w:cstheme="minorHAnsi"/>
                <w:b w:val="0"/>
                <w:color w:val="333333"/>
                <w:szCs w:val="23"/>
                <w:shd w:val="clear" w:color="auto" w:fill="FFFFFF"/>
              </w:rPr>
              <w:t>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$4,103,210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19" w:tgtFrame="_blank" w:history="1">
              <w:r w:rsidR="00377D38" w:rsidRPr="00BC46F6">
                <w:rPr>
                  <w:rStyle w:val="Hyperlink"/>
                  <w:rFonts w:asciiTheme="minorHAnsi" w:hAnsiTheme="minorHAnsi" w:cstheme="minorHAnsi"/>
                  <w:bCs/>
                  <w:color w:val="00A950"/>
                  <w:szCs w:val="23"/>
                </w:rPr>
                <w:t>SAVINGS</w:t>
              </w:r>
            </w:hyperlink>
            <w:r w:rsidR="00377D38" w:rsidRPr="00BC46F6">
              <w:rPr>
                <w:rStyle w:val="Strong"/>
                <w:rFonts w:asciiTheme="minorHAnsi" w:hAnsiTheme="minorHAnsi" w:cstheme="minorHAnsi"/>
                <w:color w:val="333333"/>
                <w:szCs w:val="23"/>
                <w:shd w:val="clear" w:color="auto" w:fill="FFFFFF"/>
              </w:rPr>
              <w:t> </w:t>
            </w:r>
            <w:r w:rsidR="00377D38" w:rsidRPr="00BC46F6">
              <w:rPr>
                <w:rStyle w:val="Strong"/>
                <w:rFonts w:asciiTheme="minorHAnsi" w:hAnsiTheme="minorHAnsi" w:cstheme="minorHAnsi"/>
                <w:b w:val="0"/>
                <w:color w:val="333333"/>
                <w:szCs w:val="23"/>
                <w:shd w:val="clear" w:color="auto" w:fill="FFFFFF"/>
              </w:rPr>
              <w:t>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$394,930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0" w:tgtFrame="_blank" w:history="1">
              <w:r w:rsidR="00377D38" w:rsidRPr="00BC46F6">
                <w:rPr>
                  <w:rStyle w:val="Hyperlink"/>
                  <w:rFonts w:asciiTheme="minorHAnsi" w:hAnsiTheme="minorHAnsi" w:cstheme="minorHAnsi"/>
                  <w:bCs/>
                  <w:color w:val="00A950"/>
                  <w:szCs w:val="23"/>
                </w:rPr>
                <w:t>MONEY MARKET</w:t>
              </w:r>
            </w:hyperlink>
            <w:r w:rsidR="00377D38" w:rsidRPr="00BC46F6">
              <w:rPr>
                <w:rStyle w:val="Strong"/>
                <w:rFonts w:asciiTheme="minorHAnsi" w:hAnsiTheme="minorHAnsi" w:cstheme="minorHAnsi"/>
                <w:color w:val="333333"/>
                <w:szCs w:val="23"/>
                <w:shd w:val="clear" w:color="auto" w:fill="FFFFFF"/>
              </w:rPr>
              <w:t> </w:t>
            </w:r>
            <w:r w:rsidR="00377D38" w:rsidRPr="00BC46F6">
              <w:rPr>
                <w:rStyle w:val="Strong"/>
                <w:rFonts w:asciiTheme="minorHAnsi" w:hAnsiTheme="minorHAnsi" w:cstheme="minorHAnsi"/>
                <w:b w:val="0"/>
                <w:color w:val="333333"/>
                <w:szCs w:val="23"/>
                <w:shd w:val="clear" w:color="auto" w:fill="FFFFFF"/>
              </w:rPr>
              <w:t>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$4,577,930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1" w:tgtFrame="_blank" w:history="1">
              <w:r w:rsidR="00377D38" w:rsidRPr="00BC46F6">
                <w:rPr>
                  <w:rStyle w:val="Hyperlink"/>
                  <w:rFonts w:asciiTheme="minorHAnsi" w:hAnsiTheme="minorHAnsi" w:cstheme="minorHAnsi"/>
                  <w:bCs/>
                  <w:color w:val="00A950"/>
                  <w:szCs w:val="23"/>
                </w:rPr>
                <w:t>CERTIFICATES</w:t>
              </w:r>
            </w:hyperlink>
            <w:r w:rsidR="00377D38" w:rsidRPr="00BC46F6">
              <w:rPr>
                <w:rStyle w:val="Strong"/>
                <w:rFonts w:asciiTheme="minorHAnsi" w:hAnsiTheme="minorHAnsi" w:cstheme="minorHAnsi"/>
                <w:color w:val="333333"/>
                <w:szCs w:val="23"/>
                <w:shd w:val="clear" w:color="auto" w:fill="FFFFFF"/>
              </w:rPr>
              <w:t> </w:t>
            </w:r>
            <w:r w:rsidR="00377D38" w:rsidRPr="00BC46F6">
              <w:rPr>
                <w:rStyle w:val="Strong"/>
                <w:rFonts w:asciiTheme="minorHAnsi" w:hAnsiTheme="minorHAnsi" w:cstheme="minorHAnsi"/>
                <w:b w:val="0"/>
                <w:color w:val="333333"/>
                <w:szCs w:val="23"/>
                <w:shd w:val="clear" w:color="auto" w:fill="FFFFFF"/>
              </w:rPr>
              <w:t>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$2,949,600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2" w:tgtFrame="_blank" w:history="1">
              <w:r w:rsidR="00377D38" w:rsidRPr="00BC46F6">
                <w:rPr>
                  <w:rStyle w:val="Hyperlink"/>
                  <w:rFonts w:asciiTheme="minorHAnsi" w:hAnsiTheme="minorHAnsi" w:cstheme="minorHAnsi"/>
                  <w:bCs/>
                  <w:color w:val="00A950"/>
                  <w:szCs w:val="23"/>
                </w:rPr>
                <w:t>IRA HIGH YIELD SAVINGS</w:t>
              </w:r>
            </w:hyperlink>
            <w:r w:rsidR="00377D38" w:rsidRPr="00BC46F6">
              <w:rPr>
                <w:rStyle w:val="Strong"/>
                <w:rFonts w:asciiTheme="minorHAnsi" w:hAnsiTheme="minorHAnsi" w:cstheme="minorHAnsi"/>
                <w:color w:val="333333"/>
                <w:szCs w:val="23"/>
                <w:shd w:val="clear" w:color="auto" w:fill="FFFFFF"/>
              </w:rPr>
              <w:t> </w:t>
            </w:r>
            <w:r w:rsidR="00377D38" w:rsidRPr="00BC46F6">
              <w:rPr>
                <w:rStyle w:val="Strong"/>
                <w:rFonts w:asciiTheme="minorHAnsi" w:hAnsiTheme="minorHAnsi" w:cstheme="minorHAnsi"/>
                <w:b w:val="0"/>
                <w:color w:val="333333"/>
                <w:szCs w:val="23"/>
                <w:shd w:val="clear" w:color="auto" w:fill="FFFFFF"/>
              </w:rPr>
              <w:t>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$271,290 </w:t>
            </w:r>
          </w:p>
        </w:tc>
      </w:tr>
      <w:tr w:rsidR="00377D38" w:rsidRPr="00377D38" w:rsidTr="00377D38">
        <w:trPr>
          <w:trHeight w:val="300"/>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3" w:tgtFrame="_blank" w:history="1">
              <w:r w:rsidR="00377D38" w:rsidRPr="00BC46F6">
                <w:rPr>
                  <w:rStyle w:val="Hyperlink"/>
                  <w:rFonts w:asciiTheme="minorHAnsi" w:hAnsiTheme="minorHAnsi" w:cstheme="minorHAnsi"/>
                  <w:bCs/>
                  <w:color w:val="00A950"/>
                  <w:szCs w:val="23"/>
                </w:rPr>
                <w:t>HEALTH SAVINGS ACCOUNTS</w:t>
              </w:r>
            </w:hyperlink>
            <w:r w:rsidR="00377D38" w:rsidRPr="00BC46F6">
              <w:rPr>
                <w:rStyle w:val="Strong"/>
                <w:rFonts w:asciiTheme="minorHAnsi" w:hAnsiTheme="minorHAnsi" w:cstheme="minorHAnsi"/>
                <w:color w:val="333333"/>
                <w:szCs w:val="23"/>
                <w:shd w:val="clear" w:color="auto" w:fill="FFFFFF"/>
              </w:rPr>
              <w:t> </w:t>
            </w:r>
            <w:r w:rsidR="00377D38" w:rsidRPr="00BC46F6">
              <w:rPr>
                <w:rStyle w:val="Strong"/>
                <w:rFonts w:asciiTheme="minorHAnsi" w:hAnsiTheme="minorHAnsi" w:cstheme="minorHAnsi"/>
                <w:b w:val="0"/>
                <w:color w:val="333333"/>
                <w:szCs w:val="23"/>
                <w:shd w:val="clear" w:color="auto" w:fill="FFFFFF"/>
              </w:rPr>
              <w:t>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$93,660 </w:t>
            </w:r>
          </w:p>
        </w:tc>
      </w:tr>
      <w:tr w:rsidR="00377D38" w:rsidRPr="00377D38" w:rsidTr="00377D38">
        <w:trPr>
          <w:trHeight w:val="300"/>
        </w:trPr>
        <w:tc>
          <w:tcPr>
            <w:tcW w:w="5755" w:type="dxa"/>
            <w:tcBorders>
              <w:top w:val="nil"/>
              <w:left w:val="single" w:sz="8" w:space="0" w:color="auto"/>
              <w:bottom w:val="single" w:sz="4" w:space="0" w:color="auto"/>
              <w:right w:val="single" w:sz="4" w:space="0" w:color="auto"/>
            </w:tcBorders>
            <w:shd w:val="clear" w:color="000000" w:fill="A6A6A6"/>
            <w:hideMark/>
          </w:tcPr>
          <w:p w:rsidR="00377D38" w:rsidRPr="00377D38" w:rsidRDefault="00377D38" w:rsidP="006D711D">
            <w:pPr>
              <w:rPr>
                <w:rFonts w:asciiTheme="minorHAnsi" w:hAnsiTheme="minorHAnsi" w:cstheme="minorHAnsi"/>
                <w:b/>
                <w:bCs/>
              </w:rPr>
            </w:pPr>
            <w:r w:rsidRPr="00377D38">
              <w:rPr>
                <w:rFonts w:asciiTheme="minorHAnsi" w:hAnsiTheme="minorHAnsi" w:cstheme="minorHAnsi"/>
                <w:b/>
                <w:bCs/>
              </w:rPr>
              <w:t>Fees</w:t>
            </w:r>
          </w:p>
        </w:tc>
        <w:tc>
          <w:tcPr>
            <w:tcW w:w="3870" w:type="dxa"/>
            <w:tcBorders>
              <w:top w:val="nil"/>
              <w:left w:val="nil"/>
              <w:bottom w:val="single" w:sz="4" w:space="0" w:color="auto"/>
              <w:right w:val="single" w:sz="8" w:space="0" w:color="auto"/>
            </w:tcBorders>
            <w:shd w:val="clear" w:color="000000" w:fill="A6A6A6"/>
            <w:noWrap/>
            <w:hideMark/>
          </w:tcPr>
          <w:p w:rsidR="00377D38" w:rsidRPr="00377D38" w:rsidRDefault="00377D38" w:rsidP="006D711D">
            <w:pPr>
              <w:jc w:val="right"/>
              <w:rPr>
                <w:rFonts w:asciiTheme="minorHAnsi" w:hAnsiTheme="minorHAnsi" w:cstheme="minorHAnsi"/>
                <w:color w:val="FF0000"/>
              </w:rPr>
            </w:pPr>
            <w:r w:rsidRPr="00377D38">
              <w:rPr>
                <w:rFonts w:asciiTheme="minorHAnsi" w:hAnsiTheme="minorHAnsi" w:cstheme="minorHAnsi"/>
                <w:color w:val="FF0000"/>
              </w:rPr>
              <w:t>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4" w:tgtFrame="_blank" w:history="1">
              <w:r w:rsidR="00377D38" w:rsidRPr="00BC46F6">
                <w:rPr>
                  <w:rStyle w:val="Hyperlink"/>
                  <w:rFonts w:asciiTheme="minorHAnsi" w:hAnsiTheme="minorHAnsi" w:cstheme="minorHAnsi"/>
                  <w:bCs/>
                  <w:color w:val="00A950"/>
                </w:rPr>
                <w:t>FIRST TIME HOMEBUYER</w:t>
              </w:r>
            </w:hyperlink>
            <w:r w:rsidR="00377D38" w:rsidRPr="00BC46F6">
              <w:rPr>
                <w:rStyle w:val="Strong"/>
                <w:rFonts w:asciiTheme="minorHAnsi" w:hAnsiTheme="minorHAnsi" w:cstheme="minorHAnsi"/>
                <w:color w:val="333333"/>
                <w:shd w:val="clear" w:color="auto" w:fill="FFFFFF"/>
              </w:rPr>
              <w:t> </w:t>
            </w:r>
            <w:r w:rsidR="00377D38" w:rsidRPr="00BC46F6">
              <w:rPr>
                <w:rStyle w:val="Strong"/>
                <w:rFonts w:asciiTheme="minorHAnsi" w:hAnsiTheme="minorHAnsi" w:cstheme="minorHAnsi"/>
                <w:b w:val="0"/>
                <w:color w:val="333333"/>
                <w:shd w:val="clear" w:color="auto" w:fill="FFFFFF"/>
              </w:rPr>
              <w:t>Origination</w:t>
            </w:r>
            <w:r w:rsidR="00377D38" w:rsidRPr="00BC46F6">
              <w:rPr>
                <w:rStyle w:val="Strong"/>
                <w:rFonts w:asciiTheme="minorHAnsi" w:hAnsiTheme="minorHAnsi" w:cstheme="minorHAnsi"/>
                <w:color w:val="333333"/>
                <w:shd w:val="clear" w:color="auto" w:fill="FFFFFF"/>
              </w:rPr>
              <w:t xml:space="preserve"> </w:t>
            </w:r>
            <w:r w:rsidR="00377D38" w:rsidRPr="00BC46F6">
              <w:rPr>
                <w:rStyle w:val="Strong"/>
                <w:rFonts w:asciiTheme="minorHAnsi" w:hAnsiTheme="minorHAnsi" w:cstheme="minorHAnsi"/>
                <w:b w:val="0"/>
                <w:color w:val="333333"/>
                <w:shd w:val="clear" w:color="auto" w:fill="FFFFFF"/>
              </w:rPr>
              <w:t>Fee</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$126,740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5" w:tgtFrame="_blank" w:history="1">
              <w:r w:rsidR="00377D38" w:rsidRPr="00BC46F6">
                <w:rPr>
                  <w:rStyle w:val="Hyperlink"/>
                  <w:rFonts w:asciiTheme="minorHAnsi" w:hAnsiTheme="minorHAnsi" w:cstheme="minorHAnsi"/>
                  <w:bCs/>
                  <w:color w:val="00A950"/>
                </w:rPr>
                <w:t>BOUNCE GUARD / NSF FEE</w:t>
              </w:r>
            </w:hyperlink>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$628,630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903892" w:rsidP="006D711D">
            <w:pPr>
              <w:rPr>
                <w:rFonts w:asciiTheme="minorHAnsi" w:hAnsiTheme="minorHAnsi" w:cstheme="minorHAnsi"/>
              </w:rPr>
            </w:pPr>
            <w:hyperlink r:id="rId26" w:tgtFrame="_blank" w:history="1">
              <w:r w:rsidR="00377D38" w:rsidRPr="00BC46F6">
                <w:rPr>
                  <w:rStyle w:val="Hyperlink"/>
                  <w:rFonts w:asciiTheme="minorHAnsi" w:hAnsiTheme="minorHAnsi" w:cstheme="minorHAnsi"/>
                  <w:bCs/>
                  <w:color w:val="00A950"/>
                </w:rPr>
                <w:t>OVERDRAFT FORGIVENESS PROGRAM</w:t>
              </w:r>
            </w:hyperlink>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$3,234,380 </w:t>
            </w:r>
          </w:p>
        </w:tc>
      </w:tr>
      <w:tr w:rsidR="00377D38" w:rsidRPr="00377D38" w:rsidTr="00377D38">
        <w:trPr>
          <w:trHeight w:val="288"/>
        </w:trPr>
        <w:tc>
          <w:tcPr>
            <w:tcW w:w="5755" w:type="dxa"/>
            <w:tcBorders>
              <w:top w:val="nil"/>
              <w:left w:val="single" w:sz="8" w:space="0" w:color="auto"/>
              <w:bottom w:val="single" w:sz="4" w:space="0" w:color="auto"/>
              <w:right w:val="nil"/>
            </w:tcBorders>
            <w:shd w:val="clear" w:color="000000" w:fill="FFFFFF"/>
            <w:noWrap/>
            <w:vAlign w:val="bottom"/>
            <w:hideMark/>
          </w:tcPr>
          <w:p w:rsidR="00377D38" w:rsidRPr="00BC46F6" w:rsidRDefault="00377D38" w:rsidP="006D711D">
            <w:pPr>
              <w:rPr>
                <w:rFonts w:asciiTheme="minorHAnsi" w:hAnsiTheme="minorHAnsi" w:cstheme="minorHAnsi"/>
                <w:b/>
              </w:rPr>
            </w:pPr>
            <w:r w:rsidRPr="00BC46F6">
              <w:rPr>
                <w:rStyle w:val="Strong"/>
                <w:rFonts w:asciiTheme="minorHAnsi" w:hAnsiTheme="minorHAnsi" w:cstheme="minorHAnsi"/>
                <w:b w:val="0"/>
                <w:color w:val="333333"/>
                <w:shd w:val="clear" w:color="auto" w:fill="FFFFFF"/>
              </w:rPr>
              <w:t>Overdraft Transfer Fee (eliminated 2017)</w:t>
            </w:r>
          </w:p>
        </w:tc>
        <w:tc>
          <w:tcPr>
            <w:tcW w:w="3870" w:type="dxa"/>
            <w:tcBorders>
              <w:top w:val="nil"/>
              <w:left w:val="single" w:sz="4" w:space="0" w:color="auto"/>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$959,490 </w:t>
            </w:r>
          </w:p>
        </w:tc>
      </w:tr>
      <w:tr w:rsidR="00377D38" w:rsidRPr="00377D38" w:rsidTr="00377D38">
        <w:trPr>
          <w:trHeight w:val="300"/>
        </w:trPr>
        <w:tc>
          <w:tcPr>
            <w:tcW w:w="5755" w:type="dxa"/>
            <w:tcBorders>
              <w:top w:val="nil"/>
              <w:left w:val="single" w:sz="8" w:space="0" w:color="auto"/>
              <w:bottom w:val="single" w:sz="4" w:space="0" w:color="auto"/>
              <w:right w:val="single" w:sz="4" w:space="0" w:color="auto"/>
            </w:tcBorders>
            <w:shd w:val="clear" w:color="000000" w:fill="A6A6A6"/>
            <w:hideMark/>
          </w:tcPr>
          <w:p w:rsidR="00377D38" w:rsidRPr="00377D38" w:rsidRDefault="00377D38" w:rsidP="006D711D">
            <w:pPr>
              <w:rPr>
                <w:rFonts w:asciiTheme="minorHAnsi" w:hAnsiTheme="minorHAnsi" w:cstheme="minorHAnsi"/>
                <w:b/>
                <w:bCs/>
              </w:rPr>
            </w:pPr>
            <w:r w:rsidRPr="00377D38">
              <w:rPr>
                <w:rFonts w:asciiTheme="minorHAnsi" w:hAnsiTheme="minorHAnsi" w:cstheme="minorHAnsi"/>
                <w:b/>
                <w:bCs/>
              </w:rPr>
              <w:t> </w:t>
            </w:r>
            <w:r w:rsidRPr="00377D38">
              <w:rPr>
                <w:rStyle w:val="Strong"/>
                <w:rFonts w:asciiTheme="minorHAnsi" w:hAnsiTheme="minorHAnsi" w:cstheme="minorHAnsi"/>
                <w:color w:val="333333"/>
              </w:rPr>
              <w:t>Discounts, Rewards &amp; Incentives</w:t>
            </w:r>
          </w:p>
        </w:tc>
        <w:tc>
          <w:tcPr>
            <w:tcW w:w="3870" w:type="dxa"/>
            <w:tcBorders>
              <w:top w:val="nil"/>
              <w:left w:val="nil"/>
              <w:bottom w:val="single" w:sz="4" w:space="0" w:color="auto"/>
              <w:right w:val="single" w:sz="8" w:space="0" w:color="auto"/>
            </w:tcBorders>
            <w:shd w:val="clear" w:color="000000" w:fill="A6A6A6"/>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BC46F6" w:rsidRDefault="00377D38" w:rsidP="006D711D">
            <w:pPr>
              <w:rPr>
                <w:rFonts w:asciiTheme="minorHAnsi" w:hAnsiTheme="minorHAnsi" w:cstheme="minorHAnsi"/>
                <w:b/>
              </w:rPr>
            </w:pPr>
            <w:r w:rsidRPr="00BC46F6">
              <w:rPr>
                <w:rStyle w:val="Strong"/>
                <w:rFonts w:asciiTheme="minorHAnsi" w:hAnsiTheme="minorHAnsi" w:cstheme="minorHAnsi"/>
                <w:b w:val="0"/>
                <w:color w:val="333333"/>
              </w:rPr>
              <w:t>Loyalty Bonus</w:t>
            </w:r>
            <w:r w:rsidRPr="00BC46F6">
              <w:rPr>
                <w:rStyle w:val="Strong"/>
                <w:rFonts w:asciiTheme="minorHAnsi" w:hAnsiTheme="minorHAnsi" w:cstheme="minorHAnsi"/>
                <w:b w:val="0"/>
                <w:color w:val="333333"/>
                <w:shd w:val="clear" w:color="auto" w:fill="FFFFFF"/>
              </w:rPr>
              <w:t> Dividends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$4,083,160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377D38" w:rsidRDefault="00903892" w:rsidP="006D711D">
            <w:pPr>
              <w:rPr>
                <w:rFonts w:asciiTheme="minorHAnsi" w:hAnsiTheme="minorHAnsi" w:cstheme="minorHAnsi"/>
              </w:rPr>
            </w:pPr>
            <w:hyperlink r:id="rId27" w:tgtFrame="_blank" w:history="1">
              <w:r w:rsidR="00377D38" w:rsidRPr="00BC46F6">
                <w:rPr>
                  <w:rStyle w:val="Hyperlink"/>
                  <w:rFonts w:asciiTheme="minorHAnsi" w:hAnsiTheme="minorHAnsi" w:cstheme="minorHAnsi"/>
                  <w:bCs/>
                  <w:color w:val="00A950"/>
                </w:rPr>
                <w:t>DAYMARK REALTY</w:t>
              </w:r>
            </w:hyperlink>
            <w:r w:rsidR="00377D38" w:rsidRPr="00377D38">
              <w:rPr>
                <w:rStyle w:val="Strong"/>
                <w:rFonts w:asciiTheme="minorHAnsi" w:hAnsiTheme="minorHAnsi" w:cstheme="minorHAnsi"/>
                <w:color w:val="333333"/>
                <w:shd w:val="clear" w:color="auto" w:fill="FFFFFF"/>
              </w:rPr>
              <w:t> </w:t>
            </w:r>
            <w:r w:rsidR="00377D38" w:rsidRPr="00BC46F6">
              <w:rPr>
                <w:rStyle w:val="Strong"/>
                <w:rFonts w:asciiTheme="minorHAnsi" w:hAnsiTheme="minorHAnsi" w:cstheme="minorHAnsi"/>
                <w:b w:val="0"/>
                <w:color w:val="333333"/>
                <w:shd w:val="clear" w:color="auto" w:fill="FFFFFF"/>
              </w:rPr>
              <w:t>Member Savings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$570,100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377D38" w:rsidRDefault="00377D38" w:rsidP="006D711D">
            <w:pPr>
              <w:rPr>
                <w:rFonts w:asciiTheme="minorHAnsi" w:hAnsiTheme="minorHAnsi" w:cstheme="minorHAnsi"/>
              </w:rPr>
            </w:pPr>
            <w:r w:rsidRPr="00377D38">
              <w:rPr>
                <w:rFonts w:asciiTheme="minorHAnsi" w:hAnsiTheme="minorHAnsi" w:cstheme="minorHAnsi"/>
              </w:rPr>
              <w:t>Join Days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$127,960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377D38" w:rsidRDefault="00377D38" w:rsidP="006D711D">
            <w:pPr>
              <w:rPr>
                <w:rFonts w:asciiTheme="minorHAnsi" w:hAnsiTheme="minorHAnsi" w:cstheme="minorHAnsi"/>
              </w:rPr>
            </w:pPr>
            <w:r w:rsidRPr="00377D38">
              <w:rPr>
                <w:rFonts w:asciiTheme="minorHAnsi" w:hAnsiTheme="minorHAnsi" w:cstheme="minorHAnsi"/>
              </w:rPr>
              <w:t>Credit &amp; Debit Card Bonus Incentives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$94,600 </w:t>
            </w:r>
          </w:p>
        </w:tc>
      </w:tr>
      <w:tr w:rsidR="00377D38" w:rsidRPr="00377D38" w:rsidTr="00377D38">
        <w:trPr>
          <w:trHeight w:val="288"/>
        </w:trPr>
        <w:tc>
          <w:tcPr>
            <w:tcW w:w="5755" w:type="dxa"/>
            <w:tcBorders>
              <w:top w:val="nil"/>
              <w:left w:val="single" w:sz="8" w:space="0" w:color="auto"/>
              <w:bottom w:val="single" w:sz="4" w:space="0" w:color="auto"/>
              <w:right w:val="single" w:sz="4" w:space="0" w:color="auto"/>
            </w:tcBorders>
            <w:shd w:val="clear" w:color="auto" w:fill="auto"/>
            <w:hideMark/>
          </w:tcPr>
          <w:p w:rsidR="00377D38" w:rsidRPr="00377D38" w:rsidRDefault="00377D38" w:rsidP="006D711D">
            <w:pPr>
              <w:rPr>
                <w:rFonts w:asciiTheme="minorHAnsi" w:hAnsiTheme="minorHAnsi" w:cstheme="minorHAnsi"/>
              </w:rPr>
            </w:pPr>
            <w:r w:rsidRPr="00377D38">
              <w:rPr>
                <w:rFonts w:asciiTheme="minorHAnsi" w:hAnsiTheme="minorHAnsi" w:cstheme="minorHAnsi"/>
              </w:rPr>
              <w:t>Fast Lane at Coastal Credit Union Music Park</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$33,570 </w:t>
            </w:r>
          </w:p>
        </w:tc>
      </w:tr>
      <w:tr w:rsidR="00377D38" w:rsidRPr="00377D38" w:rsidTr="00377D38">
        <w:trPr>
          <w:trHeight w:val="288"/>
        </w:trPr>
        <w:tc>
          <w:tcPr>
            <w:tcW w:w="5755" w:type="dxa"/>
            <w:tcBorders>
              <w:top w:val="single" w:sz="4" w:space="0" w:color="auto"/>
              <w:left w:val="single" w:sz="4" w:space="0" w:color="auto"/>
              <w:bottom w:val="single" w:sz="4" w:space="0" w:color="auto"/>
              <w:right w:val="nil"/>
            </w:tcBorders>
            <w:shd w:val="clear" w:color="000000" w:fill="FFFFFF"/>
            <w:noWrap/>
            <w:vAlign w:val="bottom"/>
            <w:hideMark/>
          </w:tcPr>
          <w:p w:rsidR="00377D38" w:rsidRPr="00377D38" w:rsidRDefault="00377D38" w:rsidP="006D711D">
            <w:pPr>
              <w:rPr>
                <w:rFonts w:asciiTheme="minorHAnsi" w:hAnsiTheme="minorHAnsi" w:cstheme="minorHAnsi"/>
              </w:rPr>
            </w:pPr>
            <w:r w:rsidRPr="00377D38">
              <w:rPr>
                <w:rFonts w:asciiTheme="minorHAnsi" w:hAnsiTheme="minorHAnsi" w:cstheme="minorHAnsi"/>
              </w:rPr>
              <w:t xml:space="preserve">Coastal Music Park Concessions Discount </w:t>
            </w:r>
          </w:p>
        </w:tc>
        <w:tc>
          <w:tcPr>
            <w:tcW w:w="3870" w:type="dxa"/>
            <w:tcBorders>
              <w:top w:val="nil"/>
              <w:left w:val="single" w:sz="4" w:space="0" w:color="auto"/>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$8,390 </w:t>
            </w:r>
          </w:p>
        </w:tc>
      </w:tr>
      <w:tr w:rsidR="00377D38" w:rsidRPr="00377D38" w:rsidTr="00377D38">
        <w:trPr>
          <w:trHeight w:val="288"/>
        </w:trPr>
        <w:tc>
          <w:tcPr>
            <w:tcW w:w="5755" w:type="dxa"/>
            <w:tcBorders>
              <w:top w:val="single" w:sz="4" w:space="0" w:color="auto"/>
              <w:left w:val="single" w:sz="8" w:space="0" w:color="auto"/>
              <w:bottom w:val="single" w:sz="4" w:space="0" w:color="auto"/>
              <w:right w:val="single" w:sz="4" w:space="0" w:color="auto"/>
            </w:tcBorders>
            <w:shd w:val="clear" w:color="auto" w:fill="auto"/>
            <w:hideMark/>
          </w:tcPr>
          <w:p w:rsidR="00377D38" w:rsidRPr="00377D38" w:rsidRDefault="00377D38" w:rsidP="006D711D">
            <w:pPr>
              <w:rPr>
                <w:rFonts w:asciiTheme="minorHAnsi" w:hAnsiTheme="minorHAnsi" w:cstheme="minorHAnsi"/>
              </w:rPr>
            </w:pPr>
            <w:r w:rsidRPr="00377D38">
              <w:rPr>
                <w:rFonts w:asciiTheme="minorHAnsi" w:hAnsiTheme="minorHAnsi" w:cstheme="minorHAnsi"/>
              </w:rPr>
              <w:t>Carolina Hurricanes Discounts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$5,439 </w:t>
            </w:r>
          </w:p>
        </w:tc>
      </w:tr>
      <w:tr w:rsidR="00377D38" w:rsidRPr="00377D38" w:rsidTr="00377D38">
        <w:trPr>
          <w:trHeight w:val="300"/>
        </w:trPr>
        <w:tc>
          <w:tcPr>
            <w:tcW w:w="5755" w:type="dxa"/>
            <w:tcBorders>
              <w:top w:val="single" w:sz="4" w:space="0" w:color="auto"/>
              <w:left w:val="single" w:sz="8" w:space="0" w:color="auto"/>
              <w:bottom w:val="single" w:sz="4" w:space="0" w:color="auto"/>
              <w:right w:val="single" w:sz="4" w:space="0" w:color="auto"/>
            </w:tcBorders>
            <w:shd w:val="clear" w:color="auto" w:fill="auto"/>
            <w:noWrap/>
            <w:hideMark/>
          </w:tcPr>
          <w:p w:rsidR="00377D38" w:rsidRPr="00377D38" w:rsidRDefault="00903892" w:rsidP="006D711D">
            <w:pPr>
              <w:rPr>
                <w:rFonts w:asciiTheme="minorHAnsi" w:hAnsiTheme="minorHAnsi" w:cstheme="minorHAnsi"/>
              </w:rPr>
            </w:pPr>
            <w:hyperlink r:id="rId28" w:history="1">
              <w:r w:rsidR="00377D38" w:rsidRPr="00BC46F6">
                <w:rPr>
                  <w:rStyle w:val="Hyperlink"/>
                  <w:rFonts w:asciiTheme="minorHAnsi" w:hAnsiTheme="minorHAnsi" w:cstheme="minorHAnsi"/>
                  <w:color w:val="00B050"/>
                </w:rPr>
                <w:t>WEALTH MANAGEMENT</w:t>
              </w:r>
            </w:hyperlink>
            <w:r w:rsidR="00377D38" w:rsidRPr="00377D38">
              <w:rPr>
                <w:rFonts w:asciiTheme="minorHAnsi" w:hAnsiTheme="minorHAnsi" w:cstheme="minorHAnsi"/>
              </w:rPr>
              <w:t xml:space="preserve"> Personalized Retirement Plans</w:t>
            </w:r>
          </w:p>
        </w:tc>
        <w:tc>
          <w:tcPr>
            <w:tcW w:w="3870" w:type="dxa"/>
            <w:tcBorders>
              <w:top w:val="nil"/>
              <w:left w:val="nil"/>
              <w:bottom w:val="single" w:sz="4" w:space="0" w:color="auto"/>
              <w:right w:val="single" w:sz="8" w:space="0" w:color="auto"/>
            </w:tcBorders>
            <w:shd w:val="clear" w:color="auto" w:fill="auto"/>
            <w:noWrap/>
            <w:hideMark/>
          </w:tcPr>
          <w:p w:rsidR="00377D38" w:rsidRPr="00377D38" w:rsidRDefault="00377D38" w:rsidP="006D711D">
            <w:pPr>
              <w:jc w:val="right"/>
              <w:rPr>
                <w:rFonts w:asciiTheme="minorHAnsi" w:hAnsiTheme="minorHAnsi" w:cstheme="minorHAnsi"/>
              </w:rPr>
            </w:pPr>
            <w:r w:rsidRPr="00377D38">
              <w:rPr>
                <w:rFonts w:asciiTheme="minorHAnsi" w:hAnsiTheme="minorHAnsi" w:cstheme="minorHAnsi"/>
              </w:rPr>
              <w:t xml:space="preserve"> $1,028,250 </w:t>
            </w:r>
          </w:p>
        </w:tc>
      </w:tr>
      <w:tr w:rsidR="00377D38" w:rsidRPr="00377D38" w:rsidTr="00377D38">
        <w:trPr>
          <w:trHeight w:val="372"/>
        </w:trPr>
        <w:tc>
          <w:tcPr>
            <w:tcW w:w="5755" w:type="dxa"/>
            <w:tcBorders>
              <w:top w:val="nil"/>
              <w:left w:val="single" w:sz="8" w:space="0" w:color="auto"/>
              <w:bottom w:val="single" w:sz="8" w:space="0" w:color="auto"/>
              <w:right w:val="single" w:sz="4" w:space="0" w:color="auto"/>
            </w:tcBorders>
            <w:shd w:val="clear" w:color="000000" w:fill="00B050"/>
            <w:hideMark/>
          </w:tcPr>
          <w:p w:rsidR="00377D38" w:rsidRPr="00377D38" w:rsidRDefault="00377D38" w:rsidP="006D711D">
            <w:pPr>
              <w:rPr>
                <w:rFonts w:asciiTheme="minorHAnsi" w:hAnsiTheme="minorHAnsi" w:cstheme="minorHAnsi"/>
                <w:b/>
                <w:bCs/>
                <w:color w:val="FFFFFF" w:themeColor="background1"/>
                <w:sz w:val="28"/>
                <w:szCs w:val="28"/>
              </w:rPr>
            </w:pPr>
            <w:r w:rsidRPr="00377D38">
              <w:rPr>
                <w:rFonts w:asciiTheme="minorHAnsi" w:hAnsiTheme="minorHAnsi" w:cstheme="minorHAnsi"/>
                <w:b/>
                <w:bCs/>
                <w:color w:val="FFFFFF" w:themeColor="background1"/>
                <w:sz w:val="28"/>
                <w:szCs w:val="28"/>
              </w:rPr>
              <w:t>Total Member Giveback</w:t>
            </w:r>
          </w:p>
        </w:tc>
        <w:tc>
          <w:tcPr>
            <w:tcW w:w="3870" w:type="dxa"/>
            <w:tcBorders>
              <w:top w:val="nil"/>
              <w:left w:val="nil"/>
              <w:bottom w:val="single" w:sz="8" w:space="0" w:color="auto"/>
              <w:right w:val="single" w:sz="8" w:space="0" w:color="auto"/>
            </w:tcBorders>
            <w:shd w:val="clear" w:color="000000" w:fill="00B050"/>
            <w:noWrap/>
            <w:hideMark/>
          </w:tcPr>
          <w:p w:rsidR="00377D38" w:rsidRPr="00377D38" w:rsidRDefault="00377D38" w:rsidP="006D711D">
            <w:pPr>
              <w:jc w:val="right"/>
              <w:rPr>
                <w:rFonts w:asciiTheme="minorHAnsi" w:hAnsiTheme="minorHAnsi" w:cstheme="minorHAnsi"/>
                <w:b/>
                <w:bCs/>
                <w:color w:val="FFFFFF" w:themeColor="background1"/>
                <w:sz w:val="28"/>
                <w:szCs w:val="28"/>
              </w:rPr>
            </w:pPr>
            <w:r w:rsidRPr="00377D38">
              <w:rPr>
                <w:rFonts w:asciiTheme="minorHAnsi" w:hAnsiTheme="minorHAnsi" w:cstheme="minorHAnsi"/>
                <w:b/>
                <w:bCs/>
                <w:color w:val="FFFFFF" w:themeColor="background1"/>
                <w:sz w:val="28"/>
                <w:szCs w:val="28"/>
              </w:rPr>
              <w:t xml:space="preserve"> $          41,646,100 </w:t>
            </w:r>
          </w:p>
        </w:tc>
      </w:tr>
    </w:tbl>
    <w:p w:rsidR="00377D38" w:rsidRDefault="00377D38" w:rsidP="00B234E3">
      <w:pPr>
        <w:rPr>
          <w:rFonts w:asciiTheme="minorHAnsi" w:hAnsiTheme="minorHAnsi" w:cstheme="minorHAnsi"/>
          <w:sz w:val="18"/>
          <w:shd w:val="clear" w:color="auto" w:fill="FFFFFF"/>
        </w:rPr>
      </w:pPr>
    </w:p>
    <w:p w:rsidR="00B234E3" w:rsidRPr="00377D38" w:rsidRDefault="00B234E3" w:rsidP="00B234E3">
      <w:pPr>
        <w:rPr>
          <w:rFonts w:asciiTheme="minorHAnsi" w:hAnsiTheme="minorHAnsi" w:cstheme="minorHAnsi"/>
          <w:sz w:val="18"/>
        </w:rPr>
      </w:pPr>
      <w:r w:rsidRPr="00377D38">
        <w:rPr>
          <w:rFonts w:asciiTheme="minorHAnsi" w:hAnsiTheme="minorHAnsi" w:cstheme="minorHAnsi"/>
          <w:sz w:val="18"/>
          <w:shd w:val="clear" w:color="auto" w:fill="FFFFFF"/>
        </w:rPr>
        <w:t xml:space="preserve">*Member Giveback is estimated by comparing the average interest and dividend rates of Coastal’s loan and deposit product portfolios versus average local bank rates for similar products from external sources like bankrate.com and S&amp;P Global. We also compared Coastal’s fees to the advertised fees of Bank of America, Wells Fargo, PNC, First Citizens and </w:t>
      </w:r>
      <w:proofErr w:type="spellStart"/>
      <w:r w:rsidRPr="00377D38">
        <w:rPr>
          <w:rFonts w:asciiTheme="minorHAnsi" w:hAnsiTheme="minorHAnsi" w:cstheme="minorHAnsi"/>
          <w:sz w:val="18"/>
          <w:shd w:val="clear" w:color="auto" w:fill="FFFFFF"/>
        </w:rPr>
        <w:t>Truist</w:t>
      </w:r>
      <w:proofErr w:type="spellEnd"/>
      <w:r w:rsidRPr="00377D38">
        <w:rPr>
          <w:rFonts w:asciiTheme="minorHAnsi" w:hAnsiTheme="minorHAnsi" w:cstheme="minorHAnsi"/>
          <w:sz w:val="18"/>
          <w:shd w:val="clear" w:color="auto" w:fill="FFFFFF"/>
        </w:rPr>
        <w:t>. Additionally, we quantify the actual cash value of product incentives and discounts that Coastal offers to members.</w:t>
      </w:r>
    </w:p>
    <w:p w:rsidR="00B234E3" w:rsidRPr="00377D38" w:rsidRDefault="00B234E3" w:rsidP="00B45927">
      <w:pPr>
        <w:pStyle w:val="NormalWeb"/>
        <w:shd w:val="clear" w:color="auto" w:fill="FFFFFF"/>
        <w:spacing w:before="0" w:beforeAutospacing="0" w:after="0" w:afterAutospacing="0"/>
        <w:jc w:val="center"/>
        <w:rPr>
          <w:rFonts w:asciiTheme="minorHAnsi" w:hAnsiTheme="minorHAnsi" w:cstheme="minorHAnsi"/>
          <w:b/>
          <w:iCs/>
          <w:sz w:val="22"/>
        </w:rPr>
      </w:pPr>
    </w:p>
    <w:sectPr w:rsidR="00B234E3" w:rsidRPr="00377D38"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7395" w:rsidRDefault="00137395">
      <w:r>
        <w:separator/>
      </w:r>
    </w:p>
  </w:endnote>
  <w:endnote w:type="continuationSeparator" w:id="0">
    <w:p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7395" w:rsidRDefault="00137395">
      <w:r>
        <w:separator/>
      </w:r>
    </w:p>
  </w:footnote>
  <w:footnote w:type="continuationSeparator" w:id="0">
    <w:p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97D77E5"/>
    <w:multiLevelType w:val="hybridMultilevel"/>
    <w:tmpl w:val="B6324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47B3F"/>
    <w:rsid w:val="000521FF"/>
    <w:rsid w:val="00055075"/>
    <w:rsid w:val="00060490"/>
    <w:rsid w:val="00060C95"/>
    <w:rsid w:val="00071120"/>
    <w:rsid w:val="00071585"/>
    <w:rsid w:val="0007203B"/>
    <w:rsid w:val="00073AC8"/>
    <w:rsid w:val="000771D6"/>
    <w:rsid w:val="000905CF"/>
    <w:rsid w:val="000A5F21"/>
    <w:rsid w:val="000B52B5"/>
    <w:rsid w:val="000C2640"/>
    <w:rsid w:val="000C4085"/>
    <w:rsid w:val="000D6F10"/>
    <w:rsid w:val="000F5101"/>
    <w:rsid w:val="000F5594"/>
    <w:rsid w:val="000F6551"/>
    <w:rsid w:val="000F7779"/>
    <w:rsid w:val="0010126F"/>
    <w:rsid w:val="00106254"/>
    <w:rsid w:val="00107341"/>
    <w:rsid w:val="00110C9B"/>
    <w:rsid w:val="0011626B"/>
    <w:rsid w:val="001243E8"/>
    <w:rsid w:val="00126913"/>
    <w:rsid w:val="00137395"/>
    <w:rsid w:val="00142360"/>
    <w:rsid w:val="00144466"/>
    <w:rsid w:val="001508BC"/>
    <w:rsid w:val="00155F83"/>
    <w:rsid w:val="00156AF3"/>
    <w:rsid w:val="001773B2"/>
    <w:rsid w:val="0019451F"/>
    <w:rsid w:val="00195B2E"/>
    <w:rsid w:val="001A10A4"/>
    <w:rsid w:val="001B02D4"/>
    <w:rsid w:val="001B234D"/>
    <w:rsid w:val="001B38C8"/>
    <w:rsid w:val="001B77DC"/>
    <w:rsid w:val="001D5061"/>
    <w:rsid w:val="001D68A9"/>
    <w:rsid w:val="001E1D63"/>
    <w:rsid w:val="001F5353"/>
    <w:rsid w:val="00201908"/>
    <w:rsid w:val="00202371"/>
    <w:rsid w:val="00202AE2"/>
    <w:rsid w:val="002251B8"/>
    <w:rsid w:val="00227596"/>
    <w:rsid w:val="00231623"/>
    <w:rsid w:val="00232E56"/>
    <w:rsid w:val="00233DF7"/>
    <w:rsid w:val="002458D9"/>
    <w:rsid w:val="00253D66"/>
    <w:rsid w:val="00255C4F"/>
    <w:rsid w:val="00256EF9"/>
    <w:rsid w:val="00257009"/>
    <w:rsid w:val="00260A87"/>
    <w:rsid w:val="00271473"/>
    <w:rsid w:val="0027698D"/>
    <w:rsid w:val="00276A6B"/>
    <w:rsid w:val="00285FC4"/>
    <w:rsid w:val="0029055F"/>
    <w:rsid w:val="00293C44"/>
    <w:rsid w:val="002A132C"/>
    <w:rsid w:val="002B25DE"/>
    <w:rsid w:val="002C76A8"/>
    <w:rsid w:val="002E02D1"/>
    <w:rsid w:val="002E5126"/>
    <w:rsid w:val="002E69BE"/>
    <w:rsid w:val="002F6062"/>
    <w:rsid w:val="002F7887"/>
    <w:rsid w:val="00302563"/>
    <w:rsid w:val="00307260"/>
    <w:rsid w:val="00315B50"/>
    <w:rsid w:val="00317FAC"/>
    <w:rsid w:val="003221C0"/>
    <w:rsid w:val="00322C01"/>
    <w:rsid w:val="00327943"/>
    <w:rsid w:val="00331FB1"/>
    <w:rsid w:val="0033313E"/>
    <w:rsid w:val="0034043C"/>
    <w:rsid w:val="00347C3A"/>
    <w:rsid w:val="0035613A"/>
    <w:rsid w:val="00366A34"/>
    <w:rsid w:val="00377D38"/>
    <w:rsid w:val="00382184"/>
    <w:rsid w:val="0038453E"/>
    <w:rsid w:val="003852A8"/>
    <w:rsid w:val="00386912"/>
    <w:rsid w:val="00394CDB"/>
    <w:rsid w:val="003A243D"/>
    <w:rsid w:val="003A2470"/>
    <w:rsid w:val="003A50BC"/>
    <w:rsid w:val="003A59D5"/>
    <w:rsid w:val="003B3649"/>
    <w:rsid w:val="003B692A"/>
    <w:rsid w:val="003D182C"/>
    <w:rsid w:val="003E16A8"/>
    <w:rsid w:val="003E227A"/>
    <w:rsid w:val="003E3F99"/>
    <w:rsid w:val="00410401"/>
    <w:rsid w:val="0041079E"/>
    <w:rsid w:val="00416FA1"/>
    <w:rsid w:val="004202F4"/>
    <w:rsid w:val="0043489C"/>
    <w:rsid w:val="004355B5"/>
    <w:rsid w:val="0043579D"/>
    <w:rsid w:val="00435A19"/>
    <w:rsid w:val="00440A0B"/>
    <w:rsid w:val="004470F0"/>
    <w:rsid w:val="0045056B"/>
    <w:rsid w:val="004763AF"/>
    <w:rsid w:val="00482806"/>
    <w:rsid w:val="00482BCD"/>
    <w:rsid w:val="00496E68"/>
    <w:rsid w:val="004A1371"/>
    <w:rsid w:val="004A2536"/>
    <w:rsid w:val="004A3BEC"/>
    <w:rsid w:val="004A487E"/>
    <w:rsid w:val="004A69E4"/>
    <w:rsid w:val="004B6A93"/>
    <w:rsid w:val="004D3DE8"/>
    <w:rsid w:val="004D5E53"/>
    <w:rsid w:val="004D7BF8"/>
    <w:rsid w:val="004E40C2"/>
    <w:rsid w:val="004E53F5"/>
    <w:rsid w:val="004F65A2"/>
    <w:rsid w:val="00517B78"/>
    <w:rsid w:val="00517E08"/>
    <w:rsid w:val="00541209"/>
    <w:rsid w:val="00545244"/>
    <w:rsid w:val="00547C42"/>
    <w:rsid w:val="00550E45"/>
    <w:rsid w:val="00550F28"/>
    <w:rsid w:val="00555DE5"/>
    <w:rsid w:val="00583587"/>
    <w:rsid w:val="00584F91"/>
    <w:rsid w:val="00594365"/>
    <w:rsid w:val="00594704"/>
    <w:rsid w:val="005B007C"/>
    <w:rsid w:val="005B1E82"/>
    <w:rsid w:val="005D45F8"/>
    <w:rsid w:val="005D6688"/>
    <w:rsid w:val="005E2E5A"/>
    <w:rsid w:val="005F5D6D"/>
    <w:rsid w:val="006138EA"/>
    <w:rsid w:val="006202A4"/>
    <w:rsid w:val="00627856"/>
    <w:rsid w:val="00632561"/>
    <w:rsid w:val="00633A8C"/>
    <w:rsid w:val="00650D70"/>
    <w:rsid w:val="00654C42"/>
    <w:rsid w:val="00670BB8"/>
    <w:rsid w:val="006725C0"/>
    <w:rsid w:val="00680166"/>
    <w:rsid w:val="00697523"/>
    <w:rsid w:val="006A7D78"/>
    <w:rsid w:val="006E7653"/>
    <w:rsid w:val="0070204D"/>
    <w:rsid w:val="00703C43"/>
    <w:rsid w:val="00716671"/>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43A8"/>
    <w:rsid w:val="0085592A"/>
    <w:rsid w:val="008816F2"/>
    <w:rsid w:val="00897B14"/>
    <w:rsid w:val="008A1BA7"/>
    <w:rsid w:val="008B579C"/>
    <w:rsid w:val="008B6AD6"/>
    <w:rsid w:val="008C506C"/>
    <w:rsid w:val="008C6302"/>
    <w:rsid w:val="008D2666"/>
    <w:rsid w:val="008D6398"/>
    <w:rsid w:val="008D63E5"/>
    <w:rsid w:val="008F0B5F"/>
    <w:rsid w:val="008F45D8"/>
    <w:rsid w:val="008F6497"/>
    <w:rsid w:val="00903892"/>
    <w:rsid w:val="009118A4"/>
    <w:rsid w:val="00912F4E"/>
    <w:rsid w:val="009131B1"/>
    <w:rsid w:val="009179D6"/>
    <w:rsid w:val="00922F19"/>
    <w:rsid w:val="00923F75"/>
    <w:rsid w:val="009315CA"/>
    <w:rsid w:val="00940F77"/>
    <w:rsid w:val="0094577A"/>
    <w:rsid w:val="00950C47"/>
    <w:rsid w:val="00955A33"/>
    <w:rsid w:val="00956768"/>
    <w:rsid w:val="009574B1"/>
    <w:rsid w:val="009619A8"/>
    <w:rsid w:val="00965014"/>
    <w:rsid w:val="00977047"/>
    <w:rsid w:val="00977510"/>
    <w:rsid w:val="009A2CAF"/>
    <w:rsid w:val="009B31ED"/>
    <w:rsid w:val="009B6DE7"/>
    <w:rsid w:val="009C6B98"/>
    <w:rsid w:val="009D1AA0"/>
    <w:rsid w:val="009D3EF3"/>
    <w:rsid w:val="009E66FA"/>
    <w:rsid w:val="009F02C5"/>
    <w:rsid w:val="009F1A5A"/>
    <w:rsid w:val="009F452E"/>
    <w:rsid w:val="009F60FB"/>
    <w:rsid w:val="00A02720"/>
    <w:rsid w:val="00A0372F"/>
    <w:rsid w:val="00A07159"/>
    <w:rsid w:val="00A2326D"/>
    <w:rsid w:val="00A42544"/>
    <w:rsid w:val="00A46FC9"/>
    <w:rsid w:val="00A51116"/>
    <w:rsid w:val="00A5684F"/>
    <w:rsid w:val="00A62BD3"/>
    <w:rsid w:val="00A673AA"/>
    <w:rsid w:val="00A86F18"/>
    <w:rsid w:val="00A9053B"/>
    <w:rsid w:val="00A933F7"/>
    <w:rsid w:val="00A94DE0"/>
    <w:rsid w:val="00A96040"/>
    <w:rsid w:val="00A97290"/>
    <w:rsid w:val="00AA1E91"/>
    <w:rsid w:val="00AA31EF"/>
    <w:rsid w:val="00AA5699"/>
    <w:rsid w:val="00AB3CEE"/>
    <w:rsid w:val="00AB472B"/>
    <w:rsid w:val="00AB7153"/>
    <w:rsid w:val="00AE4AFB"/>
    <w:rsid w:val="00B07D12"/>
    <w:rsid w:val="00B20FD2"/>
    <w:rsid w:val="00B234E3"/>
    <w:rsid w:val="00B34C11"/>
    <w:rsid w:val="00B45927"/>
    <w:rsid w:val="00B47EC2"/>
    <w:rsid w:val="00B563D5"/>
    <w:rsid w:val="00B57CF8"/>
    <w:rsid w:val="00B64972"/>
    <w:rsid w:val="00B65B77"/>
    <w:rsid w:val="00B70A92"/>
    <w:rsid w:val="00B726CB"/>
    <w:rsid w:val="00B7646D"/>
    <w:rsid w:val="00B90066"/>
    <w:rsid w:val="00B90DC5"/>
    <w:rsid w:val="00B91A09"/>
    <w:rsid w:val="00B95BBC"/>
    <w:rsid w:val="00BA34C3"/>
    <w:rsid w:val="00BB4416"/>
    <w:rsid w:val="00BC46F6"/>
    <w:rsid w:val="00BC53EE"/>
    <w:rsid w:val="00BC607A"/>
    <w:rsid w:val="00BD117D"/>
    <w:rsid w:val="00BD1270"/>
    <w:rsid w:val="00BD3772"/>
    <w:rsid w:val="00BF19AE"/>
    <w:rsid w:val="00C0478C"/>
    <w:rsid w:val="00C04A40"/>
    <w:rsid w:val="00C04D8A"/>
    <w:rsid w:val="00C04F0B"/>
    <w:rsid w:val="00C13A08"/>
    <w:rsid w:val="00C25170"/>
    <w:rsid w:val="00C2723F"/>
    <w:rsid w:val="00C31A93"/>
    <w:rsid w:val="00C327EE"/>
    <w:rsid w:val="00C52F07"/>
    <w:rsid w:val="00C66D7D"/>
    <w:rsid w:val="00C72923"/>
    <w:rsid w:val="00C73CFB"/>
    <w:rsid w:val="00C851EE"/>
    <w:rsid w:val="00C90A39"/>
    <w:rsid w:val="00C95584"/>
    <w:rsid w:val="00CA6E83"/>
    <w:rsid w:val="00CB24BE"/>
    <w:rsid w:val="00CB526F"/>
    <w:rsid w:val="00CB7CED"/>
    <w:rsid w:val="00CB7D16"/>
    <w:rsid w:val="00CC77D4"/>
    <w:rsid w:val="00CD21E3"/>
    <w:rsid w:val="00CE16F3"/>
    <w:rsid w:val="00CE249B"/>
    <w:rsid w:val="00CE249D"/>
    <w:rsid w:val="00CE74A9"/>
    <w:rsid w:val="00CF17E5"/>
    <w:rsid w:val="00CF733D"/>
    <w:rsid w:val="00D034A4"/>
    <w:rsid w:val="00D11689"/>
    <w:rsid w:val="00D11CF9"/>
    <w:rsid w:val="00D1633F"/>
    <w:rsid w:val="00D206B8"/>
    <w:rsid w:val="00D22660"/>
    <w:rsid w:val="00D26572"/>
    <w:rsid w:val="00D272DA"/>
    <w:rsid w:val="00D30A0E"/>
    <w:rsid w:val="00D319F3"/>
    <w:rsid w:val="00D36787"/>
    <w:rsid w:val="00D416CC"/>
    <w:rsid w:val="00D472BD"/>
    <w:rsid w:val="00D579F8"/>
    <w:rsid w:val="00D62069"/>
    <w:rsid w:val="00D70EEC"/>
    <w:rsid w:val="00D73C0C"/>
    <w:rsid w:val="00D771D4"/>
    <w:rsid w:val="00D94F51"/>
    <w:rsid w:val="00D95D3A"/>
    <w:rsid w:val="00D96988"/>
    <w:rsid w:val="00D97A89"/>
    <w:rsid w:val="00DC1B7B"/>
    <w:rsid w:val="00DC61E0"/>
    <w:rsid w:val="00DD0417"/>
    <w:rsid w:val="00DE063F"/>
    <w:rsid w:val="00DF1D74"/>
    <w:rsid w:val="00E07EA4"/>
    <w:rsid w:val="00E12DD3"/>
    <w:rsid w:val="00E13328"/>
    <w:rsid w:val="00E2365E"/>
    <w:rsid w:val="00E27649"/>
    <w:rsid w:val="00E31F5F"/>
    <w:rsid w:val="00E37A9C"/>
    <w:rsid w:val="00E6099D"/>
    <w:rsid w:val="00E61C1C"/>
    <w:rsid w:val="00E63579"/>
    <w:rsid w:val="00E739F4"/>
    <w:rsid w:val="00E770BA"/>
    <w:rsid w:val="00E8262A"/>
    <w:rsid w:val="00E9084A"/>
    <w:rsid w:val="00E9527D"/>
    <w:rsid w:val="00E970E2"/>
    <w:rsid w:val="00EA7769"/>
    <w:rsid w:val="00EB0BBC"/>
    <w:rsid w:val="00EB594E"/>
    <w:rsid w:val="00EC2034"/>
    <w:rsid w:val="00EC2C7E"/>
    <w:rsid w:val="00EC31AB"/>
    <w:rsid w:val="00EC48FF"/>
    <w:rsid w:val="00EC5AE6"/>
    <w:rsid w:val="00EF697A"/>
    <w:rsid w:val="00F00AC8"/>
    <w:rsid w:val="00F028EF"/>
    <w:rsid w:val="00F04EB5"/>
    <w:rsid w:val="00F15AB5"/>
    <w:rsid w:val="00F20906"/>
    <w:rsid w:val="00F221BD"/>
    <w:rsid w:val="00F242B5"/>
    <w:rsid w:val="00F45EA6"/>
    <w:rsid w:val="00F47BDA"/>
    <w:rsid w:val="00F51EBA"/>
    <w:rsid w:val="00F53E4F"/>
    <w:rsid w:val="00F555EE"/>
    <w:rsid w:val="00F63AF3"/>
    <w:rsid w:val="00F66168"/>
    <w:rsid w:val="00F70EAE"/>
    <w:rsid w:val="00F87886"/>
    <w:rsid w:val="00FC68B1"/>
    <w:rsid w:val="00FD719B"/>
    <w:rsid w:val="00FE0BB5"/>
    <w:rsid w:val="00FE4AC7"/>
    <w:rsid w:val="00FF3DAD"/>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52CA14CC"/>
  <w15:docId w15:val="{A9E9C4E2-15D0-472D-A8B2-7B90C9399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character" w:styleId="Strong">
    <w:name w:val="Strong"/>
    <w:basedOn w:val="DefaultParagraphFont"/>
    <w:uiPriority w:val="22"/>
    <w:qFormat/>
    <w:rsid w:val="00377D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coastal24.com/Borrow/Vehicle-Other-Loans/Auto-Loans/Auto-Loan-Refinancing" TargetMode="External"/><Relationship Id="rId18" Type="http://schemas.openxmlformats.org/officeDocument/2006/relationships/hyperlink" Target="https://www.coastal24.com/Bank/Spend/Go-Green-Checking" TargetMode="External"/><Relationship Id="rId26" Type="http://schemas.openxmlformats.org/officeDocument/2006/relationships/hyperlink" Target="https://www.coastal24.com/Learn/Resources/Overdraft-Forgiveness" TargetMode="External"/><Relationship Id="rId3" Type="http://schemas.openxmlformats.org/officeDocument/2006/relationships/styles" Target="styles.xml"/><Relationship Id="rId21" Type="http://schemas.openxmlformats.org/officeDocument/2006/relationships/hyperlink" Target="https://www.coastal24.com/Bank/Save/Certificates" TargetMode="External"/><Relationship Id="rId7" Type="http://schemas.openxmlformats.org/officeDocument/2006/relationships/endnotes" Target="endnotes.xml"/><Relationship Id="rId12" Type="http://schemas.openxmlformats.org/officeDocument/2006/relationships/hyperlink" Target="https://www.coastal24.com/Borrow/Home-Loans/Compare-All-Mortgages" TargetMode="External"/><Relationship Id="rId17" Type="http://schemas.openxmlformats.org/officeDocument/2006/relationships/hyperlink" Target="https://www.coastal24.com/Bank/Spend/Compare-All-Credit-Cards" TargetMode="External"/><Relationship Id="rId25" Type="http://schemas.openxmlformats.org/officeDocument/2006/relationships/hyperlink" Target="https://www.coastal24.com/Learn/Resources/Fees" TargetMode="External"/><Relationship Id="rId2" Type="http://schemas.openxmlformats.org/officeDocument/2006/relationships/numbering" Target="numbering.xml"/><Relationship Id="rId16" Type="http://schemas.openxmlformats.org/officeDocument/2006/relationships/hyperlink" Target="https://www.coastal24.com/Borrow/Home-Loans/Compare-All-Mortgages" TargetMode="External"/><Relationship Id="rId20" Type="http://schemas.openxmlformats.org/officeDocument/2006/relationships/hyperlink" Target="https://www.coastal24.com/Bank/Save/Money-Market-Accounts/Go-Green-Money-Mark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24" Type="http://schemas.openxmlformats.org/officeDocument/2006/relationships/hyperlink" Target="https://www.coastal24.com/Borrow/Home-Loans/First-Time-Home-Buyers" TargetMode="External"/><Relationship Id="rId5" Type="http://schemas.openxmlformats.org/officeDocument/2006/relationships/webSettings" Target="webSettings.xml"/><Relationship Id="rId15" Type="http://schemas.openxmlformats.org/officeDocument/2006/relationships/hyperlink" Target="https://www.coastal24.com/Borrow/Home-Loans/Home-Equity-Options" TargetMode="External"/><Relationship Id="rId23" Type="http://schemas.openxmlformats.org/officeDocument/2006/relationships/hyperlink" Target="https://www.coastal24.com/Bank/Save/Health-Savings-Account-(HSA)" TargetMode="External"/><Relationship Id="rId28" Type="http://schemas.openxmlformats.org/officeDocument/2006/relationships/hyperlink" Target="https://www.coastalwealthmanagement24.com/" TargetMode="External"/><Relationship Id="rId10" Type="http://schemas.openxmlformats.org/officeDocument/2006/relationships/hyperlink" Target="http://www.coastal24.com/" TargetMode="External"/><Relationship Id="rId19" Type="http://schemas.openxmlformats.org/officeDocument/2006/relationships/hyperlink" Target="https://www.coastal24.com/Bank/Save/Savings-Accounts" TargetMode="External"/><Relationship Id="rId4" Type="http://schemas.openxmlformats.org/officeDocument/2006/relationships/settings" Target="settings.xml"/><Relationship Id="rId9" Type="http://schemas.openxmlformats.org/officeDocument/2006/relationships/hyperlink" Target="https://www.coastal24.com/" TargetMode="External"/><Relationship Id="rId14" Type="http://schemas.openxmlformats.org/officeDocument/2006/relationships/hyperlink" Target="https://www.coastal24.com/Borrow/Vehicle-Other-Loans/Auto-Loans/New-Used-Auto-Loans" TargetMode="External"/><Relationship Id="rId22" Type="http://schemas.openxmlformats.org/officeDocument/2006/relationships/hyperlink" Target="https://www.coastal24.com/Bank/Save/IRAs" TargetMode="External"/><Relationship Id="rId27" Type="http://schemas.openxmlformats.org/officeDocument/2006/relationships/hyperlink" Target="https://www.coastal24.com/Borrow/Home-Loans/Find-a-Home-(Daymark-Realty)"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3941A-6245-473E-8F2E-0024D2135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2</Pages>
  <Words>676</Words>
  <Characters>5650</Characters>
  <Application>Microsoft Office Word</Application>
  <DocSecurity>0</DocSecurity>
  <Lines>47</Lines>
  <Paragraphs>12</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6314</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12</cp:revision>
  <cp:lastPrinted>2018-10-16T15:00:00Z</cp:lastPrinted>
  <dcterms:created xsi:type="dcterms:W3CDTF">2022-02-11T16:17:00Z</dcterms:created>
  <dcterms:modified xsi:type="dcterms:W3CDTF">2022-02-14T15:25:00Z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