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C861" w14:textId="57137555" w:rsidR="00EB72F8" w:rsidRDefault="00EB72F8" w:rsidP="00EB72F8">
      <w:pPr>
        <w:pStyle w:val="Header"/>
      </w:pPr>
    </w:p>
    <w:p w14:paraId="71BDA879" w14:textId="5A2B1DD4" w:rsidR="00EB72F8" w:rsidRDefault="00EB72F8" w:rsidP="00EB72F8">
      <w:pPr>
        <w:tabs>
          <w:tab w:val="left" w:pos="6570"/>
          <w:tab w:val="left" w:pos="7380"/>
        </w:tabs>
        <w:rPr>
          <w:b/>
          <w:sz w:val="24"/>
          <w:szCs w:val="24"/>
        </w:rPr>
      </w:pPr>
      <w:r w:rsidRPr="00316472">
        <w:rPr>
          <w:b/>
          <w:sz w:val="24"/>
          <w:szCs w:val="24"/>
        </w:rPr>
        <w:t>FOR IMMEDIATE RELEAS</w:t>
      </w:r>
      <w:r>
        <w:rPr>
          <w:b/>
          <w:sz w:val="24"/>
          <w:szCs w:val="24"/>
        </w:rPr>
        <w:t xml:space="preserve">E </w:t>
      </w:r>
      <w:r>
        <w:rPr>
          <w:b/>
          <w:sz w:val="24"/>
          <w:szCs w:val="24"/>
        </w:rPr>
        <w:tab/>
      </w:r>
      <w:r w:rsidR="00FC3A88">
        <w:rPr>
          <w:b/>
          <w:sz w:val="24"/>
          <w:szCs w:val="24"/>
        </w:rPr>
        <w:t xml:space="preserve">      </w:t>
      </w:r>
      <w:r>
        <w:rPr>
          <w:b/>
          <w:sz w:val="24"/>
          <w:szCs w:val="24"/>
        </w:rPr>
        <w:t xml:space="preserve"> </w:t>
      </w:r>
      <w:r w:rsidR="00E52347">
        <w:rPr>
          <w:b/>
          <w:sz w:val="24"/>
          <w:szCs w:val="24"/>
        </w:rPr>
        <w:t xml:space="preserve">  </w:t>
      </w:r>
      <w:r>
        <w:rPr>
          <w:b/>
          <w:sz w:val="24"/>
          <w:szCs w:val="24"/>
        </w:rPr>
        <w:t xml:space="preserve">Contact: </w:t>
      </w:r>
      <w:r w:rsidR="00A01850">
        <w:rPr>
          <w:bCs/>
          <w:sz w:val="24"/>
          <w:szCs w:val="24"/>
        </w:rPr>
        <w:t>Claire Natale</w:t>
      </w:r>
      <w:r w:rsidRPr="00EB72F8">
        <w:rPr>
          <w:bCs/>
          <w:sz w:val="24"/>
          <w:szCs w:val="24"/>
        </w:rPr>
        <w:t xml:space="preserve"> </w:t>
      </w:r>
    </w:p>
    <w:p w14:paraId="1898839B" w14:textId="719AA9D7" w:rsidR="00EB72F8" w:rsidRPr="00316472" w:rsidRDefault="00BD531C" w:rsidP="00EB72F8">
      <w:pPr>
        <w:tabs>
          <w:tab w:val="left" w:pos="6930"/>
        </w:tabs>
        <w:rPr>
          <w:sz w:val="24"/>
          <w:szCs w:val="24"/>
        </w:rPr>
      </w:pPr>
      <w:r>
        <w:rPr>
          <w:bCs/>
          <w:sz w:val="24"/>
          <w:szCs w:val="24"/>
        </w:rPr>
        <w:t xml:space="preserve">March </w:t>
      </w:r>
      <w:r w:rsidR="00C91CD3">
        <w:rPr>
          <w:bCs/>
          <w:sz w:val="24"/>
          <w:szCs w:val="24"/>
        </w:rPr>
        <w:t>10</w:t>
      </w:r>
      <w:r w:rsidR="007D3913">
        <w:rPr>
          <w:bCs/>
          <w:sz w:val="24"/>
          <w:szCs w:val="24"/>
        </w:rPr>
        <w:t xml:space="preserve">, </w:t>
      </w:r>
      <w:proofErr w:type="gramStart"/>
      <w:r w:rsidR="007D3913">
        <w:rPr>
          <w:bCs/>
          <w:sz w:val="24"/>
          <w:szCs w:val="24"/>
        </w:rPr>
        <w:t>202</w:t>
      </w:r>
      <w:r>
        <w:rPr>
          <w:bCs/>
          <w:sz w:val="24"/>
          <w:szCs w:val="24"/>
        </w:rPr>
        <w:t>2</w:t>
      </w:r>
      <w:proofErr w:type="gramEnd"/>
      <w:r w:rsidR="00EB72F8" w:rsidRPr="009A4072">
        <w:rPr>
          <w:b/>
          <w:sz w:val="24"/>
          <w:szCs w:val="24"/>
        </w:rPr>
        <w:tab/>
      </w:r>
      <w:r w:rsidR="00FC3A88" w:rsidRPr="009A4072">
        <w:rPr>
          <w:b/>
          <w:sz w:val="24"/>
          <w:szCs w:val="24"/>
        </w:rPr>
        <w:t xml:space="preserve">     </w:t>
      </w:r>
      <w:r w:rsidR="00EB72F8" w:rsidRPr="009A4072">
        <w:rPr>
          <w:b/>
          <w:sz w:val="24"/>
          <w:szCs w:val="24"/>
        </w:rPr>
        <w:t xml:space="preserve">Phone: </w:t>
      </w:r>
      <w:r w:rsidR="00A01850">
        <w:rPr>
          <w:sz w:val="24"/>
          <w:szCs w:val="24"/>
        </w:rPr>
        <w:t>202.294.5999</w:t>
      </w:r>
      <w:r w:rsidR="00EB72F8" w:rsidRPr="00316472">
        <w:rPr>
          <w:sz w:val="24"/>
          <w:szCs w:val="24"/>
        </w:rPr>
        <w:t xml:space="preserve"> </w:t>
      </w:r>
    </w:p>
    <w:p w14:paraId="2DFD7DBE" w14:textId="74EDDF8F" w:rsidR="00EB72F8" w:rsidRPr="00BA084B" w:rsidRDefault="00EB72F8" w:rsidP="00EB72F8">
      <w:pPr>
        <w:ind w:hanging="6480"/>
        <w:rPr>
          <w:sz w:val="22"/>
          <w:szCs w:val="22"/>
        </w:rPr>
      </w:pPr>
      <w:r w:rsidRPr="00486347">
        <w:rPr>
          <w:b/>
          <w:sz w:val="24"/>
          <w:szCs w:val="24"/>
          <w:highlight w:val="yellow"/>
        </w:rPr>
        <w:t>November 4</w:t>
      </w:r>
      <w:r w:rsidRPr="00316472">
        <w:rPr>
          <w:b/>
          <w:sz w:val="24"/>
          <w:szCs w:val="24"/>
          <w:highlight w:val="yellow"/>
        </w:rPr>
        <w:t>, 2019</w:t>
      </w:r>
      <w:r w:rsidRPr="00316472">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FC3A88">
        <w:rPr>
          <w:sz w:val="24"/>
          <w:szCs w:val="24"/>
        </w:rPr>
        <w:t xml:space="preserve">    </w:t>
      </w:r>
      <w:r w:rsidR="002208CC">
        <w:rPr>
          <w:sz w:val="24"/>
          <w:szCs w:val="24"/>
        </w:rPr>
        <w:t xml:space="preserve">    </w:t>
      </w:r>
      <w:r>
        <w:rPr>
          <w:sz w:val="24"/>
          <w:szCs w:val="24"/>
        </w:rPr>
        <w:t xml:space="preserve"> </w:t>
      </w:r>
      <w:bookmarkStart w:id="0" w:name="_SG_570714f896c04f5399f5cd4b199c2a55"/>
      <w:r w:rsidRPr="00B56A2F">
        <w:rPr>
          <w:b/>
          <w:sz w:val="24"/>
          <w:szCs w:val="24"/>
        </w:rPr>
        <w:t>Email</w:t>
      </w:r>
      <w:bookmarkEnd w:id="0"/>
      <w:r w:rsidRPr="00316472">
        <w:rPr>
          <w:b/>
          <w:sz w:val="24"/>
          <w:szCs w:val="24"/>
        </w:rPr>
        <w:t>:</w:t>
      </w:r>
      <w:r w:rsidRPr="00316472">
        <w:rPr>
          <w:sz w:val="24"/>
          <w:szCs w:val="24"/>
        </w:rPr>
        <w:t xml:space="preserve"> </w:t>
      </w:r>
      <w:r w:rsidR="00A01850">
        <w:rPr>
          <w:sz w:val="24"/>
          <w:szCs w:val="24"/>
        </w:rPr>
        <w:t>claire</w:t>
      </w:r>
      <w:r w:rsidRPr="00316472">
        <w:rPr>
          <w:sz w:val="24"/>
          <w:szCs w:val="24"/>
        </w:rPr>
        <w:t>@evolveprandmarketing.com</w:t>
      </w:r>
      <w:r w:rsidRPr="000122FF">
        <w:rPr>
          <w:b/>
          <w:sz w:val="24"/>
          <w:szCs w:val="24"/>
        </w:rPr>
        <w:tab/>
      </w:r>
      <w:r w:rsidRPr="000122FF">
        <w:rPr>
          <w:b/>
          <w:sz w:val="24"/>
          <w:szCs w:val="24"/>
        </w:rPr>
        <w:tab/>
      </w:r>
      <w:r w:rsidRPr="000122FF">
        <w:rPr>
          <w:b/>
          <w:sz w:val="24"/>
          <w:szCs w:val="24"/>
        </w:rPr>
        <w:tab/>
      </w:r>
      <w:r w:rsidRPr="000122FF">
        <w:rPr>
          <w:b/>
          <w:sz w:val="24"/>
          <w:szCs w:val="24"/>
        </w:rPr>
        <w:tab/>
      </w:r>
      <w:r w:rsidRPr="000122FF">
        <w:rPr>
          <w:b/>
          <w:sz w:val="24"/>
          <w:szCs w:val="24"/>
        </w:rPr>
        <w:tab/>
      </w:r>
      <w:r w:rsidRPr="000122FF">
        <w:rPr>
          <w:b/>
          <w:sz w:val="24"/>
          <w:szCs w:val="24"/>
        </w:rPr>
        <w:tab/>
        <w:t xml:space="preserve">           </w:t>
      </w:r>
    </w:p>
    <w:p w14:paraId="70CDB0D8" w14:textId="67EA9048" w:rsidR="00EB72F8" w:rsidRPr="00710DF8" w:rsidRDefault="00710DF8" w:rsidP="00EB72F8">
      <w:pPr>
        <w:spacing w:line="276" w:lineRule="auto"/>
        <w:jc w:val="center"/>
        <w:rPr>
          <w:i/>
          <w:color w:val="000000" w:themeColor="text1"/>
          <w:sz w:val="24"/>
          <w:szCs w:val="24"/>
        </w:rPr>
      </w:pPr>
      <w:r w:rsidRPr="00FC3A88">
        <w:rPr>
          <w:b/>
          <w:sz w:val="26"/>
          <w:szCs w:val="26"/>
        </w:rPr>
        <w:t xml:space="preserve">Local Credit </w:t>
      </w:r>
      <w:r w:rsidR="001F2ADE">
        <w:rPr>
          <w:b/>
          <w:sz w:val="26"/>
          <w:szCs w:val="26"/>
        </w:rPr>
        <w:t>Union</w:t>
      </w:r>
      <w:r w:rsidR="001F2ADE" w:rsidRPr="00FC3A88">
        <w:rPr>
          <w:b/>
          <w:sz w:val="26"/>
          <w:szCs w:val="26"/>
        </w:rPr>
        <w:t xml:space="preserve"> </w:t>
      </w:r>
      <w:r w:rsidRPr="00FC3A88">
        <w:rPr>
          <w:b/>
          <w:sz w:val="26"/>
          <w:szCs w:val="26"/>
        </w:rPr>
        <w:t>Raises $</w:t>
      </w:r>
      <w:r w:rsidR="001F2ADE">
        <w:rPr>
          <w:b/>
          <w:sz w:val="26"/>
          <w:szCs w:val="26"/>
        </w:rPr>
        <w:t>10,000</w:t>
      </w:r>
      <w:r w:rsidRPr="00FC3A88">
        <w:rPr>
          <w:b/>
          <w:sz w:val="26"/>
          <w:szCs w:val="26"/>
        </w:rPr>
        <w:t xml:space="preserve"> for</w:t>
      </w:r>
      <w:r w:rsidR="003C03E3" w:rsidRPr="00FC3A88">
        <w:rPr>
          <w:b/>
          <w:sz w:val="26"/>
          <w:szCs w:val="26"/>
        </w:rPr>
        <w:t xml:space="preserve"> </w:t>
      </w:r>
      <w:r w:rsidRPr="00FC3A88">
        <w:rPr>
          <w:b/>
          <w:sz w:val="26"/>
          <w:szCs w:val="26"/>
        </w:rPr>
        <w:t xml:space="preserve">the </w:t>
      </w:r>
      <w:r w:rsidR="003C03E3" w:rsidRPr="00FC3A88">
        <w:rPr>
          <w:b/>
          <w:sz w:val="26"/>
          <w:szCs w:val="26"/>
        </w:rPr>
        <w:t>American Lung Association</w:t>
      </w:r>
      <w:r w:rsidR="00EB72F8" w:rsidRPr="00FC3A88">
        <w:rPr>
          <w:b/>
          <w:sz w:val="26"/>
          <w:szCs w:val="26"/>
        </w:rPr>
        <w:t xml:space="preserve"> </w:t>
      </w:r>
      <w:r w:rsidR="00EB72F8" w:rsidRPr="00710DF8">
        <w:rPr>
          <w:sz w:val="24"/>
          <w:szCs w:val="24"/>
        </w:rPr>
        <w:br/>
      </w:r>
      <w:bookmarkStart w:id="1" w:name="_Hlk28344398"/>
      <w:r w:rsidRPr="00710DF8">
        <w:rPr>
          <w:i/>
          <w:color w:val="000000" w:themeColor="text1"/>
          <w:sz w:val="24"/>
          <w:szCs w:val="24"/>
        </w:rPr>
        <w:t xml:space="preserve">TruWest Credit Union </w:t>
      </w:r>
      <w:bookmarkEnd w:id="1"/>
      <w:r w:rsidR="00E40B31">
        <w:rPr>
          <w:i/>
          <w:color w:val="000000" w:themeColor="text1"/>
          <w:sz w:val="24"/>
          <w:szCs w:val="24"/>
        </w:rPr>
        <w:t xml:space="preserve">Team </w:t>
      </w:r>
      <w:r w:rsidR="00BD531C">
        <w:rPr>
          <w:i/>
          <w:color w:val="000000" w:themeColor="text1"/>
          <w:sz w:val="24"/>
          <w:szCs w:val="24"/>
        </w:rPr>
        <w:t>Walks to Raise Funds &amp; Awareness</w:t>
      </w:r>
    </w:p>
    <w:p w14:paraId="1E0651F8" w14:textId="77777777" w:rsidR="00EB72F8" w:rsidRPr="000122FF" w:rsidRDefault="00EB72F8" w:rsidP="00E52347">
      <w:pPr>
        <w:spacing w:line="276" w:lineRule="auto"/>
        <w:rPr>
          <w:i/>
          <w:color w:val="000000" w:themeColor="text1"/>
          <w:sz w:val="24"/>
          <w:szCs w:val="24"/>
        </w:rPr>
      </w:pPr>
    </w:p>
    <w:p w14:paraId="16916D41" w14:textId="55A20078" w:rsidR="00E40B31" w:rsidRDefault="00EB72F8" w:rsidP="00E52347">
      <w:pPr>
        <w:rPr>
          <w:color w:val="000000" w:themeColor="text1"/>
          <w:sz w:val="24"/>
          <w:szCs w:val="24"/>
        </w:rPr>
      </w:pPr>
      <w:r w:rsidRPr="000122FF">
        <w:rPr>
          <w:b/>
          <w:color w:val="000000" w:themeColor="text1"/>
          <w:sz w:val="24"/>
          <w:szCs w:val="24"/>
        </w:rPr>
        <w:t>TEMPE, Ariz.</w:t>
      </w:r>
      <w:r w:rsidRPr="000122FF">
        <w:rPr>
          <w:color w:val="000000" w:themeColor="text1"/>
          <w:sz w:val="24"/>
          <w:szCs w:val="24"/>
        </w:rPr>
        <w:t xml:space="preserve"> –</w:t>
      </w:r>
      <w:r w:rsidR="00935B7E">
        <w:rPr>
          <w:color w:val="000000" w:themeColor="text1"/>
          <w:sz w:val="24"/>
          <w:szCs w:val="24"/>
        </w:rPr>
        <w:t xml:space="preserve"> </w:t>
      </w:r>
      <w:bookmarkStart w:id="2" w:name="_Hlk28595151"/>
      <w:r w:rsidRPr="00671DED">
        <w:rPr>
          <w:rStyle w:val="Hyperlink"/>
          <w:sz w:val="24"/>
          <w:szCs w:val="24"/>
        </w:rPr>
        <w:t>TruWest</w:t>
      </w:r>
      <w:r w:rsidRPr="00671DED">
        <w:rPr>
          <w:rStyle w:val="Hyperlink"/>
          <w:sz w:val="24"/>
          <w:szCs w:val="24"/>
          <w:vertAlign w:val="superscript"/>
        </w:rPr>
        <w:t>®</w:t>
      </w:r>
      <w:r w:rsidRPr="00671DED">
        <w:rPr>
          <w:rStyle w:val="Hyperlink"/>
          <w:sz w:val="24"/>
          <w:szCs w:val="24"/>
        </w:rPr>
        <w:t xml:space="preserve"> </w:t>
      </w:r>
      <w:bookmarkEnd w:id="2"/>
      <w:r w:rsidRPr="00671DED">
        <w:rPr>
          <w:rStyle w:val="Hyperlink"/>
          <w:sz w:val="24"/>
          <w:szCs w:val="24"/>
        </w:rPr>
        <w:t>Credit Union</w:t>
      </w:r>
      <w:r w:rsidR="003C03E3">
        <w:rPr>
          <w:color w:val="000000" w:themeColor="text1"/>
          <w:sz w:val="24"/>
          <w:szCs w:val="24"/>
        </w:rPr>
        <w:t xml:space="preserve"> </w:t>
      </w:r>
      <w:r w:rsidR="004B0D0D">
        <w:rPr>
          <w:color w:val="000000" w:themeColor="text1"/>
          <w:sz w:val="24"/>
          <w:szCs w:val="24"/>
        </w:rPr>
        <w:t>donated</w:t>
      </w:r>
      <w:r w:rsidR="00935B7E">
        <w:rPr>
          <w:color w:val="000000" w:themeColor="text1"/>
          <w:sz w:val="24"/>
          <w:szCs w:val="24"/>
        </w:rPr>
        <w:t xml:space="preserve"> </w:t>
      </w:r>
      <w:r w:rsidR="0064230B">
        <w:rPr>
          <w:color w:val="000000" w:themeColor="text1"/>
          <w:sz w:val="24"/>
          <w:szCs w:val="24"/>
        </w:rPr>
        <w:t>$</w:t>
      </w:r>
      <w:r w:rsidR="001F2ADE">
        <w:rPr>
          <w:color w:val="000000" w:themeColor="text1"/>
          <w:sz w:val="24"/>
          <w:szCs w:val="24"/>
        </w:rPr>
        <w:t xml:space="preserve">10,000 </w:t>
      </w:r>
      <w:r w:rsidR="004B0D0D">
        <w:rPr>
          <w:color w:val="000000" w:themeColor="text1"/>
          <w:sz w:val="24"/>
          <w:szCs w:val="24"/>
        </w:rPr>
        <w:t xml:space="preserve">to </w:t>
      </w:r>
      <w:r w:rsidR="00935B7E">
        <w:rPr>
          <w:color w:val="000000" w:themeColor="text1"/>
          <w:sz w:val="24"/>
          <w:szCs w:val="24"/>
        </w:rPr>
        <w:t>the American Lung Association</w:t>
      </w:r>
      <w:r w:rsidR="004B0D0D">
        <w:rPr>
          <w:color w:val="000000" w:themeColor="text1"/>
          <w:sz w:val="24"/>
          <w:szCs w:val="24"/>
        </w:rPr>
        <w:t xml:space="preserve"> (ALA)</w:t>
      </w:r>
      <w:r w:rsidR="00935B7E">
        <w:rPr>
          <w:color w:val="000000" w:themeColor="text1"/>
          <w:sz w:val="24"/>
          <w:szCs w:val="24"/>
        </w:rPr>
        <w:t xml:space="preserve"> </w:t>
      </w:r>
      <w:r w:rsidR="00AC47ED">
        <w:rPr>
          <w:color w:val="000000" w:themeColor="text1"/>
          <w:sz w:val="24"/>
          <w:szCs w:val="24"/>
        </w:rPr>
        <w:t>through</w:t>
      </w:r>
      <w:r w:rsidR="00935B7E">
        <w:rPr>
          <w:color w:val="000000" w:themeColor="text1"/>
          <w:sz w:val="24"/>
          <w:szCs w:val="24"/>
        </w:rPr>
        <w:t xml:space="preserve"> the</w:t>
      </w:r>
      <w:r w:rsidR="004B0D0D">
        <w:rPr>
          <w:color w:val="000000" w:themeColor="text1"/>
          <w:sz w:val="24"/>
          <w:szCs w:val="24"/>
        </w:rPr>
        <w:t xml:space="preserve"> </w:t>
      </w:r>
      <w:r w:rsidR="00AA25D8">
        <w:rPr>
          <w:color w:val="000000" w:themeColor="text1"/>
          <w:sz w:val="24"/>
          <w:szCs w:val="24"/>
        </w:rPr>
        <w:t xml:space="preserve">Phoenix </w:t>
      </w:r>
      <w:r w:rsidR="004B0D0D">
        <w:rPr>
          <w:color w:val="000000" w:themeColor="text1"/>
          <w:sz w:val="24"/>
          <w:szCs w:val="24"/>
        </w:rPr>
        <w:t>LUNG Force Walk that was held virtually over a two</w:t>
      </w:r>
      <w:r w:rsidR="00A50898">
        <w:rPr>
          <w:color w:val="000000" w:themeColor="text1"/>
          <w:sz w:val="24"/>
          <w:szCs w:val="24"/>
        </w:rPr>
        <w:t>-</w:t>
      </w:r>
      <w:r w:rsidR="004B0D0D">
        <w:rPr>
          <w:color w:val="000000" w:themeColor="text1"/>
          <w:sz w:val="24"/>
          <w:szCs w:val="24"/>
        </w:rPr>
        <w:t>week period from Feb. 5 to 19.</w:t>
      </w:r>
    </w:p>
    <w:p w14:paraId="436CCC70" w14:textId="77777777" w:rsidR="00E40B31" w:rsidRDefault="00E40B31" w:rsidP="00E52347">
      <w:pPr>
        <w:rPr>
          <w:color w:val="000000" w:themeColor="text1"/>
          <w:sz w:val="24"/>
          <w:szCs w:val="24"/>
        </w:rPr>
      </w:pPr>
    </w:p>
    <w:p w14:paraId="244BFA27" w14:textId="4BC66F12" w:rsidR="004B0D0D" w:rsidRDefault="004B0D0D" w:rsidP="00E52347">
      <w:pPr>
        <w:rPr>
          <w:color w:val="000000" w:themeColor="text1"/>
          <w:sz w:val="24"/>
          <w:szCs w:val="24"/>
        </w:rPr>
      </w:pPr>
      <w:r>
        <w:rPr>
          <w:color w:val="000000" w:themeColor="text1"/>
          <w:sz w:val="24"/>
          <w:szCs w:val="24"/>
        </w:rPr>
        <w:t xml:space="preserve">TruWest has been a longtime supporter of the ALA. This year, 85 </w:t>
      </w:r>
      <w:r w:rsidR="00E40B31">
        <w:rPr>
          <w:color w:val="000000" w:themeColor="text1"/>
          <w:sz w:val="24"/>
          <w:szCs w:val="24"/>
        </w:rPr>
        <w:t>TruWest team</w:t>
      </w:r>
      <w:r>
        <w:rPr>
          <w:color w:val="000000" w:themeColor="text1"/>
          <w:sz w:val="24"/>
          <w:szCs w:val="24"/>
        </w:rPr>
        <w:t xml:space="preserve"> members laced up their walking shoes to support the efforts of fundraising and raising awareness of lung health.</w:t>
      </w:r>
      <w:r w:rsidR="00314AA1">
        <w:rPr>
          <w:color w:val="000000" w:themeColor="text1"/>
          <w:sz w:val="24"/>
          <w:szCs w:val="24"/>
        </w:rPr>
        <w:t xml:space="preserve"> TruWest was the top fundraising team, supporting the total funds raise</w:t>
      </w:r>
      <w:r w:rsidR="00A50898">
        <w:rPr>
          <w:color w:val="000000" w:themeColor="text1"/>
          <w:sz w:val="24"/>
          <w:szCs w:val="24"/>
        </w:rPr>
        <w:t>d of</w:t>
      </w:r>
      <w:r w:rsidR="00314AA1">
        <w:rPr>
          <w:color w:val="000000" w:themeColor="text1"/>
          <w:sz w:val="24"/>
          <w:szCs w:val="24"/>
        </w:rPr>
        <w:t xml:space="preserve"> more than $86,000.</w:t>
      </w:r>
    </w:p>
    <w:p w14:paraId="44B14025" w14:textId="77777777" w:rsidR="004B0D0D" w:rsidRDefault="004B0D0D" w:rsidP="00E52347">
      <w:pPr>
        <w:rPr>
          <w:color w:val="000000" w:themeColor="text1"/>
          <w:sz w:val="24"/>
          <w:szCs w:val="24"/>
        </w:rPr>
      </w:pPr>
    </w:p>
    <w:p w14:paraId="6E76802C" w14:textId="57B11639" w:rsidR="00E40B31" w:rsidRPr="00E52347" w:rsidRDefault="004B0D0D" w:rsidP="00E52347">
      <w:pPr>
        <w:rPr>
          <w:color w:val="000000" w:themeColor="text1"/>
          <w:sz w:val="24"/>
          <w:szCs w:val="24"/>
        </w:rPr>
      </w:pPr>
      <w:r w:rsidRPr="009306FC">
        <w:rPr>
          <w:color w:val="000000" w:themeColor="text1"/>
          <w:sz w:val="24"/>
          <w:szCs w:val="24"/>
        </w:rPr>
        <w:t>“</w:t>
      </w:r>
      <w:r w:rsidR="0013541F" w:rsidRPr="009306FC">
        <w:rPr>
          <w:color w:val="000000" w:themeColor="text1"/>
          <w:sz w:val="24"/>
          <w:szCs w:val="24"/>
        </w:rPr>
        <w:t xml:space="preserve">Thanks in part to the important work of the American Lung Association, </w:t>
      </w:r>
      <w:r w:rsidRPr="009306FC">
        <w:rPr>
          <w:color w:val="000000" w:themeColor="text1"/>
          <w:sz w:val="24"/>
          <w:szCs w:val="24"/>
        </w:rPr>
        <w:t xml:space="preserve">the survival rate of lung cancer </w:t>
      </w:r>
      <w:r w:rsidR="00314AA1" w:rsidRPr="009306FC">
        <w:rPr>
          <w:color w:val="000000" w:themeColor="text1"/>
          <w:sz w:val="24"/>
          <w:szCs w:val="24"/>
        </w:rPr>
        <w:t xml:space="preserve">patients </w:t>
      </w:r>
      <w:r w:rsidR="0013541F" w:rsidRPr="009306FC">
        <w:rPr>
          <w:color w:val="000000"/>
          <w:sz w:val="24"/>
          <w:szCs w:val="24"/>
          <w:shd w:val="clear" w:color="auto" w:fill="FFFFFF"/>
        </w:rPr>
        <w:t xml:space="preserve">has </w:t>
      </w:r>
      <w:r w:rsidRPr="009306FC">
        <w:rPr>
          <w:color w:val="000000"/>
          <w:sz w:val="24"/>
          <w:szCs w:val="24"/>
          <w:shd w:val="clear" w:color="auto" w:fill="FFFFFF"/>
        </w:rPr>
        <w:t>increas</w:t>
      </w:r>
      <w:r w:rsidR="0013541F" w:rsidRPr="009306FC">
        <w:rPr>
          <w:color w:val="000000"/>
          <w:sz w:val="24"/>
          <w:szCs w:val="24"/>
          <w:shd w:val="clear" w:color="auto" w:fill="FFFFFF"/>
        </w:rPr>
        <w:t>ed</w:t>
      </w:r>
      <w:r w:rsidRPr="009306FC">
        <w:rPr>
          <w:color w:val="000000"/>
          <w:sz w:val="24"/>
          <w:szCs w:val="24"/>
          <w:shd w:val="clear" w:color="auto" w:fill="FFFFFF"/>
        </w:rPr>
        <w:t xml:space="preserve"> from 13% to </w:t>
      </w:r>
      <w:r w:rsidR="0013541F" w:rsidRPr="009306FC">
        <w:rPr>
          <w:color w:val="000000"/>
          <w:sz w:val="24"/>
          <w:szCs w:val="24"/>
          <w:shd w:val="clear" w:color="auto" w:fill="FFFFFF"/>
        </w:rPr>
        <w:t xml:space="preserve">over </w:t>
      </w:r>
      <w:r w:rsidRPr="009306FC">
        <w:rPr>
          <w:color w:val="000000"/>
          <w:sz w:val="24"/>
          <w:szCs w:val="24"/>
          <w:shd w:val="clear" w:color="auto" w:fill="FFFFFF"/>
        </w:rPr>
        <w:t>22%</w:t>
      </w:r>
      <w:r w:rsidR="0013541F" w:rsidRPr="009306FC">
        <w:rPr>
          <w:color w:val="000000"/>
          <w:sz w:val="24"/>
          <w:szCs w:val="24"/>
          <w:shd w:val="clear" w:color="auto" w:fill="FFFFFF"/>
        </w:rPr>
        <w:t xml:space="preserve"> over the last five years,</w:t>
      </w:r>
      <w:r w:rsidR="00E40B31" w:rsidRPr="009306FC">
        <w:rPr>
          <w:color w:val="000000" w:themeColor="text1"/>
          <w:sz w:val="24"/>
          <w:szCs w:val="24"/>
        </w:rPr>
        <w:t>” said</w:t>
      </w:r>
      <w:r w:rsidR="00D859D9" w:rsidRPr="009306FC">
        <w:rPr>
          <w:color w:val="000000" w:themeColor="text1"/>
          <w:sz w:val="24"/>
          <w:szCs w:val="24"/>
        </w:rPr>
        <w:t xml:space="preserve"> Alan Althouse,</w:t>
      </w:r>
      <w:r w:rsidR="00E40B31" w:rsidRPr="009306FC">
        <w:rPr>
          <w:color w:val="000000" w:themeColor="text1"/>
          <w:sz w:val="24"/>
          <w:szCs w:val="24"/>
        </w:rPr>
        <w:t xml:space="preserve"> </w:t>
      </w:r>
      <w:proofErr w:type="gramStart"/>
      <w:r w:rsidR="00D859D9" w:rsidRPr="009306FC">
        <w:rPr>
          <w:color w:val="000000" w:themeColor="text1"/>
          <w:sz w:val="24"/>
          <w:szCs w:val="24"/>
        </w:rPr>
        <w:t>p</w:t>
      </w:r>
      <w:r w:rsidR="00E40B31" w:rsidRPr="009306FC">
        <w:rPr>
          <w:color w:val="000000" w:themeColor="text1"/>
          <w:sz w:val="24"/>
          <w:szCs w:val="24"/>
        </w:rPr>
        <w:t>resident</w:t>
      </w:r>
      <w:proofErr w:type="gramEnd"/>
      <w:r w:rsidR="00E40B31" w:rsidRPr="009306FC">
        <w:rPr>
          <w:color w:val="000000" w:themeColor="text1"/>
          <w:sz w:val="24"/>
          <w:szCs w:val="24"/>
        </w:rPr>
        <w:t xml:space="preserve"> and CEO of TruWest Credit Union</w:t>
      </w:r>
      <w:r w:rsidR="00D859D9" w:rsidRPr="009306FC">
        <w:rPr>
          <w:color w:val="000000" w:themeColor="text1"/>
          <w:sz w:val="24"/>
          <w:szCs w:val="24"/>
        </w:rPr>
        <w:t xml:space="preserve">. </w:t>
      </w:r>
      <w:r w:rsidRPr="009306FC">
        <w:rPr>
          <w:color w:val="000000" w:themeColor="text1"/>
          <w:sz w:val="24"/>
          <w:szCs w:val="24"/>
        </w:rPr>
        <w:t xml:space="preserve">“We are proud to support </w:t>
      </w:r>
      <w:r w:rsidR="0013541F" w:rsidRPr="009306FC">
        <w:rPr>
          <w:color w:val="000000" w:themeColor="text1"/>
          <w:sz w:val="24"/>
          <w:szCs w:val="24"/>
        </w:rPr>
        <w:t>this lifesaving work, and w</w:t>
      </w:r>
      <w:r w:rsidR="00314AA1" w:rsidRPr="009306FC">
        <w:rPr>
          <w:color w:val="000000" w:themeColor="text1"/>
          <w:sz w:val="24"/>
          <w:szCs w:val="24"/>
        </w:rPr>
        <w:t>e applaud</w:t>
      </w:r>
      <w:r w:rsidR="0013541F" w:rsidRPr="009306FC">
        <w:rPr>
          <w:color w:val="000000" w:themeColor="text1"/>
          <w:sz w:val="24"/>
          <w:szCs w:val="24"/>
        </w:rPr>
        <w:t xml:space="preserve"> </w:t>
      </w:r>
      <w:r w:rsidR="00314AA1" w:rsidRPr="009306FC">
        <w:rPr>
          <w:color w:val="000000" w:themeColor="text1"/>
          <w:sz w:val="24"/>
          <w:szCs w:val="24"/>
        </w:rPr>
        <w:t xml:space="preserve">the whole community on </w:t>
      </w:r>
      <w:r w:rsidR="0013541F" w:rsidRPr="009306FC">
        <w:rPr>
          <w:color w:val="000000" w:themeColor="text1"/>
          <w:sz w:val="24"/>
          <w:szCs w:val="24"/>
        </w:rPr>
        <w:t xml:space="preserve">yet </w:t>
      </w:r>
      <w:r w:rsidR="00314AA1" w:rsidRPr="009306FC">
        <w:rPr>
          <w:color w:val="000000" w:themeColor="text1"/>
          <w:sz w:val="24"/>
          <w:szCs w:val="24"/>
        </w:rPr>
        <w:t xml:space="preserve">another successful </w:t>
      </w:r>
      <w:r w:rsidR="0013541F" w:rsidRPr="009306FC">
        <w:rPr>
          <w:color w:val="000000" w:themeColor="text1"/>
          <w:sz w:val="24"/>
          <w:szCs w:val="24"/>
        </w:rPr>
        <w:t xml:space="preserve">fundraising </w:t>
      </w:r>
      <w:r w:rsidR="00314AA1" w:rsidRPr="009306FC">
        <w:rPr>
          <w:color w:val="000000" w:themeColor="text1"/>
          <w:sz w:val="24"/>
          <w:szCs w:val="24"/>
        </w:rPr>
        <w:t>walk.”</w:t>
      </w:r>
    </w:p>
    <w:p w14:paraId="3798EEDD" w14:textId="43DF25C7" w:rsidR="00486347" w:rsidRDefault="00486347" w:rsidP="00E52347">
      <w:pPr>
        <w:rPr>
          <w:color w:val="000000" w:themeColor="text1"/>
          <w:sz w:val="24"/>
          <w:szCs w:val="24"/>
        </w:rPr>
      </w:pPr>
    </w:p>
    <w:p w14:paraId="6CE2245E" w14:textId="2698AD6A" w:rsidR="00486347" w:rsidRDefault="00314AA1" w:rsidP="00E52347">
      <w:pPr>
        <w:rPr>
          <w:color w:val="000000" w:themeColor="text1"/>
          <w:sz w:val="24"/>
          <w:szCs w:val="24"/>
        </w:rPr>
      </w:pPr>
      <w:r>
        <w:rPr>
          <w:color w:val="000000" w:themeColor="text1"/>
          <w:sz w:val="24"/>
          <w:szCs w:val="24"/>
        </w:rPr>
        <w:t xml:space="preserve">Every two minutes and 14 seconds someone in the U.S. is diagnosed with lung cancer, and four in five of those will ultimately die from the disease. While great strides have been made in survival rates, lung cancer remains the leading cause of cancer deaths among both men and women. </w:t>
      </w:r>
      <w:r w:rsidR="00486347" w:rsidRPr="00486347">
        <w:rPr>
          <w:color w:val="000000" w:themeColor="text1"/>
          <w:sz w:val="24"/>
          <w:szCs w:val="24"/>
        </w:rPr>
        <w:t xml:space="preserve">The American Lung Association combats </w:t>
      </w:r>
      <w:r w:rsidR="009B5B5F">
        <w:rPr>
          <w:color w:val="000000" w:themeColor="text1"/>
          <w:sz w:val="24"/>
          <w:szCs w:val="24"/>
        </w:rPr>
        <w:t xml:space="preserve">lung </w:t>
      </w:r>
      <w:r w:rsidR="00084488">
        <w:rPr>
          <w:color w:val="000000" w:themeColor="text1"/>
          <w:sz w:val="24"/>
          <w:szCs w:val="24"/>
        </w:rPr>
        <w:t xml:space="preserve">diseases </w:t>
      </w:r>
      <w:r w:rsidR="00084488" w:rsidRPr="00486347">
        <w:rPr>
          <w:color w:val="000000" w:themeColor="text1"/>
          <w:sz w:val="24"/>
          <w:szCs w:val="24"/>
        </w:rPr>
        <w:t>by</w:t>
      </w:r>
      <w:r w:rsidR="00486347" w:rsidRPr="00486347">
        <w:rPr>
          <w:color w:val="000000" w:themeColor="text1"/>
          <w:sz w:val="24"/>
          <w:szCs w:val="24"/>
        </w:rPr>
        <w:t xml:space="preserve"> conducting lung health education, lifesaving research, </w:t>
      </w:r>
      <w:r w:rsidR="009B5B5F">
        <w:rPr>
          <w:color w:val="000000" w:themeColor="text1"/>
          <w:sz w:val="24"/>
          <w:szCs w:val="24"/>
        </w:rPr>
        <w:t xml:space="preserve">other critical </w:t>
      </w:r>
      <w:r w:rsidR="00486347" w:rsidRPr="00486347">
        <w:rPr>
          <w:color w:val="000000" w:themeColor="text1"/>
          <w:sz w:val="24"/>
          <w:szCs w:val="24"/>
        </w:rPr>
        <w:t>programs and services</w:t>
      </w:r>
      <w:r w:rsidR="009B5B5F">
        <w:rPr>
          <w:color w:val="000000" w:themeColor="text1"/>
          <w:sz w:val="24"/>
          <w:szCs w:val="24"/>
        </w:rPr>
        <w:t>,</w:t>
      </w:r>
      <w:r w:rsidR="00935B7E">
        <w:rPr>
          <w:color w:val="000000" w:themeColor="text1"/>
          <w:sz w:val="24"/>
          <w:szCs w:val="24"/>
        </w:rPr>
        <w:t xml:space="preserve"> and </w:t>
      </w:r>
      <w:r w:rsidR="00675F10">
        <w:rPr>
          <w:color w:val="000000" w:themeColor="text1"/>
          <w:sz w:val="24"/>
          <w:szCs w:val="24"/>
        </w:rPr>
        <w:t>through</w:t>
      </w:r>
      <w:r w:rsidR="009B5B5F">
        <w:rPr>
          <w:color w:val="000000" w:themeColor="text1"/>
          <w:sz w:val="24"/>
          <w:szCs w:val="24"/>
        </w:rPr>
        <w:t xml:space="preserve"> its </w:t>
      </w:r>
      <w:r w:rsidR="00486347" w:rsidRPr="00486347">
        <w:rPr>
          <w:color w:val="000000" w:themeColor="text1"/>
          <w:sz w:val="24"/>
          <w:szCs w:val="24"/>
        </w:rPr>
        <w:t>advocacy</w:t>
      </w:r>
      <w:r w:rsidR="009B5B5F">
        <w:rPr>
          <w:color w:val="000000" w:themeColor="text1"/>
          <w:sz w:val="24"/>
          <w:szCs w:val="24"/>
        </w:rPr>
        <w:t>.</w:t>
      </w:r>
      <w:r w:rsidR="008C0E37">
        <w:rPr>
          <w:color w:val="000000" w:themeColor="text1"/>
          <w:sz w:val="24"/>
          <w:szCs w:val="24"/>
        </w:rPr>
        <w:t xml:space="preserve"> </w:t>
      </w:r>
    </w:p>
    <w:p w14:paraId="51AFEA1A" w14:textId="53FCC5C1" w:rsidR="00EB72F8" w:rsidRDefault="00EB72F8" w:rsidP="00E52347">
      <w:pPr>
        <w:rPr>
          <w:rStyle w:val="Hyperlink"/>
          <w:sz w:val="24"/>
          <w:szCs w:val="24"/>
        </w:rPr>
      </w:pPr>
    </w:p>
    <w:p w14:paraId="233B589A" w14:textId="3A2DA972" w:rsidR="00EB72F8" w:rsidRPr="00EB72F8" w:rsidRDefault="00EB72F8" w:rsidP="00E52347">
      <w:pPr>
        <w:rPr>
          <w:rStyle w:val="Hyperlink"/>
          <w:color w:val="000000" w:themeColor="text1"/>
          <w:sz w:val="24"/>
          <w:szCs w:val="24"/>
          <w:u w:val="none"/>
        </w:rPr>
      </w:pPr>
      <w:r>
        <w:rPr>
          <w:color w:val="000000" w:themeColor="text1"/>
          <w:sz w:val="24"/>
          <w:szCs w:val="24"/>
        </w:rPr>
        <w:t xml:space="preserve">For more information </w:t>
      </w:r>
      <w:r w:rsidRPr="00BA084B">
        <w:rPr>
          <w:color w:val="000000" w:themeColor="text1"/>
          <w:sz w:val="24"/>
          <w:szCs w:val="24"/>
        </w:rPr>
        <w:t xml:space="preserve">about </w:t>
      </w:r>
      <w:r w:rsidR="00C922BC" w:rsidRPr="00C922BC">
        <w:rPr>
          <w:sz w:val="24"/>
          <w:szCs w:val="24"/>
        </w:rPr>
        <w:t>TruWest Credit Union</w:t>
      </w:r>
      <w:r w:rsidRPr="00BA084B">
        <w:rPr>
          <w:color w:val="000000" w:themeColor="text1"/>
          <w:sz w:val="24"/>
          <w:szCs w:val="24"/>
        </w:rPr>
        <w:t>’s</w:t>
      </w:r>
      <w:r w:rsidR="003C03E3">
        <w:rPr>
          <w:color w:val="000000" w:themeColor="text1"/>
          <w:sz w:val="24"/>
          <w:szCs w:val="24"/>
        </w:rPr>
        <w:t xml:space="preserve"> charitable partnership with the American Lung Association</w:t>
      </w:r>
      <w:r>
        <w:rPr>
          <w:color w:val="000000" w:themeColor="text1"/>
          <w:sz w:val="24"/>
          <w:szCs w:val="24"/>
        </w:rPr>
        <w:t>, visit</w:t>
      </w:r>
      <w:r w:rsidR="003C03E3">
        <w:rPr>
          <w:color w:val="000000" w:themeColor="text1"/>
          <w:sz w:val="24"/>
          <w:szCs w:val="24"/>
        </w:rPr>
        <w:t xml:space="preserve"> </w:t>
      </w:r>
      <w:hyperlink r:id="rId6" w:history="1">
        <w:r w:rsidR="00E43BB5" w:rsidRPr="00C90CBA">
          <w:rPr>
            <w:rStyle w:val="Hyperlink"/>
            <w:sz w:val="24"/>
            <w:szCs w:val="24"/>
          </w:rPr>
          <w:t>https://truwest.org/lung/</w:t>
        </w:r>
      </w:hyperlink>
      <w:r w:rsidR="003C03E3">
        <w:rPr>
          <w:color w:val="000000" w:themeColor="text1"/>
          <w:sz w:val="24"/>
          <w:szCs w:val="24"/>
        </w:rPr>
        <w:t xml:space="preserve">. </w:t>
      </w:r>
    </w:p>
    <w:p w14:paraId="6CB7100B" w14:textId="77777777" w:rsidR="00EB72F8" w:rsidRDefault="00EB72F8" w:rsidP="00FC3A88">
      <w:pPr>
        <w:jc w:val="both"/>
        <w:rPr>
          <w:rStyle w:val="Hyperlink"/>
          <w:sz w:val="24"/>
          <w:szCs w:val="24"/>
        </w:rPr>
      </w:pPr>
    </w:p>
    <w:p w14:paraId="0CDC0359" w14:textId="66363824" w:rsidR="00EB72F8" w:rsidRPr="00BA084B" w:rsidRDefault="00EB72F8" w:rsidP="00F71C1E">
      <w:pPr>
        <w:pStyle w:val="NoSpacing"/>
        <w:rPr>
          <w:rFonts w:ascii="Times New Roman" w:hAnsi="Times New Roman"/>
          <w:b/>
          <w:sz w:val="20"/>
          <w:szCs w:val="20"/>
        </w:rPr>
      </w:pPr>
      <w:r w:rsidRPr="000F70EA">
        <w:rPr>
          <w:rFonts w:ascii="Times New Roman" w:hAnsi="Times New Roman"/>
          <w:b/>
          <w:bCs/>
          <w:sz w:val="20"/>
          <w:szCs w:val="20"/>
          <w:u w:val="single"/>
        </w:rPr>
        <w:t>About</w:t>
      </w:r>
      <w:r w:rsidR="00FC3A88" w:rsidRPr="000F70EA">
        <w:rPr>
          <w:rFonts w:ascii="Times New Roman" w:hAnsi="Times New Roman"/>
          <w:b/>
          <w:bCs/>
          <w:sz w:val="20"/>
          <w:szCs w:val="20"/>
          <w:u w:val="single"/>
        </w:rPr>
        <w:t xml:space="preserve"> </w:t>
      </w:r>
      <w:r w:rsidRPr="000F70EA">
        <w:rPr>
          <w:rFonts w:ascii="Times New Roman" w:hAnsi="Times New Roman"/>
          <w:b/>
          <w:sz w:val="20"/>
          <w:szCs w:val="20"/>
          <w:u w:val="single"/>
        </w:rPr>
        <w:t>TruWest</w:t>
      </w:r>
      <w:r w:rsidRPr="000F70EA">
        <w:rPr>
          <w:rFonts w:ascii="Times New Roman" w:hAnsi="Times New Roman"/>
          <w:b/>
          <w:sz w:val="20"/>
          <w:szCs w:val="20"/>
          <w:u w:val="single"/>
          <w:vertAlign w:val="superscript"/>
        </w:rPr>
        <w:t>®</w:t>
      </w:r>
      <w:r w:rsidRPr="000F70EA">
        <w:rPr>
          <w:rFonts w:ascii="Times New Roman" w:hAnsi="Times New Roman"/>
          <w:b/>
          <w:sz w:val="20"/>
          <w:szCs w:val="20"/>
          <w:u w:val="single"/>
        </w:rPr>
        <w:t xml:space="preserve"> Credit Union</w:t>
      </w:r>
      <w:r w:rsidRPr="000F70EA">
        <w:rPr>
          <w:rFonts w:ascii="Times New Roman" w:hAnsi="Times New Roman"/>
          <w:sz w:val="20"/>
          <w:szCs w:val="20"/>
          <w:u w:val="single"/>
        </w:rPr>
        <w:br/>
      </w:r>
      <w:hyperlink r:id="rId7" w:history="1">
        <w:r w:rsidRPr="00AA25D8">
          <w:rPr>
            <w:rStyle w:val="Hyperlink"/>
            <w:rFonts w:ascii="Times New Roman" w:hAnsi="Times New Roman"/>
            <w:sz w:val="20"/>
            <w:szCs w:val="20"/>
          </w:rPr>
          <w:t>TruWest</w:t>
        </w:r>
        <w:r w:rsidRPr="00AA25D8">
          <w:rPr>
            <w:rStyle w:val="Hyperlink"/>
            <w:rFonts w:ascii="Times New Roman" w:hAnsi="Times New Roman"/>
            <w:sz w:val="20"/>
            <w:szCs w:val="20"/>
            <w:vertAlign w:val="superscript"/>
          </w:rPr>
          <w:t>®</w:t>
        </w:r>
        <w:r w:rsidRPr="00AA25D8">
          <w:rPr>
            <w:rStyle w:val="Hyperlink"/>
            <w:rFonts w:ascii="Times New Roman" w:hAnsi="Times New Roman"/>
            <w:sz w:val="20"/>
            <w:szCs w:val="20"/>
          </w:rPr>
          <w:t xml:space="preserve"> Credit Union</w:t>
        </w:r>
      </w:hyperlink>
      <w:r w:rsidRPr="00AA25D8">
        <w:rPr>
          <w:rFonts w:ascii="Times New Roman" w:hAnsi="Times New Roman"/>
          <w:b/>
          <w:sz w:val="20"/>
          <w:szCs w:val="20"/>
        </w:rPr>
        <w:t xml:space="preserve"> </w:t>
      </w:r>
      <w:r w:rsidRPr="00AA25D8">
        <w:rPr>
          <w:rFonts w:ascii="Times New Roman" w:hAnsi="Times New Roman"/>
          <w:sz w:val="20"/>
          <w:szCs w:val="20"/>
        </w:rPr>
        <w:t xml:space="preserve">is headquartered in Tempe, </w:t>
      </w:r>
      <w:bookmarkStart w:id="3" w:name="_SG_f3d2d39e66f142119e12f643d9e2819f"/>
      <w:r w:rsidRPr="00AA25D8">
        <w:rPr>
          <w:rFonts w:ascii="Times New Roman" w:hAnsi="Times New Roman"/>
          <w:sz w:val="20"/>
          <w:szCs w:val="20"/>
        </w:rPr>
        <w:t>Ariz.</w:t>
      </w:r>
      <w:bookmarkEnd w:id="3"/>
      <w:r w:rsidRPr="00AA25D8">
        <w:rPr>
          <w:rFonts w:ascii="Times New Roman" w:hAnsi="Times New Roman"/>
          <w:sz w:val="20"/>
          <w:szCs w:val="20"/>
        </w:rPr>
        <w:t xml:space="preserve">, and operates as a cooperative providing its members with a lifetime of quality financial services and a culture of caring for its members, employees and communities. TruWest is a strong and sound financial institution with more than </w:t>
      </w:r>
      <w:r w:rsidR="00571C58" w:rsidRPr="00AA25D8">
        <w:rPr>
          <w:rFonts w:ascii="Times New Roman" w:hAnsi="Times New Roman"/>
          <w:sz w:val="20"/>
          <w:szCs w:val="20"/>
        </w:rPr>
        <w:t>9</w:t>
      </w:r>
      <w:r w:rsidR="00937538">
        <w:rPr>
          <w:rFonts w:ascii="Times New Roman" w:hAnsi="Times New Roman"/>
          <w:sz w:val="20"/>
          <w:szCs w:val="20"/>
        </w:rPr>
        <w:t>3</w:t>
      </w:r>
      <w:r w:rsidRPr="00AA25D8">
        <w:rPr>
          <w:rFonts w:ascii="Times New Roman" w:hAnsi="Times New Roman"/>
          <w:sz w:val="20"/>
          <w:szCs w:val="20"/>
        </w:rPr>
        <w:t>,000 members and assets totaling more than $1.</w:t>
      </w:r>
      <w:r w:rsidR="00937538">
        <w:rPr>
          <w:rFonts w:ascii="Times New Roman" w:hAnsi="Times New Roman"/>
          <w:sz w:val="20"/>
          <w:szCs w:val="20"/>
        </w:rPr>
        <w:t>5</w:t>
      </w:r>
      <w:r w:rsidRPr="00AA25D8">
        <w:rPr>
          <w:rFonts w:ascii="Times New Roman" w:hAnsi="Times New Roman"/>
          <w:sz w:val="20"/>
          <w:szCs w:val="20"/>
        </w:rPr>
        <w:t xml:space="preserve"> billion. TruWest</w:t>
      </w:r>
      <w:r w:rsidRPr="00AA25D8">
        <w:rPr>
          <w:rFonts w:ascii="Times New Roman" w:hAnsi="Times New Roman"/>
          <w:sz w:val="20"/>
          <w:szCs w:val="20"/>
          <w:vertAlign w:val="superscript"/>
        </w:rPr>
        <w:t>®</w:t>
      </w:r>
      <w:r w:rsidRPr="00AA25D8">
        <w:rPr>
          <w:rFonts w:ascii="Times New Roman" w:hAnsi="Times New Roman"/>
          <w:sz w:val="20"/>
          <w:szCs w:val="20"/>
        </w:rPr>
        <w:t xml:space="preserve"> Credit Union has 1</w:t>
      </w:r>
      <w:r w:rsidR="00AA25D8" w:rsidRPr="00AA25D8">
        <w:rPr>
          <w:rFonts w:ascii="Times New Roman" w:hAnsi="Times New Roman"/>
          <w:sz w:val="20"/>
          <w:szCs w:val="20"/>
        </w:rPr>
        <w:t>2</w:t>
      </w:r>
      <w:r w:rsidRPr="00AA25D8">
        <w:rPr>
          <w:rFonts w:ascii="Times New Roman" w:hAnsi="Times New Roman"/>
          <w:sz w:val="20"/>
          <w:szCs w:val="20"/>
        </w:rPr>
        <w:t xml:space="preserve"> branch locations – </w:t>
      </w:r>
      <w:r w:rsidR="00AA25D8" w:rsidRPr="00AA25D8">
        <w:rPr>
          <w:rFonts w:ascii="Times New Roman" w:hAnsi="Times New Roman"/>
          <w:sz w:val="20"/>
          <w:szCs w:val="20"/>
        </w:rPr>
        <w:t>eight</w:t>
      </w:r>
      <w:r w:rsidRPr="00AA25D8">
        <w:rPr>
          <w:rFonts w:ascii="Times New Roman" w:hAnsi="Times New Roman"/>
          <w:sz w:val="20"/>
          <w:szCs w:val="20"/>
        </w:rPr>
        <w:t xml:space="preserve"> in metro Phoenix and four in Austin, Texas. For more information, visit </w:t>
      </w:r>
      <w:hyperlink r:id="rId8" w:history="1">
        <w:r w:rsidRPr="00AA25D8">
          <w:rPr>
            <w:rStyle w:val="Hyperlink"/>
            <w:rFonts w:ascii="Times New Roman" w:hAnsi="Times New Roman"/>
            <w:sz w:val="20"/>
            <w:szCs w:val="20"/>
          </w:rPr>
          <w:t>truwest.org</w:t>
        </w:r>
      </w:hyperlink>
      <w:r w:rsidRPr="00AA25D8">
        <w:rPr>
          <w:rFonts w:ascii="Times New Roman" w:hAnsi="Times New Roman"/>
          <w:sz w:val="20"/>
          <w:szCs w:val="20"/>
        </w:rPr>
        <w:t>.</w:t>
      </w:r>
    </w:p>
    <w:p w14:paraId="6F791557" w14:textId="77777777" w:rsidR="00EB72F8" w:rsidRDefault="00EB72F8" w:rsidP="00EB72F8">
      <w:pPr>
        <w:pStyle w:val="NoSpacing"/>
        <w:rPr>
          <w:rFonts w:ascii="Times New Roman" w:hAnsi="Times New Roman"/>
          <w:sz w:val="24"/>
          <w:szCs w:val="24"/>
        </w:rPr>
      </w:pPr>
    </w:p>
    <w:p w14:paraId="1334AAA9" w14:textId="77777777" w:rsidR="00EB72F8" w:rsidRPr="00BA084B" w:rsidRDefault="00EB72F8" w:rsidP="00EB72F8">
      <w:pPr>
        <w:pStyle w:val="NoSpacing"/>
        <w:jc w:val="center"/>
        <w:rPr>
          <w:rFonts w:ascii="Times New Roman" w:hAnsi="Times New Roman"/>
          <w:sz w:val="24"/>
          <w:szCs w:val="24"/>
        </w:rPr>
      </w:pPr>
      <w:r>
        <w:rPr>
          <w:rFonts w:ascii="Times New Roman" w:hAnsi="Times New Roman"/>
          <w:sz w:val="24"/>
          <w:szCs w:val="24"/>
        </w:rPr>
        <w:t>###</w:t>
      </w:r>
    </w:p>
    <w:p w14:paraId="0442AC63" w14:textId="77777777" w:rsidR="00EB72F8" w:rsidRDefault="00EB72F8" w:rsidP="00EB72F8"/>
    <w:sectPr w:rsidR="00EB72F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288C6" w14:textId="77777777" w:rsidR="002F169E" w:rsidRDefault="002F169E" w:rsidP="00EB72F8">
      <w:r>
        <w:separator/>
      </w:r>
    </w:p>
  </w:endnote>
  <w:endnote w:type="continuationSeparator" w:id="0">
    <w:p w14:paraId="6245A021" w14:textId="77777777" w:rsidR="002F169E" w:rsidRDefault="002F169E" w:rsidP="00EB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A984" w14:textId="77777777" w:rsidR="00EB72F8" w:rsidRDefault="00EB7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67C6" w14:textId="77777777" w:rsidR="00EB72F8" w:rsidRPr="00F67AED" w:rsidRDefault="00EB72F8" w:rsidP="00EB72F8">
    <w:pPr>
      <w:pStyle w:val="Footer"/>
      <w:contextualSpacing/>
      <w:rPr>
        <w:rFonts w:asciiTheme="minorHAnsi" w:hAnsiTheme="minorHAnsi"/>
        <w:sz w:val="18"/>
        <w:szCs w:val="18"/>
      </w:rPr>
    </w:pPr>
  </w:p>
  <w:p w14:paraId="777CD617" w14:textId="77777777" w:rsidR="00EB72F8" w:rsidRPr="003F76EC" w:rsidRDefault="00EB72F8" w:rsidP="00EB72F8">
    <w:pPr>
      <w:pStyle w:val="Footer"/>
      <w:contextualSpacing/>
      <w:jc w:val="center"/>
      <w:rPr>
        <w:sz w:val="18"/>
        <w:szCs w:val="18"/>
      </w:rPr>
    </w:pPr>
    <w:r w:rsidRPr="003F76EC">
      <w:rPr>
        <w:sz w:val="18"/>
        <w:szCs w:val="18"/>
      </w:rPr>
      <w:t>Evolve PR and Marketing</w:t>
    </w:r>
  </w:p>
  <w:p w14:paraId="0B2E3548" w14:textId="77777777" w:rsidR="00EB72F8" w:rsidRPr="003F76EC" w:rsidRDefault="00EB72F8" w:rsidP="00EB72F8">
    <w:pPr>
      <w:pStyle w:val="Footer"/>
      <w:contextualSpacing/>
      <w:jc w:val="center"/>
      <w:rPr>
        <w:sz w:val="18"/>
        <w:szCs w:val="18"/>
      </w:rPr>
    </w:pPr>
    <w:r w:rsidRPr="003F76EC">
      <w:rPr>
        <w:sz w:val="18"/>
        <w:szCs w:val="18"/>
      </w:rPr>
      <w:t>4300 N. Miller Rd. #212</w:t>
    </w:r>
  </w:p>
  <w:p w14:paraId="4C965076" w14:textId="40211D19" w:rsidR="00EB72F8" w:rsidRPr="00EB72F8" w:rsidRDefault="00EB72F8" w:rsidP="00EB72F8">
    <w:pPr>
      <w:pStyle w:val="Footer"/>
      <w:contextualSpacing/>
      <w:jc w:val="center"/>
      <w:rPr>
        <w:sz w:val="18"/>
        <w:szCs w:val="18"/>
      </w:rPr>
    </w:pPr>
    <w:r w:rsidRPr="003F76EC">
      <w:rPr>
        <w:sz w:val="18"/>
        <w:szCs w:val="18"/>
      </w:rPr>
      <w:t>Scottsdale, AZ 85251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2197" w14:textId="77777777" w:rsidR="00EB72F8" w:rsidRDefault="00EB7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9D7CA" w14:textId="77777777" w:rsidR="002F169E" w:rsidRDefault="002F169E" w:rsidP="00EB72F8">
      <w:r>
        <w:separator/>
      </w:r>
    </w:p>
  </w:footnote>
  <w:footnote w:type="continuationSeparator" w:id="0">
    <w:p w14:paraId="1D4158A8" w14:textId="77777777" w:rsidR="002F169E" w:rsidRDefault="002F169E" w:rsidP="00EB7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5446" w14:textId="77777777" w:rsidR="00EB72F8" w:rsidRDefault="00EB7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08DC" w14:textId="77777777" w:rsidR="00EB72F8" w:rsidRDefault="00EB72F8" w:rsidP="00EB72F8">
    <w:pPr>
      <w:pStyle w:val="Header"/>
    </w:pPr>
    <w:r w:rsidRPr="00F91CAB">
      <w:rPr>
        <w:rFonts w:ascii="Arial" w:hAnsi="Arial" w:cs="Arial"/>
        <w:noProof/>
      </w:rPr>
      <w:drawing>
        <wp:anchor distT="0" distB="0" distL="114300" distR="114300" simplePos="0" relativeHeight="251659264" behindDoc="0" locked="0" layoutInCell="1" allowOverlap="1" wp14:anchorId="676FC0A7" wp14:editId="4D4CC9F6">
          <wp:simplePos x="0" y="0"/>
          <wp:positionH relativeFrom="column">
            <wp:posOffset>4424680</wp:posOffset>
          </wp:positionH>
          <wp:positionV relativeFrom="paragraph">
            <wp:posOffset>10160</wp:posOffset>
          </wp:positionV>
          <wp:extent cx="1842135" cy="695325"/>
          <wp:effectExtent l="0" t="0" r="5715" b="9525"/>
          <wp:wrapNone/>
          <wp:docPr id="2" name="Picture 2" descr="evolve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olve_logo_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213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17D6BEC" wp14:editId="13A20711">
          <wp:extent cx="1704975" cy="7104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West_Logo_RGB_T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04975" cy="710406"/>
                  </a:xfrm>
                  <a:prstGeom prst="rect">
                    <a:avLst/>
                  </a:prstGeom>
                </pic:spPr>
              </pic:pic>
            </a:graphicData>
          </a:graphic>
        </wp:inline>
      </w:drawing>
    </w:r>
  </w:p>
  <w:p w14:paraId="7ADBE227" w14:textId="77777777" w:rsidR="00EB72F8" w:rsidRDefault="00EB72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BDA8" w14:textId="77777777" w:rsidR="00EB72F8" w:rsidRDefault="00EB72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2MDI1NzO1MDQ2szRV0lEKTi0uzszPAykwrQUAstckuSwAAAA="/>
  </w:docVars>
  <w:rsids>
    <w:rsidRoot w:val="00EB72F8"/>
    <w:rsid w:val="0000599D"/>
    <w:rsid w:val="000268EE"/>
    <w:rsid w:val="00071C43"/>
    <w:rsid w:val="00084488"/>
    <w:rsid w:val="0009132C"/>
    <w:rsid w:val="000C0EA9"/>
    <w:rsid w:val="000F70EA"/>
    <w:rsid w:val="0013541F"/>
    <w:rsid w:val="00161A32"/>
    <w:rsid w:val="001642C8"/>
    <w:rsid w:val="00184D14"/>
    <w:rsid w:val="00197940"/>
    <w:rsid w:val="001D4B48"/>
    <w:rsid w:val="001F2ADE"/>
    <w:rsid w:val="00212FD6"/>
    <w:rsid w:val="002208CC"/>
    <w:rsid w:val="002265B0"/>
    <w:rsid w:val="00272E26"/>
    <w:rsid w:val="00280E16"/>
    <w:rsid w:val="00281E0B"/>
    <w:rsid w:val="00290290"/>
    <w:rsid w:val="0029244D"/>
    <w:rsid w:val="002A6100"/>
    <w:rsid w:val="002F169E"/>
    <w:rsid w:val="00314AA1"/>
    <w:rsid w:val="003242B6"/>
    <w:rsid w:val="003C03E3"/>
    <w:rsid w:val="003F5B0D"/>
    <w:rsid w:val="00430914"/>
    <w:rsid w:val="0048422B"/>
    <w:rsid w:val="00485F74"/>
    <w:rsid w:val="00486347"/>
    <w:rsid w:val="004A3C77"/>
    <w:rsid w:val="004B0D0D"/>
    <w:rsid w:val="004F07CD"/>
    <w:rsid w:val="004F6A92"/>
    <w:rsid w:val="00514961"/>
    <w:rsid w:val="00546534"/>
    <w:rsid w:val="00571C58"/>
    <w:rsid w:val="00586A1B"/>
    <w:rsid w:val="005A6AD0"/>
    <w:rsid w:val="005E4441"/>
    <w:rsid w:val="005F5CC8"/>
    <w:rsid w:val="0064230B"/>
    <w:rsid w:val="00675F10"/>
    <w:rsid w:val="006B408B"/>
    <w:rsid w:val="006C1225"/>
    <w:rsid w:val="006E184A"/>
    <w:rsid w:val="00710DF8"/>
    <w:rsid w:val="00717F55"/>
    <w:rsid w:val="0075650D"/>
    <w:rsid w:val="00774B72"/>
    <w:rsid w:val="00782FB5"/>
    <w:rsid w:val="007D1360"/>
    <w:rsid w:val="007D3913"/>
    <w:rsid w:val="0081392D"/>
    <w:rsid w:val="00821DFA"/>
    <w:rsid w:val="00845EDC"/>
    <w:rsid w:val="00884C4B"/>
    <w:rsid w:val="008946C7"/>
    <w:rsid w:val="008977E7"/>
    <w:rsid w:val="008C0E37"/>
    <w:rsid w:val="008C5FCF"/>
    <w:rsid w:val="009306FC"/>
    <w:rsid w:val="00935B7E"/>
    <w:rsid w:val="00937538"/>
    <w:rsid w:val="00941943"/>
    <w:rsid w:val="0094453D"/>
    <w:rsid w:val="0097466E"/>
    <w:rsid w:val="009937CA"/>
    <w:rsid w:val="009A4072"/>
    <w:rsid w:val="009B5B5F"/>
    <w:rsid w:val="009D3516"/>
    <w:rsid w:val="00A01850"/>
    <w:rsid w:val="00A331BE"/>
    <w:rsid w:val="00A50898"/>
    <w:rsid w:val="00AA25D8"/>
    <w:rsid w:val="00AB136D"/>
    <w:rsid w:val="00AB4490"/>
    <w:rsid w:val="00AC47ED"/>
    <w:rsid w:val="00B115EF"/>
    <w:rsid w:val="00B12DC2"/>
    <w:rsid w:val="00B307A9"/>
    <w:rsid w:val="00B35D19"/>
    <w:rsid w:val="00B44968"/>
    <w:rsid w:val="00B56A2F"/>
    <w:rsid w:val="00B750B9"/>
    <w:rsid w:val="00BB34F7"/>
    <w:rsid w:val="00BB75F1"/>
    <w:rsid w:val="00BD531C"/>
    <w:rsid w:val="00C2044C"/>
    <w:rsid w:val="00C23C56"/>
    <w:rsid w:val="00C36332"/>
    <w:rsid w:val="00C43D97"/>
    <w:rsid w:val="00C61767"/>
    <w:rsid w:val="00C6627F"/>
    <w:rsid w:val="00C91CD3"/>
    <w:rsid w:val="00C922BC"/>
    <w:rsid w:val="00CB61F8"/>
    <w:rsid w:val="00CC5901"/>
    <w:rsid w:val="00D55E54"/>
    <w:rsid w:val="00D859D9"/>
    <w:rsid w:val="00DA587C"/>
    <w:rsid w:val="00DA74EF"/>
    <w:rsid w:val="00DC3F48"/>
    <w:rsid w:val="00DC54F7"/>
    <w:rsid w:val="00E04D9F"/>
    <w:rsid w:val="00E16094"/>
    <w:rsid w:val="00E20BFC"/>
    <w:rsid w:val="00E40B31"/>
    <w:rsid w:val="00E43BB5"/>
    <w:rsid w:val="00E52347"/>
    <w:rsid w:val="00E676E7"/>
    <w:rsid w:val="00E74777"/>
    <w:rsid w:val="00E80BF9"/>
    <w:rsid w:val="00EA049B"/>
    <w:rsid w:val="00EB68C2"/>
    <w:rsid w:val="00EB72F8"/>
    <w:rsid w:val="00F202C6"/>
    <w:rsid w:val="00F71C1E"/>
    <w:rsid w:val="00FB6C71"/>
    <w:rsid w:val="00FC3A88"/>
    <w:rsid w:val="00FF0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980AB"/>
  <w15:chartTrackingRefBased/>
  <w15:docId w15:val="{1EF14304-84EF-4D2C-AB2A-A30223D7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2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2F8"/>
    <w:pPr>
      <w:tabs>
        <w:tab w:val="center" w:pos="4680"/>
        <w:tab w:val="right" w:pos="9360"/>
      </w:tabs>
    </w:pPr>
  </w:style>
  <w:style w:type="character" w:customStyle="1" w:styleId="HeaderChar">
    <w:name w:val="Header Char"/>
    <w:basedOn w:val="DefaultParagraphFont"/>
    <w:link w:val="Header"/>
    <w:uiPriority w:val="99"/>
    <w:rsid w:val="00EB72F8"/>
    <w:rPr>
      <w:rFonts w:ascii="Times New Roman" w:eastAsia="Times New Roman" w:hAnsi="Times New Roman" w:cs="Times New Roman"/>
      <w:sz w:val="20"/>
      <w:szCs w:val="20"/>
    </w:rPr>
  </w:style>
  <w:style w:type="character" w:styleId="Hyperlink">
    <w:name w:val="Hyperlink"/>
    <w:rsid w:val="00EB72F8"/>
    <w:rPr>
      <w:color w:val="0000FF"/>
      <w:u w:val="single"/>
    </w:rPr>
  </w:style>
  <w:style w:type="paragraph" w:styleId="Footer">
    <w:name w:val="footer"/>
    <w:basedOn w:val="Normal"/>
    <w:link w:val="FooterChar"/>
    <w:uiPriority w:val="99"/>
    <w:unhideWhenUsed/>
    <w:rsid w:val="00EB72F8"/>
    <w:pPr>
      <w:tabs>
        <w:tab w:val="center" w:pos="4680"/>
        <w:tab w:val="right" w:pos="9360"/>
      </w:tabs>
    </w:pPr>
  </w:style>
  <w:style w:type="character" w:customStyle="1" w:styleId="FooterChar">
    <w:name w:val="Footer Char"/>
    <w:basedOn w:val="DefaultParagraphFont"/>
    <w:link w:val="Footer"/>
    <w:uiPriority w:val="99"/>
    <w:rsid w:val="00EB72F8"/>
    <w:rPr>
      <w:rFonts w:ascii="Times New Roman" w:eastAsia="Times New Roman" w:hAnsi="Times New Roman" w:cs="Times New Roman"/>
      <w:sz w:val="20"/>
      <w:szCs w:val="20"/>
    </w:rPr>
  </w:style>
  <w:style w:type="paragraph" w:styleId="NoSpacing">
    <w:name w:val="No Spacing"/>
    <w:uiPriority w:val="1"/>
    <w:qFormat/>
    <w:rsid w:val="00EB72F8"/>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3C03E3"/>
    <w:rPr>
      <w:color w:val="605E5C"/>
      <w:shd w:val="clear" w:color="auto" w:fill="E1DFDD"/>
    </w:rPr>
  </w:style>
  <w:style w:type="character" w:styleId="CommentReference">
    <w:name w:val="annotation reference"/>
    <w:basedOn w:val="DefaultParagraphFont"/>
    <w:uiPriority w:val="99"/>
    <w:semiHidden/>
    <w:unhideWhenUsed/>
    <w:rsid w:val="00212FD6"/>
    <w:rPr>
      <w:sz w:val="16"/>
      <w:szCs w:val="16"/>
    </w:rPr>
  </w:style>
  <w:style w:type="paragraph" w:styleId="CommentText">
    <w:name w:val="annotation text"/>
    <w:basedOn w:val="Normal"/>
    <w:link w:val="CommentTextChar"/>
    <w:uiPriority w:val="99"/>
    <w:semiHidden/>
    <w:unhideWhenUsed/>
    <w:rsid w:val="00212FD6"/>
  </w:style>
  <w:style w:type="character" w:customStyle="1" w:styleId="CommentTextChar">
    <w:name w:val="Comment Text Char"/>
    <w:basedOn w:val="DefaultParagraphFont"/>
    <w:link w:val="CommentText"/>
    <w:uiPriority w:val="99"/>
    <w:semiHidden/>
    <w:rsid w:val="00212F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2FD6"/>
    <w:rPr>
      <w:b/>
      <w:bCs/>
    </w:rPr>
  </w:style>
  <w:style w:type="character" w:customStyle="1" w:styleId="CommentSubjectChar">
    <w:name w:val="Comment Subject Char"/>
    <w:basedOn w:val="CommentTextChar"/>
    <w:link w:val="CommentSubject"/>
    <w:uiPriority w:val="99"/>
    <w:semiHidden/>
    <w:rsid w:val="00212FD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12F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FD6"/>
    <w:rPr>
      <w:rFonts w:ascii="Segoe UI" w:eastAsia="Times New Roman" w:hAnsi="Segoe UI" w:cs="Segoe UI"/>
      <w:sz w:val="18"/>
      <w:szCs w:val="18"/>
    </w:rPr>
  </w:style>
  <w:style w:type="paragraph" w:styleId="Revision">
    <w:name w:val="Revision"/>
    <w:hidden/>
    <w:uiPriority w:val="99"/>
    <w:semiHidden/>
    <w:rsid w:val="00C91CD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uwest.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truwest.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ruwest.org/lun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Pierce</dc:creator>
  <cp:keywords/>
  <dc:description/>
  <cp:lastModifiedBy>Claire Natale</cp:lastModifiedBy>
  <cp:revision>3</cp:revision>
  <cp:lastPrinted>2019-12-27T22:41:00Z</cp:lastPrinted>
  <dcterms:created xsi:type="dcterms:W3CDTF">2022-03-09T22:44:00Z</dcterms:created>
  <dcterms:modified xsi:type="dcterms:W3CDTF">2022-03-09T22:50:00Z</dcterms:modified>
</cp:coreProperties>
</file>