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77027" w14:textId="77777777" w:rsidR="00AF6761" w:rsidRPr="00B75AAB" w:rsidRDefault="00AF6761" w:rsidP="00B75AAB">
      <w:pPr>
        <w:spacing w:after="0" w:line="240" w:lineRule="auto"/>
      </w:pPr>
    </w:p>
    <w:p w14:paraId="0DA66FCC" w14:textId="77777777" w:rsidR="00B75AAB" w:rsidRPr="00B75AAB" w:rsidRDefault="00B75AAB" w:rsidP="00B75AAB">
      <w:pPr>
        <w:spacing w:after="0" w:line="240" w:lineRule="auto"/>
      </w:pPr>
    </w:p>
    <w:p w14:paraId="451BA09A" w14:textId="77777777" w:rsidR="00B75AAB" w:rsidRPr="00B75AAB" w:rsidRDefault="00B75AAB" w:rsidP="00B75AAB">
      <w:pPr>
        <w:spacing w:after="0" w:line="240" w:lineRule="auto"/>
      </w:pPr>
    </w:p>
    <w:p w14:paraId="4FED1653" w14:textId="77777777" w:rsidR="00B75AAB" w:rsidRPr="00B75AAB" w:rsidRDefault="00B75AAB" w:rsidP="00B75AAB">
      <w:pPr>
        <w:spacing w:after="0" w:line="240" w:lineRule="auto"/>
        <w:rPr>
          <w:b/>
        </w:rPr>
      </w:pPr>
      <w:r w:rsidRPr="00B75AAB">
        <w:rPr>
          <w:b/>
        </w:rPr>
        <w:t>CONTACT</w:t>
      </w:r>
    </w:p>
    <w:p w14:paraId="557E5AF2" w14:textId="34FD2C23" w:rsidR="00B75AAB" w:rsidRPr="00E31D5F" w:rsidRDefault="00642F48" w:rsidP="00B75AAB">
      <w:pPr>
        <w:spacing w:after="0" w:line="240" w:lineRule="auto"/>
        <w:rPr>
          <w:sz w:val="18"/>
          <w:szCs w:val="18"/>
        </w:rPr>
      </w:pPr>
      <w:r w:rsidRPr="00E31D5F">
        <w:rPr>
          <w:sz w:val="18"/>
          <w:szCs w:val="18"/>
        </w:rPr>
        <w:t>Karen Jarvis</w:t>
      </w:r>
      <w:r w:rsidR="00B75AAB" w:rsidRPr="00E31D5F">
        <w:rPr>
          <w:sz w:val="18"/>
          <w:szCs w:val="18"/>
        </w:rPr>
        <w:t xml:space="preserve">, </w:t>
      </w:r>
      <w:r w:rsidRPr="00E31D5F">
        <w:rPr>
          <w:sz w:val="18"/>
          <w:szCs w:val="18"/>
        </w:rPr>
        <w:t>Corporate Communications Manager</w:t>
      </w:r>
    </w:p>
    <w:p w14:paraId="1F8DD3D0" w14:textId="2ECA26F0" w:rsidR="00642F48" w:rsidRPr="00E31D5F" w:rsidRDefault="00DD2680" w:rsidP="00B75AAB">
      <w:pPr>
        <w:spacing w:after="0" w:line="240" w:lineRule="auto"/>
        <w:rPr>
          <w:sz w:val="18"/>
          <w:szCs w:val="18"/>
        </w:rPr>
      </w:pPr>
      <w:hyperlink r:id="rId8" w:history="1">
        <w:r w:rsidR="00642F48" w:rsidRPr="00E31D5F">
          <w:rPr>
            <w:rStyle w:val="Hyperlink"/>
            <w:sz w:val="18"/>
            <w:szCs w:val="18"/>
          </w:rPr>
          <w:t>kjarvis@allegacy.org</w:t>
        </w:r>
      </w:hyperlink>
    </w:p>
    <w:p w14:paraId="751E265D" w14:textId="5A967ADF" w:rsidR="00642F48" w:rsidRPr="00E31D5F" w:rsidRDefault="00642F48" w:rsidP="00642F48">
      <w:pPr>
        <w:spacing w:after="0" w:line="240" w:lineRule="auto"/>
        <w:rPr>
          <w:rFonts w:ascii="Times New Roman" w:eastAsia="Times New Roman" w:hAnsi="Times New Roman" w:cs="Times New Roman"/>
          <w:sz w:val="18"/>
          <w:szCs w:val="18"/>
        </w:rPr>
      </w:pPr>
      <w:r w:rsidRPr="00E31D5F">
        <w:rPr>
          <w:rFonts w:ascii="Calibri" w:eastAsia="Times New Roman" w:hAnsi="Calibri" w:cs="Calibri"/>
          <w:color w:val="535353"/>
          <w:sz w:val="18"/>
          <w:szCs w:val="18"/>
        </w:rPr>
        <w:t>336.</w:t>
      </w:r>
      <w:r w:rsidR="00183F76">
        <w:rPr>
          <w:rFonts w:ascii="Calibri" w:eastAsia="Times New Roman" w:hAnsi="Calibri" w:cs="Calibri"/>
          <w:color w:val="535353"/>
          <w:sz w:val="18"/>
          <w:szCs w:val="18"/>
        </w:rPr>
        <w:t>406.5880</w:t>
      </w:r>
    </w:p>
    <w:p w14:paraId="3E430B86" w14:textId="77777777" w:rsidR="00B75AAB" w:rsidRDefault="00B75AAB"/>
    <w:p w14:paraId="3A10D122" w14:textId="77777777" w:rsidR="00183F76" w:rsidRPr="00183F76" w:rsidRDefault="00D80C2A" w:rsidP="00183F76">
      <w:pPr>
        <w:spacing w:after="0"/>
        <w:jc w:val="center"/>
        <w:rPr>
          <w:b/>
          <w:bCs/>
          <w:sz w:val="36"/>
          <w:szCs w:val="36"/>
        </w:rPr>
      </w:pPr>
      <w:r w:rsidRPr="00183F76">
        <w:rPr>
          <w:b/>
          <w:bCs/>
          <w:sz w:val="36"/>
          <w:szCs w:val="36"/>
        </w:rPr>
        <w:t xml:space="preserve">Leslie </w:t>
      </w:r>
      <w:proofErr w:type="spellStart"/>
      <w:r w:rsidRPr="00183F76">
        <w:rPr>
          <w:b/>
          <w:bCs/>
          <w:sz w:val="36"/>
          <w:szCs w:val="36"/>
        </w:rPr>
        <w:t>Speas</w:t>
      </w:r>
      <w:proofErr w:type="spellEnd"/>
      <w:r w:rsidRPr="00183F76">
        <w:rPr>
          <w:b/>
          <w:bCs/>
          <w:sz w:val="36"/>
          <w:szCs w:val="36"/>
        </w:rPr>
        <w:t xml:space="preserve"> </w:t>
      </w:r>
      <w:r w:rsidR="00183F76" w:rsidRPr="00183F76">
        <w:rPr>
          <w:b/>
          <w:bCs/>
          <w:sz w:val="36"/>
          <w:szCs w:val="36"/>
        </w:rPr>
        <w:t xml:space="preserve">Joins </w:t>
      </w:r>
      <w:proofErr w:type="spellStart"/>
      <w:r w:rsidR="00183F76" w:rsidRPr="00183F76">
        <w:rPr>
          <w:b/>
          <w:bCs/>
          <w:sz w:val="36"/>
          <w:szCs w:val="36"/>
        </w:rPr>
        <w:t>Allegacy</w:t>
      </w:r>
      <w:proofErr w:type="spellEnd"/>
      <w:r w:rsidR="00183F76" w:rsidRPr="00183F76">
        <w:rPr>
          <w:b/>
          <w:bCs/>
          <w:sz w:val="36"/>
          <w:szCs w:val="36"/>
        </w:rPr>
        <w:t xml:space="preserve"> Benefit Solutions As </w:t>
      </w:r>
    </w:p>
    <w:p w14:paraId="3CDC4F5A" w14:textId="314EE0BF" w:rsidR="00D80C2A" w:rsidRPr="002B1A9C" w:rsidRDefault="00D80C2A" w:rsidP="00183F76">
      <w:pPr>
        <w:spacing w:after="0"/>
        <w:jc w:val="center"/>
        <w:rPr>
          <w:b/>
          <w:bCs/>
          <w:sz w:val="32"/>
          <w:szCs w:val="32"/>
        </w:rPr>
      </w:pPr>
      <w:r w:rsidRPr="00183F76">
        <w:rPr>
          <w:b/>
          <w:bCs/>
          <w:sz w:val="36"/>
          <w:szCs w:val="36"/>
        </w:rPr>
        <w:t>Ass</w:t>
      </w:r>
      <w:r w:rsidR="000A77DE" w:rsidRPr="00183F76">
        <w:rPr>
          <w:b/>
          <w:bCs/>
          <w:sz w:val="36"/>
          <w:szCs w:val="36"/>
        </w:rPr>
        <w:t>istant</w:t>
      </w:r>
      <w:r w:rsidRPr="00183F76">
        <w:rPr>
          <w:b/>
          <w:bCs/>
          <w:sz w:val="36"/>
          <w:szCs w:val="36"/>
        </w:rPr>
        <w:t xml:space="preserve"> Vice President </w:t>
      </w:r>
      <w:proofErr w:type="gramStart"/>
      <w:r w:rsidR="00DE4A27" w:rsidRPr="00183F76">
        <w:rPr>
          <w:b/>
          <w:bCs/>
          <w:sz w:val="36"/>
          <w:szCs w:val="36"/>
        </w:rPr>
        <w:t>O</w:t>
      </w:r>
      <w:r w:rsidRPr="00183F76">
        <w:rPr>
          <w:b/>
          <w:bCs/>
          <w:sz w:val="36"/>
          <w:szCs w:val="36"/>
        </w:rPr>
        <w:t>f</w:t>
      </w:r>
      <w:proofErr w:type="gramEnd"/>
      <w:r w:rsidRPr="00183F76">
        <w:rPr>
          <w:b/>
          <w:bCs/>
          <w:sz w:val="36"/>
          <w:szCs w:val="36"/>
        </w:rPr>
        <w:t xml:space="preserve"> Account Services</w:t>
      </w:r>
      <w:r w:rsidRPr="000A77DE">
        <w:rPr>
          <w:b/>
          <w:bCs/>
          <w:sz w:val="32"/>
          <w:szCs w:val="32"/>
        </w:rPr>
        <w:t xml:space="preserve"> </w:t>
      </w:r>
    </w:p>
    <w:p w14:paraId="323E1C83" w14:textId="04D532A9" w:rsidR="00D80C2A" w:rsidRPr="002B1A9C" w:rsidRDefault="00D80C2A" w:rsidP="00D80C2A">
      <w:pPr>
        <w:jc w:val="center"/>
        <w:rPr>
          <w:i/>
          <w:iCs/>
          <w:sz w:val="24"/>
          <w:szCs w:val="24"/>
        </w:rPr>
      </w:pPr>
      <w:proofErr w:type="spellStart"/>
      <w:r w:rsidRPr="002B1A9C">
        <w:rPr>
          <w:i/>
          <w:iCs/>
          <w:sz w:val="24"/>
          <w:szCs w:val="24"/>
        </w:rPr>
        <w:t>Speas</w:t>
      </w:r>
      <w:proofErr w:type="spellEnd"/>
      <w:r w:rsidRPr="002B1A9C">
        <w:rPr>
          <w:i/>
          <w:iCs/>
          <w:sz w:val="24"/>
          <w:szCs w:val="24"/>
        </w:rPr>
        <w:t xml:space="preserve"> brings vital expertise to support client talent, HR and employee engagement programs</w:t>
      </w:r>
    </w:p>
    <w:p w14:paraId="0205287B" w14:textId="77777777" w:rsidR="002B1A9C" w:rsidRPr="00D80C2A" w:rsidRDefault="002B1A9C" w:rsidP="002B1A9C">
      <w:pPr>
        <w:pStyle w:val="NoSpacing"/>
      </w:pPr>
    </w:p>
    <w:p w14:paraId="7AAD0C58" w14:textId="23A980BF" w:rsidR="00D80C2A" w:rsidRDefault="00D80C2A" w:rsidP="002B1A9C">
      <w:pPr>
        <w:spacing w:line="276" w:lineRule="auto"/>
        <w:rPr>
          <w:sz w:val="24"/>
          <w:szCs w:val="24"/>
        </w:rPr>
      </w:pPr>
      <w:r w:rsidRPr="002B1A9C">
        <w:rPr>
          <w:b/>
          <w:bCs/>
          <w:sz w:val="24"/>
          <w:szCs w:val="24"/>
        </w:rPr>
        <w:t>Winston-Salem, N.C.</w:t>
      </w:r>
      <w:r w:rsidR="000A77DE" w:rsidRPr="002B1A9C">
        <w:rPr>
          <w:b/>
          <w:bCs/>
          <w:sz w:val="24"/>
          <w:szCs w:val="24"/>
        </w:rPr>
        <w:t xml:space="preserve">, January </w:t>
      </w:r>
      <w:r w:rsidR="00E03062">
        <w:rPr>
          <w:b/>
          <w:bCs/>
          <w:sz w:val="24"/>
          <w:szCs w:val="24"/>
        </w:rPr>
        <w:t>27</w:t>
      </w:r>
      <w:r w:rsidR="000A77DE" w:rsidRPr="002B1A9C">
        <w:rPr>
          <w:b/>
          <w:bCs/>
          <w:sz w:val="24"/>
          <w:szCs w:val="24"/>
        </w:rPr>
        <w:t>, 2022</w:t>
      </w:r>
      <w:r w:rsidRPr="002B1A9C">
        <w:rPr>
          <w:sz w:val="24"/>
          <w:szCs w:val="24"/>
        </w:rPr>
        <w:t xml:space="preserve">– Allegacy Federal Credit Union, one of the largest credit unions in North Carolina, </w:t>
      </w:r>
      <w:r w:rsidR="00DE4A27">
        <w:rPr>
          <w:sz w:val="24"/>
          <w:szCs w:val="24"/>
        </w:rPr>
        <w:t>hired</w:t>
      </w:r>
      <w:r w:rsidRPr="002B1A9C">
        <w:rPr>
          <w:sz w:val="24"/>
          <w:szCs w:val="24"/>
        </w:rPr>
        <w:t xml:space="preserve"> Leslie </w:t>
      </w:r>
      <w:proofErr w:type="spellStart"/>
      <w:r w:rsidRPr="002B1A9C">
        <w:rPr>
          <w:sz w:val="24"/>
          <w:szCs w:val="24"/>
        </w:rPr>
        <w:t>Speas</w:t>
      </w:r>
      <w:proofErr w:type="spellEnd"/>
      <w:r w:rsidRPr="002B1A9C">
        <w:rPr>
          <w:sz w:val="24"/>
          <w:szCs w:val="24"/>
        </w:rPr>
        <w:t xml:space="preserve"> as assistant vice president of account services for Allegacy Benefit Solutions</w:t>
      </w:r>
      <w:r w:rsidR="007459D0">
        <w:rPr>
          <w:sz w:val="24"/>
          <w:szCs w:val="24"/>
        </w:rPr>
        <w:t xml:space="preserve">, a full-service employee benefits company. </w:t>
      </w:r>
    </w:p>
    <w:p w14:paraId="5BBF83DA" w14:textId="18EC26E5" w:rsidR="00D80C2A" w:rsidRPr="002B1A9C" w:rsidRDefault="00DE4A27" w:rsidP="002B1A9C">
      <w:pPr>
        <w:spacing w:line="276" w:lineRule="auto"/>
        <w:rPr>
          <w:sz w:val="24"/>
          <w:szCs w:val="24"/>
        </w:rPr>
      </w:pPr>
      <w:r w:rsidRPr="00DE4A27">
        <w:rPr>
          <w:noProof/>
          <w:sz w:val="24"/>
          <w:szCs w:val="24"/>
        </w:rPr>
        <w:drawing>
          <wp:anchor distT="0" distB="0" distL="114300" distR="114300" simplePos="0" relativeHeight="251658240" behindDoc="0" locked="0" layoutInCell="1" allowOverlap="1" wp14:anchorId="45ECFBC9" wp14:editId="4A9C0711">
            <wp:simplePos x="0" y="0"/>
            <wp:positionH relativeFrom="column">
              <wp:posOffset>0</wp:posOffset>
            </wp:positionH>
            <wp:positionV relativeFrom="paragraph">
              <wp:posOffset>0</wp:posOffset>
            </wp:positionV>
            <wp:extent cx="1746504" cy="2084832"/>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6504" cy="2084832"/>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sz w:val="24"/>
          <w:szCs w:val="24"/>
        </w:rPr>
        <w:t>Speas</w:t>
      </w:r>
      <w:proofErr w:type="spellEnd"/>
      <w:r>
        <w:rPr>
          <w:sz w:val="24"/>
          <w:szCs w:val="24"/>
        </w:rPr>
        <w:t xml:space="preserve"> has</w:t>
      </w:r>
      <w:r w:rsidR="00D80C2A" w:rsidRPr="002B1A9C">
        <w:rPr>
          <w:sz w:val="24"/>
          <w:szCs w:val="24"/>
        </w:rPr>
        <w:t xml:space="preserve"> extensive experience across the human resources field including leadership training, employee wellbeing initiatives, compliance and policy development. Her work has supported employees in the manufacturing, healthcare, service and technology industries. </w:t>
      </w:r>
    </w:p>
    <w:p w14:paraId="1EC7A1D3" w14:textId="7AD4842C" w:rsidR="002B1A9C" w:rsidRPr="002B1A9C" w:rsidRDefault="00DE4A27" w:rsidP="002B1A9C">
      <w:pPr>
        <w:spacing w:line="276" w:lineRule="auto"/>
        <w:rPr>
          <w:sz w:val="24"/>
          <w:szCs w:val="24"/>
        </w:rPr>
      </w:pPr>
      <w:r>
        <w:rPr>
          <w:sz w:val="24"/>
          <w:szCs w:val="24"/>
        </w:rPr>
        <w:t xml:space="preserve">Her experience benefits </w:t>
      </w:r>
      <w:r w:rsidR="002B1A9C" w:rsidRPr="002B1A9C">
        <w:rPr>
          <w:sz w:val="24"/>
          <w:szCs w:val="24"/>
        </w:rPr>
        <w:t>the Allegacy Benefit Solutions portfolio,</w:t>
      </w:r>
      <w:r>
        <w:rPr>
          <w:sz w:val="24"/>
          <w:szCs w:val="24"/>
        </w:rPr>
        <w:t xml:space="preserve"> including</w:t>
      </w:r>
      <w:r w:rsidR="002B1A9C" w:rsidRPr="002B1A9C">
        <w:rPr>
          <w:sz w:val="24"/>
          <w:szCs w:val="24"/>
        </w:rPr>
        <w:t xml:space="preserve"> HR compliance, employee engagement, organizational development and talent acquisition strategies. She </w:t>
      </w:r>
      <w:r>
        <w:rPr>
          <w:sz w:val="24"/>
          <w:szCs w:val="24"/>
        </w:rPr>
        <w:t xml:space="preserve">is also supporting </w:t>
      </w:r>
      <w:r w:rsidR="002B1A9C" w:rsidRPr="002B1A9C">
        <w:rPr>
          <w:sz w:val="24"/>
          <w:szCs w:val="24"/>
        </w:rPr>
        <w:t xml:space="preserve">Allegacy’s partner organizations in establishing and implementing wellbeing programs and initiatives to enhance the engagement and health of employees. </w:t>
      </w:r>
    </w:p>
    <w:p w14:paraId="2C6E06B2" w14:textId="77777777" w:rsidR="00DE4A27" w:rsidRDefault="00D80C2A" w:rsidP="00DE4A27">
      <w:pPr>
        <w:spacing w:line="276" w:lineRule="auto"/>
        <w:rPr>
          <w:sz w:val="24"/>
          <w:szCs w:val="24"/>
        </w:rPr>
      </w:pPr>
      <w:r w:rsidRPr="002B1A9C">
        <w:rPr>
          <w:sz w:val="24"/>
          <w:szCs w:val="24"/>
        </w:rPr>
        <w:t xml:space="preserve">“As the leader of our client services team and a former client, Leslie brings a unique perspective that will help us identify opportunities for our clients to get the most out of their benefit services,” </w:t>
      </w:r>
      <w:r w:rsidR="000A77DE" w:rsidRPr="002B1A9C">
        <w:rPr>
          <w:sz w:val="24"/>
          <w:szCs w:val="24"/>
        </w:rPr>
        <w:t xml:space="preserve">said Sharon Yarborough, senior vice president of sales, Allegacy Benefit Solutions. </w:t>
      </w:r>
      <w:r w:rsidRPr="002B1A9C">
        <w:rPr>
          <w:sz w:val="24"/>
          <w:szCs w:val="24"/>
        </w:rPr>
        <w:t>“Leslie will be a tremendous asset to our clients and expand our value by offering regularly scheduled training programs,</w:t>
      </w:r>
      <w:r w:rsidRPr="002B1A9C" w:rsidDel="00A625A5">
        <w:rPr>
          <w:sz w:val="24"/>
          <w:szCs w:val="24"/>
        </w:rPr>
        <w:t xml:space="preserve"> </w:t>
      </w:r>
      <w:r w:rsidRPr="002B1A9C">
        <w:rPr>
          <w:sz w:val="24"/>
          <w:szCs w:val="24"/>
        </w:rPr>
        <w:t xml:space="preserve">resources and consulting.” </w:t>
      </w:r>
    </w:p>
    <w:p w14:paraId="6A022D8E" w14:textId="1403B614" w:rsidR="00D80C2A" w:rsidRPr="002B1A9C" w:rsidRDefault="00DE4A27" w:rsidP="002B1A9C">
      <w:pPr>
        <w:spacing w:line="276" w:lineRule="auto"/>
        <w:rPr>
          <w:sz w:val="24"/>
          <w:szCs w:val="24"/>
        </w:rPr>
      </w:pPr>
      <w:r w:rsidRPr="002B1A9C">
        <w:rPr>
          <w:sz w:val="24"/>
          <w:szCs w:val="24"/>
        </w:rPr>
        <w:t xml:space="preserve">In addition to her professional experience, </w:t>
      </w:r>
      <w:proofErr w:type="spellStart"/>
      <w:r w:rsidRPr="002B1A9C">
        <w:rPr>
          <w:sz w:val="24"/>
          <w:szCs w:val="24"/>
        </w:rPr>
        <w:t>Speas</w:t>
      </w:r>
      <w:proofErr w:type="spellEnd"/>
      <w:r w:rsidRPr="002B1A9C">
        <w:rPr>
          <w:sz w:val="24"/>
          <w:szCs w:val="24"/>
        </w:rPr>
        <w:t xml:space="preserve"> earned a master’s degree in industrial/organizational psychology from Appalachian State University and holds senior HR certifications through HRCI and SHRM. She is also a certified professional coach. </w:t>
      </w:r>
    </w:p>
    <w:p w14:paraId="48482779" w14:textId="26F20037" w:rsidR="00D80C2A" w:rsidRPr="002B1A9C" w:rsidRDefault="00D80C2A" w:rsidP="002B1A9C">
      <w:pPr>
        <w:spacing w:line="276" w:lineRule="auto"/>
        <w:rPr>
          <w:sz w:val="24"/>
          <w:szCs w:val="24"/>
        </w:rPr>
      </w:pPr>
      <w:r w:rsidRPr="002B1A9C">
        <w:rPr>
          <w:sz w:val="24"/>
          <w:szCs w:val="24"/>
        </w:rPr>
        <w:t xml:space="preserve">Organizations </w:t>
      </w:r>
      <w:r w:rsidR="000A77DE" w:rsidRPr="002B1A9C">
        <w:rPr>
          <w:sz w:val="24"/>
          <w:szCs w:val="24"/>
        </w:rPr>
        <w:t>may visit</w:t>
      </w:r>
      <w:r w:rsidRPr="002B1A9C">
        <w:rPr>
          <w:sz w:val="24"/>
          <w:szCs w:val="24"/>
        </w:rPr>
        <w:t xml:space="preserve"> Allegacy Benefit Solutions </w:t>
      </w:r>
      <w:r w:rsidR="000A77DE" w:rsidRPr="002B1A9C">
        <w:rPr>
          <w:sz w:val="24"/>
          <w:szCs w:val="24"/>
        </w:rPr>
        <w:t xml:space="preserve">at </w:t>
      </w:r>
      <w:hyperlink r:id="rId10" w:history="1">
        <w:r w:rsidR="000A77DE" w:rsidRPr="002B1A9C">
          <w:rPr>
            <w:rStyle w:val="Hyperlink"/>
            <w:sz w:val="24"/>
            <w:szCs w:val="24"/>
          </w:rPr>
          <w:t>www.allegacy.org/business/benefit-solutions/</w:t>
        </w:r>
      </w:hyperlink>
      <w:r w:rsidR="000A77DE" w:rsidRPr="002B1A9C">
        <w:rPr>
          <w:sz w:val="24"/>
          <w:szCs w:val="24"/>
        </w:rPr>
        <w:t xml:space="preserve"> </w:t>
      </w:r>
    </w:p>
    <w:p w14:paraId="4419654D" w14:textId="77777777" w:rsidR="007805CA" w:rsidRDefault="007805CA" w:rsidP="00177B90"/>
    <w:p w14:paraId="639A30B9" w14:textId="77777777" w:rsidR="007805CA" w:rsidRDefault="007805CA" w:rsidP="00177B90">
      <w:pPr>
        <w:rPr>
          <w:b/>
          <w:bCs/>
        </w:rPr>
      </w:pPr>
    </w:p>
    <w:p w14:paraId="18464254" w14:textId="5A6B5B4B" w:rsidR="007805CA" w:rsidRPr="007805CA" w:rsidRDefault="007805CA" w:rsidP="00177B90">
      <w:pPr>
        <w:rPr>
          <w:b/>
          <w:bCs/>
        </w:rPr>
      </w:pPr>
      <w:r w:rsidRPr="007805CA">
        <w:rPr>
          <w:b/>
          <w:bCs/>
        </w:rPr>
        <w:t>About Allegacy Federal Credit Union</w:t>
      </w:r>
    </w:p>
    <w:p w14:paraId="7B605E96" w14:textId="6C671F6B" w:rsidR="00177B90" w:rsidRPr="005951B0" w:rsidRDefault="00177B90" w:rsidP="00177B90">
      <w:r w:rsidRPr="005951B0">
        <w:t xml:space="preserve">For </w:t>
      </w:r>
      <w:r w:rsidR="00BB7FA6">
        <w:t>almost 55</w:t>
      </w:r>
      <w:r w:rsidRPr="005951B0">
        <w:t xml:space="preserve"> years, Allegacy has helped its members, employees and the communities it serves be their best by helping people make smart financial choices. By doing right, Allegacy has become one of the largest credit unions in North Carolina serving over 166,000 members worldwide with $2 billion in assets and $1.6 billion in assets under management in its financial planning group. With roots in Winston-Salem, Allegacy has 16 locations and nine high school student-run credit unions. Allegacy offers personal and business financial services to help a broad membership base including the employees, retirees and families of over 1,800 companies throughout the country.</w:t>
      </w:r>
      <w:r>
        <w:t xml:space="preserve"> More information is available at</w:t>
      </w:r>
      <w:r w:rsidRPr="005951B0">
        <w:t> </w:t>
      </w:r>
      <w:hyperlink r:id="rId11" w:tooltip="https://Allegacy.org" w:history="1">
        <w:r w:rsidRPr="005951B0">
          <w:rPr>
            <w:rStyle w:val="Hyperlink"/>
          </w:rPr>
          <w:t>Allegacy.org</w:t>
        </w:r>
      </w:hyperlink>
      <w:r w:rsidRPr="005951B0">
        <w:t>.</w:t>
      </w:r>
    </w:p>
    <w:p w14:paraId="3B199070" w14:textId="77777777" w:rsidR="00177B90" w:rsidRDefault="00177B90" w:rsidP="00177B90"/>
    <w:p w14:paraId="41736D01" w14:textId="17FBB6DA" w:rsidR="007D5A5D" w:rsidRPr="007D5A5D" w:rsidRDefault="004B1CB4" w:rsidP="00A85C3B">
      <w:pPr>
        <w:jc w:val="center"/>
      </w:pPr>
      <w:r w:rsidRPr="00B75AAB">
        <w:t># # #</w:t>
      </w:r>
    </w:p>
    <w:p w14:paraId="29A71DDE" w14:textId="77777777" w:rsidR="007D5A5D" w:rsidRDefault="007D5A5D"/>
    <w:sectPr w:rsidR="007D5A5D" w:rsidSect="000A77DE">
      <w:head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C5909" w14:textId="77777777" w:rsidR="00DD2680" w:rsidRDefault="00DD2680" w:rsidP="00B75AAB">
      <w:pPr>
        <w:spacing w:after="0" w:line="240" w:lineRule="auto"/>
      </w:pPr>
      <w:r>
        <w:separator/>
      </w:r>
    </w:p>
  </w:endnote>
  <w:endnote w:type="continuationSeparator" w:id="0">
    <w:p w14:paraId="3C5F7B92" w14:textId="77777777" w:rsidR="00DD2680" w:rsidRDefault="00DD2680" w:rsidP="00B75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150E" w14:textId="77777777" w:rsidR="00DD2680" w:rsidRDefault="00DD2680" w:rsidP="00B75AAB">
      <w:pPr>
        <w:spacing w:after="0" w:line="240" w:lineRule="auto"/>
      </w:pPr>
      <w:r>
        <w:separator/>
      </w:r>
    </w:p>
  </w:footnote>
  <w:footnote w:type="continuationSeparator" w:id="0">
    <w:p w14:paraId="6FFF2EB0" w14:textId="77777777" w:rsidR="00DD2680" w:rsidRDefault="00DD2680" w:rsidP="00B75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9A18" w14:textId="0666B81C" w:rsidR="00B75AAB" w:rsidRDefault="00642F48">
    <w:pPr>
      <w:pStyle w:val="Header"/>
    </w:pPr>
    <w:r>
      <w:rPr>
        <w:noProof/>
      </w:rPr>
      <w:drawing>
        <wp:inline distT="0" distB="0" distL="0" distR="0" wp14:anchorId="2DB1C25F" wp14:editId="4F941152">
          <wp:extent cx="1790700" cy="7366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egacy_fcu_logo (1).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90700" cy="736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273FC"/>
    <w:multiLevelType w:val="multilevel"/>
    <w:tmpl w:val="BD54D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53177F"/>
    <w:multiLevelType w:val="multilevel"/>
    <w:tmpl w:val="2EA0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31"/>
    <w:rsid w:val="00013C2C"/>
    <w:rsid w:val="000A77DE"/>
    <w:rsid w:val="000D08CF"/>
    <w:rsid w:val="00147B35"/>
    <w:rsid w:val="00162EEF"/>
    <w:rsid w:val="00177B90"/>
    <w:rsid w:val="00183F76"/>
    <w:rsid w:val="001E3F2A"/>
    <w:rsid w:val="001F5C7C"/>
    <w:rsid w:val="00211655"/>
    <w:rsid w:val="0022732D"/>
    <w:rsid w:val="00241042"/>
    <w:rsid w:val="0024636A"/>
    <w:rsid w:val="00247F62"/>
    <w:rsid w:val="002B1A9C"/>
    <w:rsid w:val="00303F28"/>
    <w:rsid w:val="003343AA"/>
    <w:rsid w:val="00390218"/>
    <w:rsid w:val="00397983"/>
    <w:rsid w:val="003A14D3"/>
    <w:rsid w:val="003B6110"/>
    <w:rsid w:val="003E1C4F"/>
    <w:rsid w:val="0040576C"/>
    <w:rsid w:val="004126F3"/>
    <w:rsid w:val="00425A1A"/>
    <w:rsid w:val="004456C4"/>
    <w:rsid w:val="0044680D"/>
    <w:rsid w:val="0046646F"/>
    <w:rsid w:val="004A4548"/>
    <w:rsid w:val="004B1CB4"/>
    <w:rsid w:val="004C08D9"/>
    <w:rsid w:val="004D5D24"/>
    <w:rsid w:val="004D719D"/>
    <w:rsid w:val="00523E28"/>
    <w:rsid w:val="005475BE"/>
    <w:rsid w:val="00617547"/>
    <w:rsid w:val="00642F48"/>
    <w:rsid w:val="00693ABC"/>
    <w:rsid w:val="006E2A67"/>
    <w:rsid w:val="006E4A57"/>
    <w:rsid w:val="006E5F63"/>
    <w:rsid w:val="00730CDD"/>
    <w:rsid w:val="007459D0"/>
    <w:rsid w:val="007805CA"/>
    <w:rsid w:val="007C60DF"/>
    <w:rsid w:val="007D5A5D"/>
    <w:rsid w:val="007E3EB7"/>
    <w:rsid w:val="00866BF8"/>
    <w:rsid w:val="008A0D31"/>
    <w:rsid w:val="008A3156"/>
    <w:rsid w:val="008A4819"/>
    <w:rsid w:val="008F2D07"/>
    <w:rsid w:val="00931C32"/>
    <w:rsid w:val="00933E84"/>
    <w:rsid w:val="009659D3"/>
    <w:rsid w:val="00993655"/>
    <w:rsid w:val="009A14F0"/>
    <w:rsid w:val="009A2A6B"/>
    <w:rsid w:val="009A51F0"/>
    <w:rsid w:val="009C3A62"/>
    <w:rsid w:val="009F0115"/>
    <w:rsid w:val="00A042D4"/>
    <w:rsid w:val="00A04F08"/>
    <w:rsid w:val="00A076AC"/>
    <w:rsid w:val="00A4499D"/>
    <w:rsid w:val="00A47028"/>
    <w:rsid w:val="00A62535"/>
    <w:rsid w:val="00A85C3B"/>
    <w:rsid w:val="00A87241"/>
    <w:rsid w:val="00AF6761"/>
    <w:rsid w:val="00B17C93"/>
    <w:rsid w:val="00B4183B"/>
    <w:rsid w:val="00B43D18"/>
    <w:rsid w:val="00B739EC"/>
    <w:rsid w:val="00B75AAB"/>
    <w:rsid w:val="00B75DDD"/>
    <w:rsid w:val="00B93F5C"/>
    <w:rsid w:val="00BB7DA5"/>
    <w:rsid w:val="00BB7FA6"/>
    <w:rsid w:val="00BC145F"/>
    <w:rsid w:val="00BC1571"/>
    <w:rsid w:val="00BC626F"/>
    <w:rsid w:val="00BC6B19"/>
    <w:rsid w:val="00BD54D1"/>
    <w:rsid w:val="00BE1048"/>
    <w:rsid w:val="00C34146"/>
    <w:rsid w:val="00CB6C79"/>
    <w:rsid w:val="00CD4791"/>
    <w:rsid w:val="00CE529A"/>
    <w:rsid w:val="00D01C7B"/>
    <w:rsid w:val="00D60BBB"/>
    <w:rsid w:val="00D60C71"/>
    <w:rsid w:val="00D80C2A"/>
    <w:rsid w:val="00D9292B"/>
    <w:rsid w:val="00DA2C09"/>
    <w:rsid w:val="00DD2680"/>
    <w:rsid w:val="00DE4A27"/>
    <w:rsid w:val="00E03062"/>
    <w:rsid w:val="00E05F2E"/>
    <w:rsid w:val="00E2746B"/>
    <w:rsid w:val="00E31D5F"/>
    <w:rsid w:val="00E61397"/>
    <w:rsid w:val="00E65AC1"/>
    <w:rsid w:val="00E72366"/>
    <w:rsid w:val="00EC3041"/>
    <w:rsid w:val="00F05B58"/>
    <w:rsid w:val="00F06E7E"/>
    <w:rsid w:val="00F1733C"/>
    <w:rsid w:val="00F22789"/>
    <w:rsid w:val="00F54CD6"/>
    <w:rsid w:val="00F96B90"/>
    <w:rsid w:val="00FC4BF0"/>
    <w:rsid w:val="00FE04AA"/>
    <w:rsid w:val="00FF2D24"/>
    <w:rsid w:val="00FF311D"/>
    <w:rsid w:val="00FF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13A3"/>
  <w15:docId w15:val="{EBE59B96-142B-4E67-95D0-6DFC7D26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A0D31"/>
    <w:pPr>
      <w:spacing w:after="0" w:line="240" w:lineRule="auto"/>
    </w:pPr>
    <w:rPr>
      <w:rFonts w:ascii="Calibri" w:hAnsi="Calibri" w:cs="Calibri"/>
    </w:rPr>
  </w:style>
  <w:style w:type="character" w:styleId="Hyperlink">
    <w:name w:val="Hyperlink"/>
    <w:basedOn w:val="DefaultParagraphFont"/>
    <w:uiPriority w:val="99"/>
    <w:unhideWhenUsed/>
    <w:rsid w:val="00B75AAB"/>
    <w:rPr>
      <w:color w:val="0563C1" w:themeColor="hyperlink"/>
      <w:u w:val="single"/>
    </w:rPr>
  </w:style>
  <w:style w:type="character" w:customStyle="1" w:styleId="UnresolvedMention1">
    <w:name w:val="Unresolved Mention1"/>
    <w:basedOn w:val="DefaultParagraphFont"/>
    <w:uiPriority w:val="99"/>
    <w:semiHidden/>
    <w:unhideWhenUsed/>
    <w:rsid w:val="00B75AAB"/>
    <w:rPr>
      <w:color w:val="605E5C"/>
      <w:shd w:val="clear" w:color="auto" w:fill="E1DFDD"/>
    </w:rPr>
  </w:style>
  <w:style w:type="paragraph" w:styleId="Header">
    <w:name w:val="header"/>
    <w:basedOn w:val="Normal"/>
    <w:link w:val="HeaderChar"/>
    <w:uiPriority w:val="99"/>
    <w:unhideWhenUsed/>
    <w:rsid w:val="00B75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AB"/>
  </w:style>
  <w:style w:type="paragraph" w:styleId="Footer">
    <w:name w:val="footer"/>
    <w:basedOn w:val="Normal"/>
    <w:link w:val="FooterChar"/>
    <w:uiPriority w:val="99"/>
    <w:unhideWhenUsed/>
    <w:rsid w:val="00B75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AB"/>
  </w:style>
  <w:style w:type="paragraph" w:styleId="BalloonText">
    <w:name w:val="Balloon Text"/>
    <w:basedOn w:val="Normal"/>
    <w:link w:val="BalloonTextChar"/>
    <w:uiPriority w:val="99"/>
    <w:semiHidden/>
    <w:unhideWhenUsed/>
    <w:rsid w:val="00F06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E7E"/>
    <w:rPr>
      <w:rFonts w:ascii="Segoe UI" w:hAnsi="Segoe UI" w:cs="Segoe UI"/>
      <w:sz w:val="18"/>
      <w:szCs w:val="18"/>
    </w:rPr>
  </w:style>
  <w:style w:type="character" w:styleId="CommentReference">
    <w:name w:val="annotation reference"/>
    <w:basedOn w:val="DefaultParagraphFont"/>
    <w:uiPriority w:val="99"/>
    <w:semiHidden/>
    <w:unhideWhenUsed/>
    <w:rsid w:val="004D5D24"/>
    <w:rPr>
      <w:sz w:val="16"/>
      <w:szCs w:val="16"/>
    </w:rPr>
  </w:style>
  <w:style w:type="paragraph" w:styleId="CommentText">
    <w:name w:val="annotation text"/>
    <w:basedOn w:val="Normal"/>
    <w:link w:val="CommentTextChar"/>
    <w:uiPriority w:val="99"/>
    <w:semiHidden/>
    <w:unhideWhenUsed/>
    <w:rsid w:val="004D5D24"/>
    <w:pPr>
      <w:spacing w:line="240" w:lineRule="auto"/>
    </w:pPr>
    <w:rPr>
      <w:sz w:val="20"/>
      <w:szCs w:val="20"/>
    </w:rPr>
  </w:style>
  <w:style w:type="character" w:customStyle="1" w:styleId="CommentTextChar">
    <w:name w:val="Comment Text Char"/>
    <w:basedOn w:val="DefaultParagraphFont"/>
    <w:link w:val="CommentText"/>
    <w:uiPriority w:val="99"/>
    <w:semiHidden/>
    <w:rsid w:val="004D5D24"/>
    <w:rPr>
      <w:sz w:val="20"/>
      <w:szCs w:val="20"/>
    </w:rPr>
  </w:style>
  <w:style w:type="paragraph" w:styleId="CommentSubject">
    <w:name w:val="annotation subject"/>
    <w:basedOn w:val="CommentText"/>
    <w:next w:val="CommentText"/>
    <w:link w:val="CommentSubjectChar"/>
    <w:uiPriority w:val="99"/>
    <w:semiHidden/>
    <w:unhideWhenUsed/>
    <w:rsid w:val="004D5D24"/>
    <w:rPr>
      <w:b/>
      <w:bCs/>
    </w:rPr>
  </w:style>
  <w:style w:type="character" w:customStyle="1" w:styleId="CommentSubjectChar">
    <w:name w:val="Comment Subject Char"/>
    <w:basedOn w:val="CommentTextChar"/>
    <w:link w:val="CommentSubject"/>
    <w:uiPriority w:val="99"/>
    <w:semiHidden/>
    <w:rsid w:val="004D5D24"/>
    <w:rPr>
      <w:b/>
      <w:bCs/>
      <w:sz w:val="20"/>
      <w:szCs w:val="20"/>
    </w:rPr>
  </w:style>
  <w:style w:type="character" w:styleId="FollowedHyperlink">
    <w:name w:val="FollowedHyperlink"/>
    <w:basedOn w:val="DefaultParagraphFont"/>
    <w:uiPriority w:val="99"/>
    <w:semiHidden/>
    <w:unhideWhenUsed/>
    <w:rsid w:val="007E3EB7"/>
    <w:rPr>
      <w:color w:val="954F72" w:themeColor="followedHyperlink"/>
      <w:u w:val="single"/>
    </w:rPr>
  </w:style>
  <w:style w:type="paragraph" w:styleId="NormalWeb">
    <w:name w:val="Normal (Web)"/>
    <w:basedOn w:val="Normal"/>
    <w:uiPriority w:val="99"/>
    <w:semiHidden/>
    <w:unhideWhenUsed/>
    <w:rsid w:val="007D5A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9227">
      <w:bodyDiv w:val="1"/>
      <w:marLeft w:val="0"/>
      <w:marRight w:val="0"/>
      <w:marTop w:val="0"/>
      <w:marBottom w:val="0"/>
      <w:divBdr>
        <w:top w:val="none" w:sz="0" w:space="0" w:color="auto"/>
        <w:left w:val="none" w:sz="0" w:space="0" w:color="auto"/>
        <w:bottom w:val="none" w:sz="0" w:space="0" w:color="auto"/>
        <w:right w:val="none" w:sz="0" w:space="0" w:color="auto"/>
      </w:divBdr>
    </w:div>
    <w:div w:id="240451620">
      <w:bodyDiv w:val="1"/>
      <w:marLeft w:val="0"/>
      <w:marRight w:val="0"/>
      <w:marTop w:val="0"/>
      <w:marBottom w:val="0"/>
      <w:divBdr>
        <w:top w:val="none" w:sz="0" w:space="0" w:color="auto"/>
        <w:left w:val="none" w:sz="0" w:space="0" w:color="auto"/>
        <w:bottom w:val="none" w:sz="0" w:space="0" w:color="auto"/>
        <w:right w:val="none" w:sz="0" w:space="0" w:color="auto"/>
      </w:divBdr>
    </w:div>
    <w:div w:id="375810405">
      <w:bodyDiv w:val="1"/>
      <w:marLeft w:val="0"/>
      <w:marRight w:val="0"/>
      <w:marTop w:val="0"/>
      <w:marBottom w:val="0"/>
      <w:divBdr>
        <w:top w:val="none" w:sz="0" w:space="0" w:color="auto"/>
        <w:left w:val="none" w:sz="0" w:space="0" w:color="auto"/>
        <w:bottom w:val="none" w:sz="0" w:space="0" w:color="auto"/>
        <w:right w:val="none" w:sz="0" w:space="0" w:color="auto"/>
      </w:divBdr>
    </w:div>
    <w:div w:id="577859778">
      <w:bodyDiv w:val="1"/>
      <w:marLeft w:val="0"/>
      <w:marRight w:val="0"/>
      <w:marTop w:val="0"/>
      <w:marBottom w:val="0"/>
      <w:divBdr>
        <w:top w:val="none" w:sz="0" w:space="0" w:color="auto"/>
        <w:left w:val="none" w:sz="0" w:space="0" w:color="auto"/>
        <w:bottom w:val="none" w:sz="0" w:space="0" w:color="auto"/>
        <w:right w:val="none" w:sz="0" w:space="0" w:color="auto"/>
      </w:divBdr>
    </w:div>
    <w:div w:id="755400394">
      <w:bodyDiv w:val="1"/>
      <w:marLeft w:val="0"/>
      <w:marRight w:val="0"/>
      <w:marTop w:val="0"/>
      <w:marBottom w:val="0"/>
      <w:divBdr>
        <w:top w:val="none" w:sz="0" w:space="0" w:color="auto"/>
        <w:left w:val="none" w:sz="0" w:space="0" w:color="auto"/>
        <w:bottom w:val="none" w:sz="0" w:space="0" w:color="auto"/>
        <w:right w:val="none" w:sz="0" w:space="0" w:color="auto"/>
      </w:divBdr>
    </w:div>
    <w:div w:id="771706912">
      <w:bodyDiv w:val="1"/>
      <w:marLeft w:val="0"/>
      <w:marRight w:val="0"/>
      <w:marTop w:val="0"/>
      <w:marBottom w:val="0"/>
      <w:divBdr>
        <w:top w:val="none" w:sz="0" w:space="0" w:color="auto"/>
        <w:left w:val="none" w:sz="0" w:space="0" w:color="auto"/>
        <w:bottom w:val="none" w:sz="0" w:space="0" w:color="auto"/>
        <w:right w:val="none" w:sz="0" w:space="0" w:color="auto"/>
      </w:divBdr>
    </w:div>
    <w:div w:id="183271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arvis@allegac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gacy.org" TargetMode="External"/><Relationship Id="rId5" Type="http://schemas.openxmlformats.org/officeDocument/2006/relationships/webSettings" Target="webSettings.xml"/><Relationship Id="rId10" Type="http://schemas.openxmlformats.org/officeDocument/2006/relationships/hyperlink" Target="http://www.allegacy.org/business/benefit-solu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0963-6B31-1349-A32A-5E40AE10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Allegacy</dc:creator>
  <cp:lastModifiedBy>Casey Boggs</cp:lastModifiedBy>
  <cp:revision>2</cp:revision>
  <cp:lastPrinted>2018-12-12T00:30:00Z</cp:lastPrinted>
  <dcterms:created xsi:type="dcterms:W3CDTF">2022-01-27T20:29:00Z</dcterms:created>
  <dcterms:modified xsi:type="dcterms:W3CDTF">2022-01-27T20:29:00Z</dcterms:modified>
</cp:coreProperties>
</file>