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1CD053" w14:textId="77777777" w:rsidR="00391619" w:rsidRPr="00391619" w:rsidRDefault="00391619" w:rsidP="00391619">
      <w:pPr>
        <w:rPr>
          <w:rFonts w:ascii="Helvetica Neue" w:eastAsia="Calibri" w:hAnsi="Helvetica Neue" w:cs="Calibri"/>
        </w:rPr>
      </w:pPr>
      <w:r w:rsidRPr="00391619">
        <w:rPr>
          <w:rFonts w:ascii="Helvetica Neue" w:eastAsia="Calibri" w:hAnsi="Helvetica Neue" w:cs="Calibri"/>
        </w:rPr>
        <w:t>For more information:</w:t>
      </w:r>
    </w:p>
    <w:p w14:paraId="2370BBDF" w14:textId="5F6F8903" w:rsidR="00391619" w:rsidRPr="00391619" w:rsidRDefault="009220FF" w:rsidP="00391619">
      <w:pPr>
        <w:pStyle w:val="Heading1"/>
        <w:rPr>
          <w:rFonts w:ascii="Helvetica Neue" w:eastAsia="Calibri" w:hAnsi="Helvetica Neue" w:cs="Calibri"/>
          <w:b/>
          <w:bCs/>
          <w:sz w:val="24"/>
          <w:szCs w:val="24"/>
        </w:rPr>
      </w:pPr>
      <w:r>
        <w:rPr>
          <w:rFonts w:ascii="Helvetica Neue" w:eastAsia="Calibri" w:hAnsi="Helvetica Neue" w:cs="Calibri"/>
          <w:b/>
          <w:bCs/>
          <w:sz w:val="24"/>
          <w:szCs w:val="24"/>
        </w:rPr>
        <w:t>Colby</w:t>
      </w:r>
      <w:r w:rsidR="00391619" w:rsidRPr="00391619">
        <w:rPr>
          <w:rFonts w:ascii="Helvetica Neue" w:eastAsia="Calibri" w:hAnsi="Helvetica Neue" w:cs="Calibri"/>
          <w:b/>
          <w:bCs/>
          <w:sz w:val="24"/>
          <w:szCs w:val="24"/>
        </w:rPr>
        <w:t xml:space="preserve"> </w:t>
      </w:r>
      <w:r>
        <w:rPr>
          <w:rFonts w:ascii="Helvetica Neue" w:eastAsia="Calibri" w:hAnsi="Helvetica Neue" w:cs="Calibri"/>
          <w:b/>
          <w:bCs/>
          <w:sz w:val="24"/>
          <w:szCs w:val="24"/>
        </w:rPr>
        <w:t>Wilson</w:t>
      </w:r>
    </w:p>
    <w:p w14:paraId="36E42AEF" w14:textId="1C1FBFAD" w:rsidR="00391619" w:rsidRPr="00391619" w:rsidRDefault="009220FF" w:rsidP="00391619">
      <w:pPr>
        <w:pBdr>
          <w:top w:val="nil"/>
          <w:left w:val="nil"/>
          <w:bottom w:val="nil"/>
          <w:right w:val="nil"/>
          <w:between w:val="nil"/>
        </w:pBdr>
        <w:rPr>
          <w:rFonts w:ascii="Helvetica Neue" w:eastAsia="Calibri" w:hAnsi="Helvetica Neue" w:cs="Calibri"/>
          <w:color w:val="000000"/>
        </w:rPr>
      </w:pPr>
      <w:r w:rsidRPr="009220FF">
        <w:rPr>
          <w:rFonts w:ascii="Helvetica Neue" w:eastAsia="Calibri" w:hAnsi="Helvetica Neue" w:cs="Calibri"/>
          <w:color w:val="000000"/>
        </w:rPr>
        <w:t>Corporate Communications Lead</w:t>
      </w:r>
    </w:p>
    <w:p w14:paraId="6A4FF341" w14:textId="5EED4B34" w:rsidR="00391619" w:rsidRPr="00391619" w:rsidRDefault="009220FF" w:rsidP="00391619">
      <w:pPr>
        <w:pBdr>
          <w:top w:val="nil"/>
          <w:left w:val="nil"/>
          <w:bottom w:val="nil"/>
          <w:right w:val="nil"/>
          <w:between w:val="nil"/>
        </w:pBdr>
        <w:rPr>
          <w:rFonts w:ascii="Helvetica Neue" w:eastAsia="Calibri" w:hAnsi="Helvetica Neue" w:cs="Calibri"/>
          <w:color w:val="000000"/>
        </w:rPr>
      </w:pPr>
      <w:r w:rsidRPr="009220FF">
        <w:rPr>
          <w:rFonts w:ascii="Helvetica Neue" w:eastAsia="Calibri" w:hAnsi="Helvetica Neue" w:cs="Calibri"/>
          <w:color w:val="000000"/>
        </w:rPr>
        <w:t>800-342-3086 ext. 1117</w:t>
      </w:r>
    </w:p>
    <w:p w14:paraId="1833FC0D" w14:textId="51D9AC0E" w:rsidR="00391619" w:rsidRPr="00391619" w:rsidRDefault="009220FF" w:rsidP="00391619">
      <w:pPr>
        <w:rPr>
          <w:rFonts w:ascii="Helvetica Neue" w:eastAsia="Calibri" w:hAnsi="Helvetica Neue" w:cs="Calibri"/>
        </w:rPr>
      </w:pPr>
      <w:r w:rsidRPr="009220FF">
        <w:rPr>
          <w:rFonts w:ascii="Helvetica Neue" w:eastAsia="Calibri" w:hAnsi="Helvetica Neue" w:cs="Calibri"/>
        </w:rPr>
        <w:t>COWilson@ascend.org</w:t>
      </w:r>
    </w:p>
    <w:p w14:paraId="04FB3CC5" w14:textId="09B17C5D" w:rsidR="00391619" w:rsidRDefault="00391619" w:rsidP="00391619">
      <w:pPr>
        <w:pBdr>
          <w:top w:val="nil"/>
          <w:left w:val="nil"/>
          <w:bottom w:val="nil"/>
          <w:right w:val="nil"/>
          <w:between w:val="nil"/>
        </w:pBdr>
        <w:rPr>
          <w:rFonts w:ascii="Palatino" w:eastAsia="Palatino" w:hAnsi="Palatino" w:cs="Palatino"/>
          <w:b/>
          <w:sz w:val="32"/>
          <w:szCs w:val="32"/>
        </w:rPr>
      </w:pPr>
    </w:p>
    <w:p w14:paraId="20BCF570" w14:textId="77777777" w:rsidR="00B00B25" w:rsidRDefault="00B00B25" w:rsidP="00F434AF">
      <w:pPr>
        <w:pBdr>
          <w:top w:val="nil"/>
          <w:left w:val="nil"/>
          <w:bottom w:val="nil"/>
          <w:right w:val="nil"/>
          <w:between w:val="nil"/>
        </w:pBdr>
        <w:jc w:val="center"/>
        <w:rPr>
          <w:rFonts w:ascii="Helvetica Neue" w:eastAsia="Helvetica Neue" w:hAnsi="Helvetica Neue" w:cs="Helvetica Neue"/>
          <w:b/>
          <w:color w:val="B1101A"/>
          <w:sz w:val="28"/>
          <w:szCs w:val="28"/>
        </w:rPr>
      </w:pPr>
    </w:p>
    <w:p w14:paraId="5259CE1C" w14:textId="2DE87C29" w:rsidR="006249C3" w:rsidRPr="00D771EC" w:rsidRDefault="00DB723E" w:rsidP="00F434AF">
      <w:pPr>
        <w:pBdr>
          <w:top w:val="nil"/>
          <w:left w:val="nil"/>
          <w:bottom w:val="nil"/>
          <w:right w:val="nil"/>
          <w:between w:val="nil"/>
        </w:pBdr>
        <w:jc w:val="center"/>
        <w:rPr>
          <w:rFonts w:ascii="Helvetica Neue" w:eastAsia="Helvetica Neue" w:hAnsi="Helvetica Neue" w:cs="Helvetica Neue"/>
          <w:b/>
          <w:color w:val="B1101A"/>
          <w:sz w:val="28"/>
          <w:szCs w:val="28"/>
        </w:rPr>
      </w:pPr>
      <w:r w:rsidRPr="00D771EC">
        <w:rPr>
          <w:rFonts w:ascii="Helvetica Neue" w:eastAsia="Helvetica Neue" w:hAnsi="Helvetica Neue" w:cs="Helvetica Neue"/>
          <w:b/>
          <w:color w:val="B1101A"/>
          <w:sz w:val="28"/>
          <w:szCs w:val="28"/>
        </w:rPr>
        <w:t xml:space="preserve">Ascend </w:t>
      </w:r>
      <w:r w:rsidR="00F434AF" w:rsidRPr="00D771EC">
        <w:rPr>
          <w:rFonts w:ascii="Helvetica Neue" w:eastAsia="Helvetica Neue" w:hAnsi="Helvetica Neue" w:cs="Helvetica Neue"/>
          <w:b/>
          <w:color w:val="B1101A"/>
          <w:sz w:val="28"/>
          <w:szCs w:val="28"/>
        </w:rPr>
        <w:t xml:space="preserve">Federal Credit Union </w:t>
      </w:r>
      <w:r w:rsidR="00A668EA" w:rsidRPr="00D771EC">
        <w:rPr>
          <w:rFonts w:ascii="Helvetica Neue" w:eastAsia="Helvetica Neue" w:hAnsi="Helvetica Neue" w:cs="Helvetica Neue"/>
          <w:b/>
          <w:color w:val="B1101A"/>
          <w:sz w:val="28"/>
          <w:szCs w:val="28"/>
        </w:rPr>
        <w:t>Appoints</w:t>
      </w:r>
      <w:r w:rsidR="003F066D" w:rsidRPr="00D771EC">
        <w:rPr>
          <w:rFonts w:ascii="Helvetica Neue" w:eastAsia="Helvetica Neue" w:hAnsi="Helvetica Neue" w:cs="Helvetica Neue"/>
          <w:b/>
          <w:color w:val="B1101A"/>
          <w:sz w:val="28"/>
          <w:szCs w:val="28"/>
        </w:rPr>
        <w:t xml:space="preserve"> </w:t>
      </w:r>
      <w:r w:rsidR="00A668EA" w:rsidRPr="00D771EC">
        <w:rPr>
          <w:rFonts w:ascii="Helvetica Neue" w:eastAsia="Helvetica Neue" w:hAnsi="Helvetica Neue" w:cs="Helvetica Neue"/>
          <w:b/>
          <w:color w:val="B1101A"/>
          <w:sz w:val="28"/>
          <w:szCs w:val="28"/>
        </w:rPr>
        <w:t>Regina Johnson</w:t>
      </w:r>
      <w:r w:rsidR="003F066D" w:rsidRPr="00D771EC">
        <w:rPr>
          <w:rFonts w:ascii="Helvetica Neue" w:eastAsia="Helvetica Neue" w:hAnsi="Helvetica Neue" w:cs="Helvetica Neue"/>
          <w:b/>
          <w:color w:val="B1101A"/>
          <w:sz w:val="28"/>
          <w:szCs w:val="28"/>
        </w:rPr>
        <w:t xml:space="preserve"> </w:t>
      </w:r>
    </w:p>
    <w:p w14:paraId="395F5271" w14:textId="14C4D64D" w:rsidR="00391619" w:rsidRPr="00C40BF6" w:rsidRDefault="00F434AF" w:rsidP="00F434AF">
      <w:pPr>
        <w:pBdr>
          <w:top w:val="nil"/>
          <w:left w:val="nil"/>
          <w:bottom w:val="nil"/>
          <w:right w:val="nil"/>
          <w:between w:val="nil"/>
        </w:pBdr>
        <w:jc w:val="center"/>
        <w:rPr>
          <w:rFonts w:ascii="Helvetica Neue" w:eastAsia="Helvetica Neue" w:hAnsi="Helvetica Neue" w:cs="Helvetica Neue"/>
          <w:b/>
          <w:color w:val="B1101A"/>
          <w:sz w:val="28"/>
          <w:szCs w:val="28"/>
        </w:rPr>
      </w:pPr>
      <w:r w:rsidRPr="00D771EC">
        <w:rPr>
          <w:rFonts w:ascii="Helvetica Neue" w:eastAsia="Helvetica Neue" w:hAnsi="Helvetica Neue" w:cs="Helvetica Neue"/>
          <w:b/>
          <w:color w:val="B1101A"/>
          <w:sz w:val="28"/>
          <w:szCs w:val="28"/>
        </w:rPr>
        <w:t xml:space="preserve">Vice President of </w:t>
      </w:r>
      <w:r w:rsidR="00A668EA" w:rsidRPr="00D771EC">
        <w:rPr>
          <w:rFonts w:ascii="Helvetica Neue" w:eastAsia="Helvetica Neue" w:hAnsi="Helvetica Neue" w:cs="Helvetica Neue"/>
          <w:b/>
          <w:color w:val="B1101A"/>
          <w:sz w:val="28"/>
          <w:szCs w:val="28"/>
        </w:rPr>
        <w:t>Internal Audit</w:t>
      </w:r>
    </w:p>
    <w:p w14:paraId="18EA7E96" w14:textId="77777777" w:rsidR="00391619" w:rsidRPr="00391619" w:rsidRDefault="00391619" w:rsidP="00391619">
      <w:pPr>
        <w:pBdr>
          <w:top w:val="nil"/>
          <w:left w:val="nil"/>
          <w:bottom w:val="nil"/>
          <w:right w:val="nil"/>
          <w:between w:val="nil"/>
        </w:pBdr>
        <w:jc w:val="center"/>
        <w:rPr>
          <w:rFonts w:ascii="Helvetica Neue" w:eastAsia="Helvetica Neue" w:hAnsi="Helvetica Neue" w:cs="Helvetica Neue"/>
          <w:b/>
          <w:i/>
          <w:iCs/>
          <w:color w:val="B1101A"/>
        </w:rPr>
      </w:pPr>
    </w:p>
    <w:p w14:paraId="41FBE398" w14:textId="4F8AC710" w:rsidR="000E7442" w:rsidRPr="00D771EC" w:rsidRDefault="003318F8" w:rsidP="00243CA7">
      <w:pPr>
        <w:rPr>
          <w:rFonts w:ascii="Helvetica Neue" w:hAnsi="Helvetica Neue"/>
          <w:color w:val="000000"/>
        </w:rPr>
      </w:pPr>
      <w:r>
        <w:rPr>
          <w:rFonts w:ascii="Helvetica Neue" w:eastAsia="Calibri" w:hAnsi="Helvetica Neue" w:cs="Calibri"/>
          <w:b/>
        </w:rPr>
        <w:t>TULLAHOMA</w:t>
      </w:r>
      <w:r w:rsidR="00391619" w:rsidRPr="00391619">
        <w:rPr>
          <w:rFonts w:ascii="Helvetica Neue" w:eastAsia="Calibri" w:hAnsi="Helvetica Neue" w:cs="Calibri"/>
          <w:b/>
        </w:rPr>
        <w:t xml:space="preserve">, Tenn. – </w:t>
      </w:r>
      <w:r w:rsidR="002169A2">
        <w:rPr>
          <w:rFonts w:ascii="Helvetica Neue" w:eastAsia="Calibri" w:hAnsi="Helvetica Neue" w:cs="Calibri"/>
          <w:b/>
        </w:rPr>
        <w:t>Mar</w:t>
      </w:r>
      <w:r w:rsidR="00C63BF6">
        <w:rPr>
          <w:rFonts w:ascii="Helvetica Neue" w:eastAsia="Calibri" w:hAnsi="Helvetica Neue" w:cs="Calibri"/>
          <w:b/>
        </w:rPr>
        <w:t>ch 8</w:t>
      </w:r>
      <w:r w:rsidR="00391619" w:rsidRPr="00391619">
        <w:rPr>
          <w:rFonts w:ascii="Helvetica Neue" w:eastAsia="Calibri" w:hAnsi="Helvetica Neue" w:cs="Calibri"/>
          <w:b/>
        </w:rPr>
        <w:t>, 202</w:t>
      </w:r>
      <w:r w:rsidR="00B00B25">
        <w:rPr>
          <w:rFonts w:ascii="Helvetica Neue" w:eastAsia="Calibri" w:hAnsi="Helvetica Neue" w:cs="Calibri"/>
          <w:b/>
        </w:rPr>
        <w:t>2</w:t>
      </w:r>
      <w:r w:rsidR="00391619" w:rsidRPr="00391619">
        <w:rPr>
          <w:rFonts w:ascii="Helvetica Neue" w:eastAsia="Calibri" w:hAnsi="Helvetica Neue" w:cs="Calibri"/>
          <w:b/>
        </w:rPr>
        <w:t xml:space="preserve"> – </w:t>
      </w:r>
      <w:hyperlink r:id="rId7">
        <w:r w:rsidR="00847116" w:rsidRPr="00847116">
          <w:rPr>
            <w:rFonts w:ascii="Helvetica Neue" w:hAnsi="Helvetica Neue"/>
            <w:color w:val="1155CC"/>
            <w:u w:val="single"/>
          </w:rPr>
          <w:t>Ascend Federal Credit Union</w:t>
        </w:r>
      </w:hyperlink>
      <w:r w:rsidR="00F434AF">
        <w:t xml:space="preserve">, </w:t>
      </w:r>
      <w:r w:rsidR="00F434AF" w:rsidRPr="00F434AF">
        <w:rPr>
          <w:rFonts w:ascii="Helvetica Neue" w:hAnsi="Helvetica Neue"/>
          <w:color w:val="000000"/>
        </w:rPr>
        <w:t xml:space="preserve">the largest credit union in Middle Tennessee, announced today that it has </w:t>
      </w:r>
      <w:r w:rsidR="004B5DD1">
        <w:rPr>
          <w:rFonts w:ascii="Helvetica Neue" w:hAnsi="Helvetica Neue"/>
          <w:color w:val="000000"/>
        </w:rPr>
        <w:t xml:space="preserve">appointed Regina Johnson as </w:t>
      </w:r>
      <w:r w:rsidR="00240872" w:rsidRPr="00240872">
        <w:rPr>
          <w:rFonts w:ascii="Helvetica Neue" w:hAnsi="Helvetica Neue"/>
          <w:color w:val="000000"/>
        </w:rPr>
        <w:t xml:space="preserve">vice president of </w:t>
      </w:r>
      <w:r w:rsidR="008764AB">
        <w:rPr>
          <w:rFonts w:ascii="Helvetica Neue" w:hAnsi="Helvetica Neue"/>
          <w:color w:val="000000"/>
        </w:rPr>
        <w:t>internal audit</w:t>
      </w:r>
      <w:r w:rsidR="00240872">
        <w:rPr>
          <w:rFonts w:ascii="Helvetica Neue" w:hAnsi="Helvetica Neue"/>
          <w:color w:val="000000"/>
        </w:rPr>
        <w:t xml:space="preserve">. </w:t>
      </w:r>
      <w:r w:rsidR="008764AB">
        <w:rPr>
          <w:rFonts w:ascii="Helvetica Neue" w:hAnsi="Helvetica Neue"/>
          <w:color w:val="000000"/>
        </w:rPr>
        <w:t>Johnson</w:t>
      </w:r>
      <w:r w:rsidR="005335B7">
        <w:rPr>
          <w:rFonts w:ascii="Helvetica Neue" w:hAnsi="Helvetica Neue"/>
          <w:color w:val="000000"/>
        </w:rPr>
        <w:t>, who</w:t>
      </w:r>
      <w:r w:rsidR="00240872">
        <w:rPr>
          <w:rFonts w:ascii="Helvetica Neue" w:hAnsi="Helvetica Neue"/>
          <w:color w:val="000000"/>
        </w:rPr>
        <w:t xml:space="preserve"> </w:t>
      </w:r>
      <w:r w:rsidR="00F434AF" w:rsidRPr="00F434AF">
        <w:rPr>
          <w:rFonts w:ascii="Helvetica Neue" w:hAnsi="Helvetica Neue"/>
          <w:color w:val="000000"/>
        </w:rPr>
        <w:t xml:space="preserve">reports to </w:t>
      </w:r>
      <w:r w:rsidR="008764AB">
        <w:rPr>
          <w:rFonts w:ascii="Helvetica Neue" w:hAnsi="Helvetica Neue"/>
          <w:color w:val="000000"/>
        </w:rPr>
        <w:t>Ascend</w:t>
      </w:r>
      <w:r w:rsidR="00D00E15">
        <w:rPr>
          <w:rFonts w:ascii="Helvetica Neue" w:hAnsi="Helvetica Neue"/>
          <w:color w:val="000000"/>
        </w:rPr>
        <w:t>’s Supervisory Committee and the</w:t>
      </w:r>
      <w:r w:rsidR="008764AB">
        <w:rPr>
          <w:rFonts w:ascii="Helvetica Neue" w:hAnsi="Helvetica Neue"/>
          <w:color w:val="000000"/>
        </w:rPr>
        <w:t xml:space="preserve"> </w:t>
      </w:r>
      <w:r w:rsidR="00D00E15">
        <w:rPr>
          <w:rFonts w:ascii="Helvetica Neue" w:hAnsi="Helvetica Neue"/>
          <w:color w:val="000000"/>
        </w:rPr>
        <w:t>P</w:t>
      </w:r>
      <w:r w:rsidR="00B0571F">
        <w:rPr>
          <w:rFonts w:ascii="Helvetica Neue" w:hAnsi="Helvetica Neue"/>
          <w:color w:val="000000"/>
        </w:rPr>
        <w:t xml:space="preserve">resident and </w:t>
      </w:r>
      <w:r w:rsidR="008764AB">
        <w:rPr>
          <w:rFonts w:ascii="Helvetica Neue" w:hAnsi="Helvetica Neue"/>
          <w:color w:val="000000"/>
        </w:rPr>
        <w:t xml:space="preserve">CEO </w:t>
      </w:r>
      <w:r w:rsidR="008764AB" w:rsidRPr="008764AB">
        <w:rPr>
          <w:rFonts w:ascii="Helvetica Neue" w:hAnsi="Helvetica Neue"/>
          <w:color w:val="000000"/>
        </w:rPr>
        <w:t>Caren Gabriel</w:t>
      </w:r>
      <w:r w:rsidR="008764AB">
        <w:rPr>
          <w:rFonts w:ascii="Helvetica Neue" w:hAnsi="Helvetica Neue"/>
          <w:color w:val="000000"/>
        </w:rPr>
        <w:t xml:space="preserve">, </w:t>
      </w:r>
      <w:r w:rsidR="00F434AF" w:rsidRPr="00F434AF">
        <w:rPr>
          <w:rFonts w:ascii="Helvetica Neue" w:hAnsi="Helvetica Neue"/>
        </w:rPr>
        <w:t>is</w:t>
      </w:r>
      <w:r w:rsidR="00F434AF" w:rsidRPr="00F434AF">
        <w:rPr>
          <w:rFonts w:ascii="Helvetica Neue" w:hAnsi="Helvetica Neue"/>
          <w:color w:val="000000"/>
        </w:rPr>
        <w:t xml:space="preserve"> responsible</w:t>
      </w:r>
      <w:r w:rsidR="005335B7">
        <w:rPr>
          <w:rFonts w:ascii="Helvetica Neue" w:hAnsi="Helvetica Neue"/>
          <w:color w:val="000000"/>
        </w:rPr>
        <w:t xml:space="preserve"> for</w:t>
      </w:r>
      <w:r w:rsidR="00F434AF" w:rsidRPr="00F434AF">
        <w:rPr>
          <w:rFonts w:ascii="Helvetica Neue" w:hAnsi="Helvetica Neue"/>
          <w:color w:val="000000"/>
        </w:rPr>
        <w:t xml:space="preserve"> </w:t>
      </w:r>
      <w:r w:rsidR="000E7442" w:rsidRPr="00D771EC">
        <w:rPr>
          <w:rFonts w:ascii="Helvetica Neue" w:hAnsi="Helvetica Neue"/>
          <w:color w:val="000000"/>
        </w:rPr>
        <w:t xml:space="preserve">overseeing </w:t>
      </w:r>
      <w:r w:rsidR="00B0571F">
        <w:rPr>
          <w:rFonts w:ascii="Helvetica Neue" w:hAnsi="Helvetica Neue"/>
          <w:color w:val="000000"/>
        </w:rPr>
        <w:t xml:space="preserve">the credit union’s </w:t>
      </w:r>
      <w:r w:rsidR="000E7442" w:rsidRPr="00D771EC">
        <w:rPr>
          <w:rFonts w:ascii="Helvetica Neue" w:hAnsi="Helvetica Neue"/>
          <w:color w:val="000000"/>
        </w:rPr>
        <w:t xml:space="preserve">internal </w:t>
      </w:r>
      <w:r w:rsidR="009B3AEF">
        <w:rPr>
          <w:rFonts w:ascii="Helvetica Neue" w:hAnsi="Helvetica Neue"/>
          <w:color w:val="000000"/>
        </w:rPr>
        <w:t>audit</w:t>
      </w:r>
      <w:r w:rsidR="00043E55">
        <w:rPr>
          <w:rFonts w:ascii="Helvetica Neue" w:hAnsi="Helvetica Neue"/>
          <w:color w:val="000000"/>
        </w:rPr>
        <w:t>.</w:t>
      </w:r>
    </w:p>
    <w:p w14:paraId="5892D094" w14:textId="77777777" w:rsidR="00E02580" w:rsidRDefault="00E02580" w:rsidP="00243CA7">
      <w:pPr>
        <w:rPr>
          <w:rFonts w:ascii="Helvetica Neue" w:hAnsi="Helvetica Neue"/>
          <w:color w:val="000000"/>
        </w:rPr>
      </w:pPr>
    </w:p>
    <w:p w14:paraId="0525F3E9" w14:textId="4A034FE9" w:rsidR="00D60544" w:rsidRPr="000E7442" w:rsidRDefault="00471E37" w:rsidP="00243CA7">
      <w:pPr>
        <w:rPr>
          <w:rFonts w:ascii="Helvetica Neue" w:hAnsi="Helvetica Neue"/>
          <w:color w:val="000000"/>
        </w:rPr>
      </w:pPr>
      <w:r w:rsidRPr="000E7442">
        <w:rPr>
          <w:rFonts w:ascii="Helvetica Neue" w:hAnsi="Helvetica Neue"/>
          <w:color w:val="000000"/>
        </w:rPr>
        <w:t>“</w:t>
      </w:r>
      <w:r w:rsidR="00D60544" w:rsidRPr="000E7442">
        <w:rPr>
          <w:rFonts w:ascii="Helvetica Neue" w:hAnsi="Helvetica Neue"/>
          <w:color w:val="000000"/>
        </w:rPr>
        <w:t xml:space="preserve">We are excited to have a respected and </w:t>
      </w:r>
      <w:r w:rsidR="00C5167D" w:rsidRPr="000E7442">
        <w:rPr>
          <w:rFonts w:ascii="Helvetica Neue" w:hAnsi="Helvetica Neue"/>
          <w:color w:val="000000"/>
        </w:rPr>
        <w:t>proven</w:t>
      </w:r>
      <w:r w:rsidR="00D60544" w:rsidRPr="000E7442">
        <w:rPr>
          <w:rFonts w:ascii="Helvetica Neue" w:hAnsi="Helvetica Neue"/>
          <w:color w:val="000000"/>
        </w:rPr>
        <w:t xml:space="preserve"> leader like Regina </w:t>
      </w:r>
      <w:r w:rsidR="00C5167D" w:rsidRPr="000E7442">
        <w:rPr>
          <w:rFonts w:ascii="Helvetica Neue" w:hAnsi="Helvetica Neue"/>
          <w:color w:val="000000"/>
        </w:rPr>
        <w:t>on our team</w:t>
      </w:r>
      <w:r w:rsidR="00D60544" w:rsidRPr="000E7442">
        <w:rPr>
          <w:rFonts w:ascii="Helvetica Neue" w:hAnsi="Helvetica Neue"/>
          <w:color w:val="000000"/>
        </w:rPr>
        <w:t>,” said Gabriel. “</w:t>
      </w:r>
      <w:r w:rsidR="00C5167D" w:rsidRPr="000E7442">
        <w:rPr>
          <w:rFonts w:ascii="Helvetica Neue" w:hAnsi="Helvetica Neue"/>
          <w:color w:val="000000"/>
        </w:rPr>
        <w:t xml:space="preserve">With her </w:t>
      </w:r>
      <w:r w:rsidR="00D00E15">
        <w:rPr>
          <w:rFonts w:ascii="Helvetica Neue" w:hAnsi="Helvetica Neue"/>
          <w:color w:val="000000"/>
        </w:rPr>
        <w:t xml:space="preserve">extensive </w:t>
      </w:r>
      <w:r w:rsidR="009B3AEF">
        <w:rPr>
          <w:rFonts w:ascii="Helvetica Neue" w:hAnsi="Helvetica Neue"/>
          <w:color w:val="000000"/>
        </w:rPr>
        <w:t>audit experience</w:t>
      </w:r>
      <w:r w:rsidR="00C5167D" w:rsidRPr="000E7442">
        <w:rPr>
          <w:rFonts w:ascii="Helvetica Neue" w:hAnsi="Helvetica Neue"/>
          <w:color w:val="000000"/>
        </w:rPr>
        <w:t xml:space="preserve"> and diverse skill set, she</w:t>
      </w:r>
      <w:r w:rsidR="00D60544" w:rsidRPr="000E7442">
        <w:rPr>
          <w:rFonts w:ascii="Helvetica Neue" w:hAnsi="Helvetica Neue"/>
          <w:color w:val="000000"/>
        </w:rPr>
        <w:t xml:space="preserve"> is exactly the executive we need to </w:t>
      </w:r>
      <w:r w:rsidR="00D00E15">
        <w:rPr>
          <w:rFonts w:ascii="Helvetica Neue" w:hAnsi="Helvetica Neue"/>
          <w:color w:val="000000"/>
        </w:rPr>
        <w:t xml:space="preserve">evaluate </w:t>
      </w:r>
      <w:r w:rsidR="000E7442">
        <w:rPr>
          <w:rFonts w:ascii="Helvetica Neue" w:hAnsi="Helvetica Neue"/>
          <w:color w:val="000000"/>
        </w:rPr>
        <w:t>our</w:t>
      </w:r>
      <w:r w:rsidR="00C5167D" w:rsidRPr="000E7442">
        <w:rPr>
          <w:rFonts w:ascii="Helvetica Neue" w:hAnsi="Helvetica Neue"/>
          <w:color w:val="000000"/>
        </w:rPr>
        <w:t xml:space="preserve"> internal controls </w:t>
      </w:r>
      <w:r w:rsidR="00D00E15">
        <w:rPr>
          <w:rFonts w:ascii="Helvetica Neue" w:hAnsi="Helvetica Neue"/>
          <w:color w:val="000000"/>
        </w:rPr>
        <w:t>to ensure Ascend remains a safe and sound financial institution</w:t>
      </w:r>
      <w:r w:rsidR="00C5167D" w:rsidRPr="000E7442">
        <w:rPr>
          <w:rFonts w:ascii="Helvetica Neue" w:hAnsi="Helvetica Neue"/>
          <w:color w:val="000000"/>
        </w:rPr>
        <w:t>.”</w:t>
      </w:r>
    </w:p>
    <w:p w14:paraId="71E847D4" w14:textId="771886D9" w:rsidR="00C5167D" w:rsidRPr="000E7442" w:rsidRDefault="00C5167D" w:rsidP="00243CA7">
      <w:pPr>
        <w:rPr>
          <w:rFonts w:ascii="Helvetica Neue" w:hAnsi="Helvetica Neue"/>
          <w:color w:val="000000"/>
        </w:rPr>
      </w:pPr>
    </w:p>
    <w:p w14:paraId="66D114E6" w14:textId="2BA2C492" w:rsidR="00D51D2B" w:rsidRPr="009B606B" w:rsidRDefault="00443FA0" w:rsidP="00243CA7">
      <w:pPr>
        <w:rPr>
          <w:rFonts w:ascii="Helvetica Neue" w:hAnsi="Helvetica Neue"/>
          <w:color w:val="000000"/>
        </w:rPr>
      </w:pPr>
      <w:r w:rsidRPr="000E7442">
        <w:rPr>
          <w:rFonts w:ascii="Helvetica Neue" w:hAnsi="Helvetica Neue"/>
          <w:color w:val="000000"/>
        </w:rPr>
        <w:t>“</w:t>
      </w:r>
      <w:r w:rsidR="005406F4" w:rsidRPr="000E7442">
        <w:rPr>
          <w:rFonts w:ascii="Helvetica Neue" w:hAnsi="Helvetica Neue"/>
          <w:color w:val="000000"/>
        </w:rPr>
        <w:t>I</w:t>
      </w:r>
      <w:r w:rsidR="00C5167D" w:rsidRPr="000E7442">
        <w:rPr>
          <w:rFonts w:ascii="Helvetica Neue" w:hAnsi="Helvetica Neue"/>
          <w:color w:val="000000"/>
        </w:rPr>
        <w:t xml:space="preserve"> am grateful</w:t>
      </w:r>
      <w:r w:rsidR="005406F4" w:rsidRPr="000E7442">
        <w:rPr>
          <w:rFonts w:ascii="Helvetica Neue" w:hAnsi="Helvetica Neue"/>
          <w:color w:val="000000"/>
        </w:rPr>
        <w:t xml:space="preserve"> </w:t>
      </w:r>
      <w:r w:rsidR="00C5167D" w:rsidRPr="000E7442">
        <w:rPr>
          <w:rFonts w:ascii="Helvetica Neue" w:hAnsi="Helvetica Neue"/>
          <w:color w:val="000000"/>
        </w:rPr>
        <w:t xml:space="preserve">for this </w:t>
      </w:r>
      <w:r w:rsidR="00AF73A2" w:rsidRPr="000E7442">
        <w:rPr>
          <w:rFonts w:ascii="Helvetica Neue" w:hAnsi="Helvetica Neue"/>
          <w:color w:val="000000"/>
        </w:rPr>
        <w:t xml:space="preserve">opportunity to be part of the exceptional leadership team that Caren has put together,” said Johnson. “Ascend epitomizes </w:t>
      </w:r>
      <w:r w:rsidR="00423C4E" w:rsidRPr="000E7442">
        <w:rPr>
          <w:rFonts w:ascii="Helvetica Neue" w:hAnsi="Helvetica Neue"/>
          <w:color w:val="000000"/>
        </w:rPr>
        <w:t xml:space="preserve">what it means to provide superior customer service to its members and the communities in which it </w:t>
      </w:r>
      <w:r w:rsidR="009B3AEF">
        <w:rPr>
          <w:rFonts w:ascii="Helvetica Neue" w:hAnsi="Helvetica Neue"/>
          <w:color w:val="000000"/>
        </w:rPr>
        <w:t>serves</w:t>
      </w:r>
      <w:r w:rsidR="0081076B">
        <w:rPr>
          <w:rFonts w:ascii="Helvetica Neue" w:hAnsi="Helvetica Neue"/>
          <w:color w:val="000000"/>
        </w:rPr>
        <w:t>.</w:t>
      </w:r>
      <w:r w:rsidR="00423C4E" w:rsidRPr="000E7442">
        <w:rPr>
          <w:rFonts w:ascii="Helvetica Neue" w:hAnsi="Helvetica Neue"/>
          <w:color w:val="000000"/>
        </w:rPr>
        <w:t xml:space="preserve"> I look forward to </w:t>
      </w:r>
      <w:r w:rsidR="0081076B">
        <w:rPr>
          <w:rFonts w:ascii="Helvetica Neue" w:hAnsi="Helvetica Neue"/>
          <w:color w:val="000000"/>
        </w:rPr>
        <w:t>ensuring that Ascend’s finances, processes and procedures are optimal</w:t>
      </w:r>
      <w:r w:rsidR="00455C9B">
        <w:rPr>
          <w:rFonts w:ascii="Helvetica Neue" w:hAnsi="Helvetica Neue"/>
          <w:color w:val="000000"/>
        </w:rPr>
        <w:t>,</w:t>
      </w:r>
      <w:r w:rsidR="0081076B">
        <w:rPr>
          <w:rFonts w:ascii="Helvetica Neue" w:hAnsi="Helvetica Neue"/>
          <w:color w:val="000000"/>
        </w:rPr>
        <w:t xml:space="preserve"> and </w:t>
      </w:r>
      <w:r w:rsidR="00455C9B">
        <w:rPr>
          <w:rFonts w:ascii="Helvetica Neue" w:hAnsi="Helvetica Neue"/>
          <w:color w:val="000000"/>
        </w:rPr>
        <w:t xml:space="preserve">our </w:t>
      </w:r>
      <w:r w:rsidR="0081076B">
        <w:rPr>
          <w:rFonts w:ascii="Helvetica Neue" w:hAnsi="Helvetica Neue"/>
          <w:color w:val="000000"/>
        </w:rPr>
        <w:t>quality remains excellent</w:t>
      </w:r>
      <w:r w:rsidR="00A668EA" w:rsidRPr="000E7442">
        <w:rPr>
          <w:rFonts w:ascii="Helvetica Neue" w:hAnsi="Helvetica Neue"/>
          <w:color w:val="000000"/>
        </w:rPr>
        <w:t>.”</w:t>
      </w:r>
    </w:p>
    <w:p w14:paraId="2F2E0F1C" w14:textId="77777777" w:rsidR="008764AB" w:rsidRDefault="008764AB" w:rsidP="00243CA7">
      <w:pPr>
        <w:rPr>
          <w:rFonts w:ascii="Helvetica Neue" w:hAnsi="Helvetica Neue"/>
          <w:color w:val="000000"/>
        </w:rPr>
      </w:pPr>
    </w:p>
    <w:p w14:paraId="61AA21AA" w14:textId="77777777" w:rsidR="00BC55FE" w:rsidRDefault="00A940C6" w:rsidP="00243CA7">
      <w:pPr>
        <w:rPr>
          <w:rFonts w:ascii="Helvetica Neue" w:hAnsi="Helvetica Neue"/>
          <w:color w:val="000000"/>
        </w:rPr>
      </w:pPr>
      <w:r>
        <w:rPr>
          <w:rFonts w:ascii="Helvetica Neue" w:hAnsi="Helvetica Neue"/>
          <w:color w:val="000000"/>
        </w:rPr>
        <w:t>Johnson brings to Ascend more than 30 years of internal audit</w:t>
      </w:r>
      <w:r w:rsidR="00D60544">
        <w:rPr>
          <w:rFonts w:ascii="Helvetica Neue" w:hAnsi="Helvetica Neue"/>
          <w:color w:val="000000"/>
        </w:rPr>
        <w:t xml:space="preserve">, risk management and budgeting experience </w:t>
      </w:r>
      <w:r>
        <w:rPr>
          <w:rFonts w:ascii="Helvetica Neue" w:hAnsi="Helvetica Neue"/>
          <w:color w:val="000000"/>
        </w:rPr>
        <w:t xml:space="preserve">with financial institutions and large corporations. Before joining Ascend, she was </w:t>
      </w:r>
      <w:r w:rsidRPr="00A940C6">
        <w:rPr>
          <w:rFonts w:ascii="Helvetica Neue" w:hAnsi="Helvetica Neue"/>
          <w:color w:val="000000"/>
        </w:rPr>
        <w:t>vice president</w:t>
      </w:r>
      <w:r>
        <w:rPr>
          <w:rFonts w:ascii="Helvetica Neue" w:hAnsi="Helvetica Neue"/>
          <w:color w:val="000000"/>
        </w:rPr>
        <w:t>-</w:t>
      </w:r>
      <w:r w:rsidRPr="00A940C6">
        <w:rPr>
          <w:rFonts w:ascii="Helvetica Neue" w:hAnsi="Helvetica Neue"/>
          <w:color w:val="000000"/>
        </w:rPr>
        <w:t xml:space="preserve">internal audit manager </w:t>
      </w:r>
      <w:r>
        <w:rPr>
          <w:rFonts w:ascii="Helvetica Neue" w:hAnsi="Helvetica Neue"/>
          <w:color w:val="000000"/>
        </w:rPr>
        <w:t xml:space="preserve">and senior consultant with </w:t>
      </w:r>
      <w:r w:rsidRPr="00A940C6">
        <w:rPr>
          <w:rFonts w:ascii="Helvetica Neue" w:hAnsi="Helvetica Neue"/>
          <w:color w:val="000000"/>
        </w:rPr>
        <w:t>ProBank Austin</w:t>
      </w:r>
      <w:r>
        <w:rPr>
          <w:rFonts w:ascii="Helvetica Neue" w:hAnsi="Helvetica Neue"/>
          <w:color w:val="000000"/>
        </w:rPr>
        <w:t xml:space="preserve"> in Brentwood. </w:t>
      </w:r>
      <w:r w:rsidR="0032318B">
        <w:rPr>
          <w:rFonts w:ascii="Helvetica Neue" w:hAnsi="Helvetica Neue"/>
          <w:color w:val="000000"/>
        </w:rPr>
        <w:t xml:space="preserve">She also spent more than a decade with </w:t>
      </w:r>
      <w:r>
        <w:rPr>
          <w:rFonts w:ascii="Helvetica Neue" w:hAnsi="Helvetica Neue"/>
          <w:color w:val="000000"/>
        </w:rPr>
        <w:t>Dollar General</w:t>
      </w:r>
      <w:r w:rsidR="00030606">
        <w:rPr>
          <w:rFonts w:ascii="Helvetica Neue" w:hAnsi="Helvetica Neue"/>
          <w:color w:val="000000"/>
        </w:rPr>
        <w:t xml:space="preserve"> </w:t>
      </w:r>
      <w:r w:rsidR="00B0571F">
        <w:rPr>
          <w:rFonts w:ascii="Helvetica Neue" w:hAnsi="Helvetica Neue"/>
          <w:color w:val="000000"/>
        </w:rPr>
        <w:t xml:space="preserve">Corporation in Goodlettsville </w:t>
      </w:r>
      <w:r w:rsidR="00030606">
        <w:rPr>
          <w:rFonts w:ascii="Helvetica Neue" w:hAnsi="Helvetica Neue"/>
          <w:color w:val="000000"/>
        </w:rPr>
        <w:t xml:space="preserve">where she was promoted to </w:t>
      </w:r>
      <w:r w:rsidR="00030606" w:rsidRPr="00A940C6">
        <w:rPr>
          <w:rFonts w:ascii="Helvetica Neue" w:hAnsi="Helvetica Neue"/>
          <w:color w:val="000000"/>
        </w:rPr>
        <w:t>director of internal audit</w:t>
      </w:r>
      <w:r>
        <w:rPr>
          <w:rFonts w:ascii="Helvetica Neue" w:hAnsi="Helvetica Neue"/>
          <w:color w:val="000000"/>
        </w:rPr>
        <w:t>.</w:t>
      </w:r>
      <w:r w:rsidR="002D1A05">
        <w:rPr>
          <w:rFonts w:ascii="Helvetica Neue" w:hAnsi="Helvetica Neue"/>
          <w:color w:val="000000"/>
        </w:rPr>
        <w:t xml:space="preserve"> </w:t>
      </w:r>
    </w:p>
    <w:p w14:paraId="142FA2C5" w14:textId="77777777" w:rsidR="00BC55FE" w:rsidRDefault="00BC55FE" w:rsidP="00243CA7">
      <w:pPr>
        <w:rPr>
          <w:rFonts w:ascii="Helvetica Neue" w:hAnsi="Helvetica Neue"/>
          <w:color w:val="000000"/>
        </w:rPr>
      </w:pPr>
    </w:p>
    <w:p w14:paraId="15D710CB" w14:textId="56DA6A5F" w:rsidR="00410603" w:rsidRDefault="002D1A05" w:rsidP="00243CA7">
      <w:pPr>
        <w:rPr>
          <w:rFonts w:ascii="Helvetica Neue" w:hAnsi="Helvetica Neue"/>
          <w:color w:val="000000"/>
        </w:rPr>
      </w:pPr>
      <w:r>
        <w:rPr>
          <w:rFonts w:ascii="Helvetica Neue" w:hAnsi="Helvetica Neue"/>
          <w:color w:val="000000"/>
        </w:rPr>
        <w:t xml:space="preserve">Johnson </w:t>
      </w:r>
      <w:r w:rsidR="00486C8A">
        <w:rPr>
          <w:rFonts w:ascii="Helvetica Neue" w:hAnsi="Helvetica Neue"/>
          <w:color w:val="000000"/>
        </w:rPr>
        <w:t xml:space="preserve">received </w:t>
      </w:r>
      <w:r w:rsidR="00F9293B" w:rsidRPr="009B606B">
        <w:rPr>
          <w:rFonts w:ascii="Helvetica Neue" w:hAnsi="Helvetica Neue"/>
          <w:color w:val="000000"/>
        </w:rPr>
        <w:t xml:space="preserve">her bachelor’s degree in </w:t>
      </w:r>
      <w:r>
        <w:rPr>
          <w:rFonts w:ascii="Helvetica Neue" w:hAnsi="Helvetica Neue"/>
          <w:color w:val="000000"/>
        </w:rPr>
        <w:t xml:space="preserve">accounting from </w:t>
      </w:r>
      <w:r w:rsidRPr="00E035FE">
        <w:rPr>
          <w:rFonts w:ascii="Helvetica" w:hAnsi="Helvetica"/>
        </w:rPr>
        <w:t>T</w:t>
      </w:r>
      <w:r w:rsidRPr="002D1A05">
        <w:rPr>
          <w:rFonts w:ascii="Helvetica Neue" w:hAnsi="Helvetica Neue"/>
          <w:color w:val="000000"/>
        </w:rPr>
        <w:t>ennessee Technological University</w:t>
      </w:r>
      <w:r>
        <w:rPr>
          <w:rFonts w:ascii="Helvetica Neue" w:hAnsi="Helvetica Neue"/>
          <w:color w:val="000000"/>
        </w:rPr>
        <w:t>.</w:t>
      </w:r>
      <w:r w:rsidR="00486C8A">
        <w:rPr>
          <w:rFonts w:ascii="Helvetica Neue" w:hAnsi="Helvetica Neue"/>
          <w:color w:val="000000"/>
        </w:rPr>
        <w:t xml:space="preserve"> She </w:t>
      </w:r>
      <w:r w:rsidR="00486C8A" w:rsidRPr="00486C8A">
        <w:rPr>
          <w:rFonts w:ascii="Helvetica Neue" w:hAnsi="Helvetica Neue"/>
          <w:color w:val="000000"/>
        </w:rPr>
        <w:t xml:space="preserve">also </w:t>
      </w:r>
      <w:r w:rsidR="00125B48">
        <w:rPr>
          <w:rFonts w:ascii="Helvetica Neue" w:hAnsi="Helvetica Neue"/>
          <w:color w:val="000000"/>
        </w:rPr>
        <w:t xml:space="preserve">has </w:t>
      </w:r>
      <w:r w:rsidR="00486C8A" w:rsidRPr="00486C8A">
        <w:rPr>
          <w:rFonts w:ascii="Helvetica Neue" w:hAnsi="Helvetica Neue"/>
          <w:color w:val="000000"/>
        </w:rPr>
        <w:t>earned Certified Internal Auditor (CIA)</w:t>
      </w:r>
      <w:r w:rsidR="006965A4">
        <w:rPr>
          <w:rFonts w:ascii="Helvetica Neue" w:hAnsi="Helvetica Neue"/>
          <w:color w:val="000000"/>
        </w:rPr>
        <w:t xml:space="preserve"> and </w:t>
      </w:r>
      <w:r w:rsidR="00486C8A" w:rsidRPr="00486C8A">
        <w:rPr>
          <w:rFonts w:ascii="Helvetica Neue" w:hAnsi="Helvetica Neue"/>
          <w:color w:val="000000"/>
        </w:rPr>
        <w:t xml:space="preserve">Certified Risk Management Assurance </w:t>
      </w:r>
      <w:r w:rsidR="00125B48">
        <w:rPr>
          <w:rFonts w:ascii="Helvetica Neue" w:hAnsi="Helvetica Neue"/>
          <w:color w:val="000000"/>
        </w:rPr>
        <w:t xml:space="preserve">designations </w:t>
      </w:r>
      <w:r w:rsidR="006965A4">
        <w:rPr>
          <w:rFonts w:ascii="Helvetica Neue" w:hAnsi="Helvetica Neue"/>
          <w:color w:val="000000"/>
        </w:rPr>
        <w:t>from t</w:t>
      </w:r>
      <w:r w:rsidR="00486C8A" w:rsidRPr="00486C8A">
        <w:rPr>
          <w:rFonts w:ascii="Helvetica Neue" w:hAnsi="Helvetica Neue"/>
          <w:color w:val="000000"/>
        </w:rPr>
        <w:t>he Institute of Internal Auditors</w:t>
      </w:r>
      <w:r w:rsidR="006965A4">
        <w:rPr>
          <w:rFonts w:ascii="Helvetica Neue" w:hAnsi="Helvetica Neue"/>
          <w:color w:val="000000"/>
        </w:rPr>
        <w:t>.</w:t>
      </w:r>
    </w:p>
    <w:p w14:paraId="409FE5DE" w14:textId="77777777" w:rsidR="00410603" w:rsidRDefault="00410603" w:rsidP="00243CA7">
      <w:pPr>
        <w:rPr>
          <w:rFonts w:ascii="Helvetica Neue" w:hAnsi="Helvetica Neue"/>
          <w:color w:val="000000"/>
        </w:rPr>
      </w:pPr>
    </w:p>
    <w:p w14:paraId="797DEE44" w14:textId="1D3A8482" w:rsidR="00410603" w:rsidRDefault="00885D60" w:rsidP="00243CA7">
      <w:pPr>
        <w:rPr>
          <w:rFonts w:ascii="Helvetica Neue" w:hAnsi="Helvetica Neue"/>
          <w:color w:val="000000"/>
        </w:rPr>
      </w:pPr>
      <w:r>
        <w:rPr>
          <w:rFonts w:ascii="Helvetica Neue" w:hAnsi="Helvetica Neue"/>
          <w:color w:val="000000"/>
        </w:rPr>
        <w:t xml:space="preserve">Outside of work, Johnson </w:t>
      </w:r>
      <w:r w:rsidR="000009C6">
        <w:rPr>
          <w:rFonts w:ascii="Helvetica Neue" w:hAnsi="Helvetica Neue"/>
          <w:color w:val="000000"/>
        </w:rPr>
        <w:t>is</w:t>
      </w:r>
      <w:r>
        <w:rPr>
          <w:rFonts w:ascii="Helvetica Neue" w:hAnsi="Helvetica Neue"/>
          <w:color w:val="000000"/>
        </w:rPr>
        <w:t xml:space="preserve"> active in many local civic and professional organizations. She is currently a Salvation Army volunteer and </w:t>
      </w:r>
      <w:r w:rsidR="00410603">
        <w:rPr>
          <w:rFonts w:ascii="Helvetica Neue" w:hAnsi="Helvetica Neue"/>
          <w:color w:val="000000"/>
        </w:rPr>
        <w:t xml:space="preserve">previously was treasurer and board member with the Wilson Central High School swim team, </w:t>
      </w:r>
      <w:r w:rsidR="00410603" w:rsidRPr="00885D60">
        <w:rPr>
          <w:rFonts w:ascii="Helvetica Neue" w:hAnsi="Helvetica Neue"/>
          <w:color w:val="000000"/>
        </w:rPr>
        <w:t xml:space="preserve">Pencil Partner Foundation </w:t>
      </w:r>
      <w:r w:rsidR="00410603">
        <w:rPr>
          <w:rFonts w:ascii="Helvetica Neue" w:hAnsi="Helvetica Neue"/>
          <w:color w:val="000000"/>
        </w:rPr>
        <w:t>vo</w:t>
      </w:r>
      <w:r w:rsidR="00410603" w:rsidRPr="00885D60">
        <w:rPr>
          <w:rFonts w:ascii="Helvetica Neue" w:hAnsi="Helvetica Neue"/>
          <w:color w:val="000000"/>
        </w:rPr>
        <w:t>lunteer at Hattie Cotton Elementary School</w:t>
      </w:r>
      <w:r w:rsidR="00410603">
        <w:rPr>
          <w:rFonts w:ascii="Helvetica Neue" w:hAnsi="Helvetica Neue"/>
          <w:color w:val="000000"/>
        </w:rPr>
        <w:t xml:space="preserve">, and </w:t>
      </w:r>
      <w:r w:rsidR="001F2DE1" w:rsidRPr="009A7D8D">
        <w:rPr>
          <w:rFonts w:ascii="Helvetica Neue" w:hAnsi="Helvetica Neue"/>
          <w:color w:val="000000"/>
        </w:rPr>
        <w:t>President of the Bowling Green affiliate of the Nashvi</w:t>
      </w:r>
      <w:r w:rsidR="00410603" w:rsidRPr="009A7D8D">
        <w:rPr>
          <w:rFonts w:ascii="Helvetica Neue" w:hAnsi="Helvetica Neue"/>
          <w:color w:val="000000"/>
        </w:rPr>
        <w:t>lle Chapter of Institute of Internal Auditors</w:t>
      </w:r>
      <w:r w:rsidR="009A7D8D" w:rsidRPr="009A7D8D">
        <w:rPr>
          <w:rFonts w:ascii="Helvetica Neue" w:hAnsi="Helvetica Neue"/>
          <w:color w:val="000000"/>
        </w:rPr>
        <w:t>.</w:t>
      </w:r>
    </w:p>
    <w:p w14:paraId="753755FB" w14:textId="45DFD996" w:rsidR="00885D60" w:rsidRDefault="00885D60" w:rsidP="00243CA7">
      <w:pPr>
        <w:rPr>
          <w:rFonts w:ascii="Helvetica Neue" w:hAnsi="Helvetica Neue"/>
          <w:color w:val="000000"/>
        </w:rPr>
      </w:pPr>
    </w:p>
    <w:p w14:paraId="3E560BDA" w14:textId="77777777" w:rsidR="00D071B7" w:rsidRPr="00BE4502" w:rsidRDefault="00D071B7" w:rsidP="00D071B7">
      <w:pPr>
        <w:pStyle w:val="paragraph"/>
        <w:spacing w:before="0" w:beforeAutospacing="0" w:after="0" w:afterAutospacing="0"/>
        <w:textAlignment w:val="baseline"/>
        <w:rPr>
          <w:rFonts w:ascii="Helvetica Neue" w:hAnsi="Helvetica Neue" w:cs="Segoe UI"/>
          <w:sz w:val="18"/>
          <w:szCs w:val="18"/>
        </w:rPr>
      </w:pPr>
      <w:r w:rsidRPr="00BE4502">
        <w:rPr>
          <w:rStyle w:val="normaltextrun"/>
          <w:rFonts w:ascii="Helvetica Neue" w:hAnsi="Helvetica Neue" w:cs="Calibri"/>
          <w:b/>
          <w:bCs/>
        </w:rPr>
        <w:t>About Ascend Federal Credit Union</w:t>
      </w:r>
      <w:r w:rsidRPr="00BE4502">
        <w:rPr>
          <w:rStyle w:val="eop"/>
          <w:rFonts w:ascii="Helvetica Neue" w:hAnsi="Helvetica Neue" w:cs="Calibri"/>
        </w:rPr>
        <w:t> </w:t>
      </w:r>
    </w:p>
    <w:p w14:paraId="061175CD" w14:textId="5DD93BB9" w:rsidR="00D071B7" w:rsidRPr="00BE4502" w:rsidRDefault="00D071B7" w:rsidP="00D071B7">
      <w:pPr>
        <w:pStyle w:val="paragraph"/>
        <w:spacing w:before="0" w:beforeAutospacing="0" w:after="0" w:afterAutospacing="0"/>
        <w:textAlignment w:val="baseline"/>
        <w:rPr>
          <w:rFonts w:ascii="Helvetica Neue" w:hAnsi="Helvetica Neue" w:cs="Segoe UI"/>
          <w:sz w:val="18"/>
          <w:szCs w:val="18"/>
        </w:rPr>
      </w:pPr>
      <w:r w:rsidRPr="00BE4502">
        <w:rPr>
          <w:rStyle w:val="normaltextrun"/>
          <w:rFonts w:ascii="Helvetica Neue" w:hAnsi="Helvetica Neue" w:cs="Calibri"/>
        </w:rPr>
        <w:t>With more than 2</w:t>
      </w:r>
      <w:r w:rsidR="004C7E9C">
        <w:rPr>
          <w:rStyle w:val="normaltextrun"/>
          <w:rFonts w:ascii="Helvetica Neue" w:hAnsi="Helvetica Neue" w:cs="Calibri"/>
        </w:rPr>
        <w:t>40,500</w:t>
      </w:r>
      <w:r w:rsidRPr="00BE4502">
        <w:rPr>
          <w:rStyle w:val="normaltextrun"/>
          <w:rFonts w:ascii="Helvetica Neue" w:hAnsi="Helvetica Neue" w:cs="Calibri"/>
        </w:rPr>
        <w:t xml:space="preserve"> members and more than $3.</w:t>
      </w:r>
      <w:r w:rsidR="004C7E9C">
        <w:rPr>
          <w:rStyle w:val="normaltextrun"/>
          <w:rFonts w:ascii="Helvetica Neue" w:hAnsi="Helvetica Neue" w:cs="Calibri"/>
        </w:rPr>
        <w:t>7</w:t>
      </w:r>
      <w:r w:rsidRPr="00BE4502">
        <w:rPr>
          <w:rStyle w:val="normaltextrun"/>
          <w:rFonts w:ascii="Helvetica Neue" w:hAnsi="Helvetica Neue" w:cs="Calibri"/>
        </w:rPr>
        <w:t xml:space="preserve"> billion in assets, Ascend Federal Credit Union is the largest credit union in Middle Tennessee and one of the largest federally chartered credit unions in the United States. Based in Tullahoma, Tenn., the member-owned financial institution offers banking, loan, retirement and investment services from its 2</w:t>
      </w:r>
      <w:r>
        <w:rPr>
          <w:rStyle w:val="normaltextrun"/>
          <w:rFonts w:ascii="Helvetica Neue" w:hAnsi="Helvetica Neue" w:cs="Calibri"/>
        </w:rPr>
        <w:t>7</w:t>
      </w:r>
      <w:r w:rsidRPr="00BE4502">
        <w:rPr>
          <w:rStyle w:val="normaltextrun"/>
          <w:rFonts w:ascii="Helvetica Neue" w:hAnsi="Helvetica Neue" w:cs="Calibri"/>
        </w:rPr>
        <w:t xml:space="preserve"> branches, more than 55,000 free ATMs worldwide, online banking portal and mobile app. The credit union’s mission is to serve by offering financial literacy education and giving back to its community in a variety of ways — including being the naming rights sponsor of Ascend Amphitheater, downtown Nashville’s premier open-air live music venue at Metro Riverfront Park. Ascend is federally insured by the National Credit Union Administration. For more information, visit </w:t>
      </w:r>
      <w:hyperlink r:id="rId8" w:tgtFrame="_blank" w:history="1">
        <w:r w:rsidRPr="00BE4502">
          <w:rPr>
            <w:rStyle w:val="normaltextrun"/>
            <w:rFonts w:ascii="Helvetica Neue" w:hAnsi="Helvetica Neue" w:cs="Calibri"/>
            <w:color w:val="0000FF"/>
            <w:u w:val="single"/>
          </w:rPr>
          <w:t>ascend.org</w:t>
        </w:r>
      </w:hyperlink>
      <w:r w:rsidRPr="00BE4502">
        <w:rPr>
          <w:rStyle w:val="normaltextrun"/>
          <w:rFonts w:ascii="Helvetica Neue" w:hAnsi="Helvetica Neue" w:cs="Calibri"/>
        </w:rPr>
        <w:t>.</w:t>
      </w:r>
    </w:p>
    <w:p w14:paraId="66E0F783" w14:textId="77777777" w:rsidR="00D071B7" w:rsidRDefault="00D071B7" w:rsidP="00D071B7">
      <w:pPr>
        <w:pStyle w:val="paragraph"/>
        <w:spacing w:before="0" w:beforeAutospacing="0" w:after="0" w:afterAutospacing="0"/>
        <w:textAlignment w:val="baseline"/>
        <w:rPr>
          <w:rStyle w:val="normaltextrun"/>
          <w:rFonts w:ascii="Helvetica Neue" w:hAnsi="Helvetica Neue" w:cs="Calibri"/>
          <w:color w:val="000000"/>
          <w:sz w:val="22"/>
          <w:szCs w:val="22"/>
        </w:rPr>
      </w:pPr>
    </w:p>
    <w:p w14:paraId="5F8445B6" w14:textId="77777777" w:rsidR="00D071B7" w:rsidRPr="00BE4502" w:rsidRDefault="00D071B7" w:rsidP="00D071B7">
      <w:pPr>
        <w:pStyle w:val="paragraph"/>
        <w:spacing w:before="0" w:beforeAutospacing="0" w:after="0" w:afterAutospacing="0"/>
        <w:jc w:val="center"/>
        <w:textAlignment w:val="baseline"/>
        <w:rPr>
          <w:rFonts w:ascii="Helvetica Neue" w:hAnsi="Helvetica Neue" w:cs="Segoe UI"/>
          <w:sz w:val="18"/>
          <w:szCs w:val="18"/>
        </w:rPr>
      </w:pPr>
      <w:r w:rsidRPr="00BE4502">
        <w:rPr>
          <w:rStyle w:val="normaltextrun"/>
          <w:rFonts w:ascii="Helvetica Neue" w:hAnsi="Helvetica Neue" w:cs="Calibri"/>
          <w:color w:val="000000"/>
        </w:rPr>
        <w:t>###</w:t>
      </w:r>
    </w:p>
    <w:p w14:paraId="614BBFE0" w14:textId="3BE6AB76" w:rsidR="00256DC6" w:rsidRDefault="00D071B7" w:rsidP="00B6056F">
      <w:pPr>
        <w:pStyle w:val="paragraph"/>
        <w:spacing w:before="0" w:beforeAutospacing="0" w:after="0" w:afterAutospacing="0"/>
        <w:textAlignment w:val="baseline"/>
        <w:rPr>
          <w:rStyle w:val="eop"/>
          <w:rFonts w:ascii="Helvetica Neue" w:hAnsi="Helvetica Neue" w:cs="Segoe UI"/>
          <w:color w:val="000000"/>
        </w:rPr>
      </w:pPr>
      <w:r>
        <w:rPr>
          <w:rStyle w:val="eop"/>
          <w:rFonts w:ascii="Helvetica Neue" w:hAnsi="Helvetica Neue" w:cs="Segoe UI"/>
          <w:color w:val="000000"/>
        </w:rPr>
        <w:t> </w:t>
      </w:r>
    </w:p>
    <w:p w14:paraId="35C7E94D" w14:textId="0DE4E8C1" w:rsidR="00B06C10" w:rsidRPr="004333F1" w:rsidRDefault="00B06C10" w:rsidP="00E02580">
      <w:pPr>
        <w:pStyle w:val="paragraph"/>
        <w:spacing w:before="0" w:beforeAutospacing="0" w:after="0" w:afterAutospacing="0"/>
        <w:textAlignment w:val="baseline"/>
        <w:rPr>
          <w:rFonts w:ascii="Segoe UI" w:hAnsi="Segoe UI" w:cs="Segoe UI"/>
          <w:sz w:val="22"/>
          <w:szCs w:val="22"/>
        </w:rPr>
      </w:pPr>
    </w:p>
    <w:sectPr w:rsidR="00B06C10" w:rsidRPr="004333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008D" w14:textId="77777777" w:rsidR="00635FB5" w:rsidRDefault="00635FB5">
      <w:r>
        <w:separator/>
      </w:r>
    </w:p>
  </w:endnote>
  <w:endnote w:type="continuationSeparator" w:id="0">
    <w:p w14:paraId="459721EB" w14:textId="77777777" w:rsidR="00635FB5" w:rsidRDefault="0063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orts Mill Goudy">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Palatino">
    <w:altName w:val="Segoe UI Historic"/>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008" w14:textId="77777777" w:rsidR="000009C6" w:rsidRDefault="00000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281704"/>
      <w:docPartObj>
        <w:docPartGallery w:val="Page Numbers (Bottom of Page)"/>
        <w:docPartUnique/>
      </w:docPartObj>
    </w:sdtPr>
    <w:sdtEndPr/>
    <w:sdtContent>
      <w:sdt>
        <w:sdtPr>
          <w:id w:val="1728636285"/>
          <w:docPartObj>
            <w:docPartGallery w:val="Page Numbers (Top of Page)"/>
            <w:docPartUnique/>
          </w:docPartObj>
        </w:sdtPr>
        <w:sdtEndPr/>
        <w:sdtContent>
          <w:p w14:paraId="4D0F0645" w14:textId="7440CF9C" w:rsidR="005A0133" w:rsidRDefault="005A013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4D8C5FA" w14:textId="1D4815D3" w:rsidR="00CD0DC8" w:rsidRDefault="00CD0DC8">
    <w:pPr>
      <w:jc w:val="right"/>
      <w:rPr>
        <w:i/>
        <w:color w:val="66666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F4E6" w14:textId="77777777" w:rsidR="00CD0DC8" w:rsidRDefault="00CD0DC8">
    <w:pPr>
      <w:jc w:val="center"/>
      <w:rPr>
        <w:rFonts w:ascii="Calibri" w:eastAsia="Calibri" w:hAnsi="Calibri" w:cs="Calibri"/>
        <w:color w:val="6666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3372" w14:textId="77777777" w:rsidR="00635FB5" w:rsidRDefault="00635FB5">
      <w:r>
        <w:separator/>
      </w:r>
    </w:p>
  </w:footnote>
  <w:footnote w:type="continuationSeparator" w:id="0">
    <w:p w14:paraId="3948333C" w14:textId="77777777" w:rsidR="00635FB5" w:rsidRDefault="00635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3DFB" w14:textId="77777777" w:rsidR="000009C6" w:rsidRDefault="00000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1F5A" w14:textId="77777777" w:rsidR="000009C6" w:rsidRDefault="00000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14D1" w14:textId="77777777" w:rsidR="00CD0DC8" w:rsidRDefault="00CD0DC8">
    <w:pPr>
      <w:spacing w:line="276" w:lineRule="auto"/>
      <w:jc w:val="both"/>
      <w:rPr>
        <w:rFonts w:ascii="Sorts Mill Goudy" w:eastAsia="Sorts Mill Goudy" w:hAnsi="Sorts Mill Goudy" w:cs="Sorts Mill Goudy"/>
        <w:sz w:val="36"/>
        <w:szCs w:val="36"/>
      </w:rPr>
    </w:pPr>
  </w:p>
  <w:p w14:paraId="7C3B856A" w14:textId="77777777" w:rsidR="00CD0DC8" w:rsidRDefault="00316CA1">
    <w:pPr>
      <w:widowControl/>
      <w:rPr>
        <w:rFonts w:ascii="Sorts Mill Goudy" w:eastAsia="Sorts Mill Goudy" w:hAnsi="Sorts Mill Goudy" w:cs="Sorts Mill Goudy"/>
        <w:sz w:val="36"/>
        <w:szCs w:val="36"/>
      </w:rPr>
    </w:pPr>
    <w:r>
      <w:rPr>
        <w:rFonts w:ascii="Times" w:eastAsia="Times" w:hAnsi="Times" w:cs="Times"/>
        <w:noProof/>
      </w:rPr>
      <w:drawing>
        <wp:inline distT="0" distB="0" distL="0" distR="0" wp14:anchorId="2EDECA2D" wp14:editId="33FEEE93">
          <wp:extent cx="1834500" cy="9172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34500" cy="917250"/>
                  </a:xfrm>
                  <a:prstGeom prst="rect">
                    <a:avLst/>
                  </a:prstGeom>
                  <a:ln/>
                </pic:spPr>
              </pic:pic>
            </a:graphicData>
          </a:graphic>
        </wp:inline>
      </w:drawing>
    </w:r>
  </w:p>
  <w:p w14:paraId="127A3E81" w14:textId="77777777" w:rsidR="00CD0DC8" w:rsidRDefault="00CD0DC8">
    <w:pPr>
      <w:ind w:left="57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2EB3"/>
    <w:multiLevelType w:val="hybridMultilevel"/>
    <w:tmpl w:val="ABF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C8"/>
    <w:rsid w:val="000009C6"/>
    <w:rsid w:val="0002133E"/>
    <w:rsid w:val="00026D47"/>
    <w:rsid w:val="00027740"/>
    <w:rsid w:val="00030606"/>
    <w:rsid w:val="00042A5F"/>
    <w:rsid w:val="00043E55"/>
    <w:rsid w:val="00044672"/>
    <w:rsid w:val="00093526"/>
    <w:rsid w:val="000E2DB0"/>
    <w:rsid w:val="000E7442"/>
    <w:rsid w:val="00121314"/>
    <w:rsid w:val="00125B48"/>
    <w:rsid w:val="00130A61"/>
    <w:rsid w:val="001424FE"/>
    <w:rsid w:val="001550D3"/>
    <w:rsid w:val="001607A5"/>
    <w:rsid w:val="001B2E3F"/>
    <w:rsid w:val="001B5923"/>
    <w:rsid w:val="001D05C7"/>
    <w:rsid w:val="001D0875"/>
    <w:rsid w:val="001F2DE1"/>
    <w:rsid w:val="00202099"/>
    <w:rsid w:val="002169A2"/>
    <w:rsid w:val="00221CB6"/>
    <w:rsid w:val="002268B8"/>
    <w:rsid w:val="00240872"/>
    <w:rsid w:val="002417EB"/>
    <w:rsid w:val="00243CA7"/>
    <w:rsid w:val="00251D00"/>
    <w:rsid w:val="00256DC6"/>
    <w:rsid w:val="002708A0"/>
    <w:rsid w:val="0027317D"/>
    <w:rsid w:val="002A3FC3"/>
    <w:rsid w:val="002B14A6"/>
    <w:rsid w:val="002B6BEB"/>
    <w:rsid w:val="002C4F7B"/>
    <w:rsid w:val="002C6D7A"/>
    <w:rsid w:val="002D1A05"/>
    <w:rsid w:val="002D6E22"/>
    <w:rsid w:val="002F32E7"/>
    <w:rsid w:val="00316CA1"/>
    <w:rsid w:val="0032318B"/>
    <w:rsid w:val="003318F8"/>
    <w:rsid w:val="003351E8"/>
    <w:rsid w:val="00353050"/>
    <w:rsid w:val="00391619"/>
    <w:rsid w:val="0039287E"/>
    <w:rsid w:val="003A411D"/>
    <w:rsid w:val="003B585C"/>
    <w:rsid w:val="003D5757"/>
    <w:rsid w:val="003F066D"/>
    <w:rsid w:val="00405480"/>
    <w:rsid w:val="00410603"/>
    <w:rsid w:val="00416C50"/>
    <w:rsid w:val="00423C4E"/>
    <w:rsid w:val="004247AE"/>
    <w:rsid w:val="00427167"/>
    <w:rsid w:val="004333F1"/>
    <w:rsid w:val="004348D9"/>
    <w:rsid w:val="00443FA0"/>
    <w:rsid w:val="00455C9B"/>
    <w:rsid w:val="00456270"/>
    <w:rsid w:val="0046349A"/>
    <w:rsid w:val="004677CF"/>
    <w:rsid w:val="00471E37"/>
    <w:rsid w:val="00481201"/>
    <w:rsid w:val="004851FA"/>
    <w:rsid w:val="00486C8A"/>
    <w:rsid w:val="00490328"/>
    <w:rsid w:val="0049315A"/>
    <w:rsid w:val="004B541A"/>
    <w:rsid w:val="004B5DD1"/>
    <w:rsid w:val="004C7E9C"/>
    <w:rsid w:val="004D3818"/>
    <w:rsid w:val="004E2AC0"/>
    <w:rsid w:val="004E5DC5"/>
    <w:rsid w:val="00516BE0"/>
    <w:rsid w:val="005335B7"/>
    <w:rsid w:val="00537260"/>
    <w:rsid w:val="005406F4"/>
    <w:rsid w:val="005757B9"/>
    <w:rsid w:val="005A0133"/>
    <w:rsid w:val="005B10FB"/>
    <w:rsid w:val="005D4121"/>
    <w:rsid w:val="005F5EAB"/>
    <w:rsid w:val="006249C3"/>
    <w:rsid w:val="00626C35"/>
    <w:rsid w:val="006300FA"/>
    <w:rsid w:val="00635FB5"/>
    <w:rsid w:val="0065436F"/>
    <w:rsid w:val="0067456D"/>
    <w:rsid w:val="006965A4"/>
    <w:rsid w:val="006A7CCF"/>
    <w:rsid w:val="006F58C4"/>
    <w:rsid w:val="007001A1"/>
    <w:rsid w:val="0071204B"/>
    <w:rsid w:val="00712416"/>
    <w:rsid w:val="007565B1"/>
    <w:rsid w:val="00756A2C"/>
    <w:rsid w:val="00773129"/>
    <w:rsid w:val="00776301"/>
    <w:rsid w:val="00794D36"/>
    <w:rsid w:val="00796107"/>
    <w:rsid w:val="007A1AB4"/>
    <w:rsid w:val="007A34C4"/>
    <w:rsid w:val="007D2097"/>
    <w:rsid w:val="00800EF5"/>
    <w:rsid w:val="008077B0"/>
    <w:rsid w:val="0081076B"/>
    <w:rsid w:val="0082207C"/>
    <w:rsid w:val="00846415"/>
    <w:rsid w:val="00847116"/>
    <w:rsid w:val="008537F7"/>
    <w:rsid w:val="008764AB"/>
    <w:rsid w:val="008806F3"/>
    <w:rsid w:val="00885D60"/>
    <w:rsid w:val="0089289B"/>
    <w:rsid w:val="008C2A11"/>
    <w:rsid w:val="008D7606"/>
    <w:rsid w:val="009012E3"/>
    <w:rsid w:val="00901524"/>
    <w:rsid w:val="009220FF"/>
    <w:rsid w:val="009464D3"/>
    <w:rsid w:val="009712AA"/>
    <w:rsid w:val="00990AF2"/>
    <w:rsid w:val="009A2C18"/>
    <w:rsid w:val="009A7781"/>
    <w:rsid w:val="009A7D8D"/>
    <w:rsid w:val="009B3AEF"/>
    <w:rsid w:val="009B606B"/>
    <w:rsid w:val="009C4733"/>
    <w:rsid w:val="00A46BC6"/>
    <w:rsid w:val="00A668EA"/>
    <w:rsid w:val="00A73819"/>
    <w:rsid w:val="00A871C1"/>
    <w:rsid w:val="00A940C6"/>
    <w:rsid w:val="00AA7593"/>
    <w:rsid w:val="00AE7EDE"/>
    <w:rsid w:val="00AF73A2"/>
    <w:rsid w:val="00B00B25"/>
    <w:rsid w:val="00B0571F"/>
    <w:rsid w:val="00B06C10"/>
    <w:rsid w:val="00B12DD3"/>
    <w:rsid w:val="00B25305"/>
    <w:rsid w:val="00B6056F"/>
    <w:rsid w:val="00BB66BE"/>
    <w:rsid w:val="00BC55FE"/>
    <w:rsid w:val="00BE4502"/>
    <w:rsid w:val="00BF3C7A"/>
    <w:rsid w:val="00BF3EA0"/>
    <w:rsid w:val="00BF4427"/>
    <w:rsid w:val="00C00762"/>
    <w:rsid w:val="00C248F5"/>
    <w:rsid w:val="00C40BF6"/>
    <w:rsid w:val="00C5167D"/>
    <w:rsid w:val="00C63B1A"/>
    <w:rsid w:val="00C63BF6"/>
    <w:rsid w:val="00C77BBB"/>
    <w:rsid w:val="00CD0DC8"/>
    <w:rsid w:val="00CF601E"/>
    <w:rsid w:val="00D00E15"/>
    <w:rsid w:val="00D04CBE"/>
    <w:rsid w:val="00D071B7"/>
    <w:rsid w:val="00D51D2B"/>
    <w:rsid w:val="00D60544"/>
    <w:rsid w:val="00D771EC"/>
    <w:rsid w:val="00D9791D"/>
    <w:rsid w:val="00DB723E"/>
    <w:rsid w:val="00DD6166"/>
    <w:rsid w:val="00DF5394"/>
    <w:rsid w:val="00E02580"/>
    <w:rsid w:val="00E035FE"/>
    <w:rsid w:val="00E06547"/>
    <w:rsid w:val="00E4207B"/>
    <w:rsid w:val="00E46220"/>
    <w:rsid w:val="00E55B84"/>
    <w:rsid w:val="00EA39BD"/>
    <w:rsid w:val="00EF0232"/>
    <w:rsid w:val="00F434AF"/>
    <w:rsid w:val="00F74172"/>
    <w:rsid w:val="00F9293B"/>
    <w:rsid w:val="00FB69D7"/>
    <w:rsid w:val="00FE1FFA"/>
    <w:rsid w:val="00FE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38B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rFonts w:ascii="Sorts Mill Goudy" w:eastAsia="Sorts Mill Goudy" w:hAnsi="Sorts Mill Goudy" w:cs="Sorts Mill Goudy"/>
      <w:smallCaps/>
      <w:color w:val="0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6166"/>
    <w:rPr>
      <w:color w:val="0000FF" w:themeColor="hyperlink"/>
      <w:u w:val="single"/>
    </w:rPr>
  </w:style>
  <w:style w:type="character" w:styleId="UnresolvedMention">
    <w:name w:val="Unresolved Mention"/>
    <w:basedOn w:val="DefaultParagraphFont"/>
    <w:uiPriority w:val="99"/>
    <w:rsid w:val="00DD6166"/>
    <w:rPr>
      <w:color w:val="605E5C"/>
      <w:shd w:val="clear" w:color="auto" w:fill="E1DFDD"/>
    </w:rPr>
  </w:style>
  <w:style w:type="paragraph" w:styleId="Header">
    <w:name w:val="header"/>
    <w:basedOn w:val="Normal"/>
    <w:link w:val="HeaderChar"/>
    <w:uiPriority w:val="99"/>
    <w:unhideWhenUsed/>
    <w:rsid w:val="00C63B1A"/>
    <w:pPr>
      <w:tabs>
        <w:tab w:val="center" w:pos="4680"/>
        <w:tab w:val="right" w:pos="9360"/>
      </w:tabs>
    </w:pPr>
  </w:style>
  <w:style w:type="character" w:customStyle="1" w:styleId="HeaderChar">
    <w:name w:val="Header Char"/>
    <w:basedOn w:val="DefaultParagraphFont"/>
    <w:link w:val="Header"/>
    <w:uiPriority w:val="99"/>
    <w:rsid w:val="00C63B1A"/>
  </w:style>
  <w:style w:type="paragraph" w:styleId="Footer">
    <w:name w:val="footer"/>
    <w:basedOn w:val="Normal"/>
    <w:link w:val="FooterChar"/>
    <w:uiPriority w:val="99"/>
    <w:unhideWhenUsed/>
    <w:rsid w:val="00C63B1A"/>
    <w:pPr>
      <w:tabs>
        <w:tab w:val="center" w:pos="4680"/>
        <w:tab w:val="right" w:pos="9360"/>
      </w:tabs>
    </w:pPr>
  </w:style>
  <w:style w:type="character" w:customStyle="1" w:styleId="FooterChar">
    <w:name w:val="Footer Char"/>
    <w:basedOn w:val="DefaultParagraphFont"/>
    <w:link w:val="Footer"/>
    <w:uiPriority w:val="99"/>
    <w:rsid w:val="00C63B1A"/>
  </w:style>
  <w:style w:type="paragraph" w:styleId="ListParagraph">
    <w:name w:val="List Paragraph"/>
    <w:basedOn w:val="Normal"/>
    <w:uiPriority w:val="34"/>
    <w:qFormat/>
    <w:rsid w:val="00847116"/>
    <w:pPr>
      <w:ind w:left="720"/>
      <w:contextualSpacing/>
    </w:pPr>
  </w:style>
  <w:style w:type="paragraph" w:customStyle="1" w:styleId="paragraph">
    <w:name w:val="paragraph"/>
    <w:basedOn w:val="Normal"/>
    <w:rsid w:val="00BE4502"/>
    <w:pPr>
      <w:widowControl/>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E4502"/>
  </w:style>
  <w:style w:type="character" w:customStyle="1" w:styleId="eop">
    <w:name w:val="eop"/>
    <w:basedOn w:val="DefaultParagraphFont"/>
    <w:rsid w:val="00BE4502"/>
  </w:style>
  <w:style w:type="paragraph" w:styleId="Revision">
    <w:name w:val="Revision"/>
    <w:hidden/>
    <w:uiPriority w:val="99"/>
    <w:semiHidden/>
    <w:rsid w:val="005406F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1798">
      <w:bodyDiv w:val="1"/>
      <w:marLeft w:val="0"/>
      <w:marRight w:val="0"/>
      <w:marTop w:val="0"/>
      <w:marBottom w:val="0"/>
      <w:divBdr>
        <w:top w:val="none" w:sz="0" w:space="0" w:color="auto"/>
        <w:left w:val="none" w:sz="0" w:space="0" w:color="auto"/>
        <w:bottom w:val="none" w:sz="0" w:space="0" w:color="auto"/>
        <w:right w:val="none" w:sz="0" w:space="0" w:color="auto"/>
      </w:divBdr>
      <w:divsChild>
        <w:div w:id="24408892">
          <w:marLeft w:val="0"/>
          <w:marRight w:val="0"/>
          <w:marTop w:val="0"/>
          <w:marBottom w:val="0"/>
          <w:divBdr>
            <w:top w:val="none" w:sz="0" w:space="0" w:color="auto"/>
            <w:left w:val="none" w:sz="0" w:space="0" w:color="auto"/>
            <w:bottom w:val="none" w:sz="0" w:space="0" w:color="auto"/>
            <w:right w:val="none" w:sz="0" w:space="0" w:color="auto"/>
          </w:divBdr>
        </w:div>
        <w:div w:id="15153594">
          <w:marLeft w:val="0"/>
          <w:marRight w:val="0"/>
          <w:marTop w:val="0"/>
          <w:marBottom w:val="0"/>
          <w:divBdr>
            <w:top w:val="none" w:sz="0" w:space="0" w:color="auto"/>
            <w:left w:val="none" w:sz="0" w:space="0" w:color="auto"/>
            <w:bottom w:val="none" w:sz="0" w:space="0" w:color="auto"/>
            <w:right w:val="none" w:sz="0" w:space="0" w:color="auto"/>
          </w:divBdr>
        </w:div>
        <w:div w:id="880290963">
          <w:marLeft w:val="0"/>
          <w:marRight w:val="0"/>
          <w:marTop w:val="0"/>
          <w:marBottom w:val="0"/>
          <w:divBdr>
            <w:top w:val="none" w:sz="0" w:space="0" w:color="auto"/>
            <w:left w:val="none" w:sz="0" w:space="0" w:color="auto"/>
            <w:bottom w:val="none" w:sz="0" w:space="0" w:color="auto"/>
            <w:right w:val="none" w:sz="0" w:space="0" w:color="auto"/>
          </w:divBdr>
        </w:div>
        <w:div w:id="398984790">
          <w:marLeft w:val="0"/>
          <w:marRight w:val="0"/>
          <w:marTop w:val="0"/>
          <w:marBottom w:val="0"/>
          <w:divBdr>
            <w:top w:val="none" w:sz="0" w:space="0" w:color="auto"/>
            <w:left w:val="none" w:sz="0" w:space="0" w:color="auto"/>
            <w:bottom w:val="none" w:sz="0" w:space="0" w:color="auto"/>
            <w:right w:val="none" w:sz="0" w:space="0" w:color="auto"/>
          </w:divBdr>
        </w:div>
        <w:div w:id="131605616">
          <w:marLeft w:val="0"/>
          <w:marRight w:val="0"/>
          <w:marTop w:val="0"/>
          <w:marBottom w:val="0"/>
          <w:divBdr>
            <w:top w:val="none" w:sz="0" w:space="0" w:color="auto"/>
            <w:left w:val="none" w:sz="0" w:space="0" w:color="auto"/>
            <w:bottom w:val="none" w:sz="0" w:space="0" w:color="auto"/>
            <w:right w:val="none" w:sz="0" w:space="0" w:color="auto"/>
          </w:divBdr>
        </w:div>
        <w:div w:id="1808812230">
          <w:marLeft w:val="0"/>
          <w:marRight w:val="0"/>
          <w:marTop w:val="0"/>
          <w:marBottom w:val="0"/>
          <w:divBdr>
            <w:top w:val="none" w:sz="0" w:space="0" w:color="auto"/>
            <w:left w:val="none" w:sz="0" w:space="0" w:color="auto"/>
            <w:bottom w:val="none" w:sz="0" w:space="0" w:color="auto"/>
            <w:right w:val="none" w:sz="0" w:space="0" w:color="auto"/>
          </w:divBdr>
        </w:div>
        <w:div w:id="32777109">
          <w:marLeft w:val="0"/>
          <w:marRight w:val="0"/>
          <w:marTop w:val="0"/>
          <w:marBottom w:val="0"/>
          <w:divBdr>
            <w:top w:val="none" w:sz="0" w:space="0" w:color="auto"/>
            <w:left w:val="none" w:sz="0" w:space="0" w:color="auto"/>
            <w:bottom w:val="none" w:sz="0" w:space="0" w:color="auto"/>
            <w:right w:val="none" w:sz="0" w:space="0" w:color="auto"/>
          </w:divBdr>
        </w:div>
        <w:div w:id="475681837">
          <w:marLeft w:val="0"/>
          <w:marRight w:val="0"/>
          <w:marTop w:val="0"/>
          <w:marBottom w:val="0"/>
          <w:divBdr>
            <w:top w:val="none" w:sz="0" w:space="0" w:color="auto"/>
            <w:left w:val="none" w:sz="0" w:space="0" w:color="auto"/>
            <w:bottom w:val="none" w:sz="0" w:space="0" w:color="auto"/>
            <w:right w:val="none" w:sz="0" w:space="0" w:color="auto"/>
          </w:divBdr>
        </w:div>
        <w:div w:id="1449660676">
          <w:marLeft w:val="0"/>
          <w:marRight w:val="0"/>
          <w:marTop w:val="0"/>
          <w:marBottom w:val="0"/>
          <w:divBdr>
            <w:top w:val="none" w:sz="0" w:space="0" w:color="auto"/>
            <w:left w:val="none" w:sz="0" w:space="0" w:color="auto"/>
            <w:bottom w:val="none" w:sz="0" w:space="0" w:color="auto"/>
            <w:right w:val="none" w:sz="0" w:space="0" w:color="auto"/>
          </w:divBdr>
        </w:div>
        <w:div w:id="1463037112">
          <w:marLeft w:val="0"/>
          <w:marRight w:val="0"/>
          <w:marTop w:val="0"/>
          <w:marBottom w:val="0"/>
          <w:divBdr>
            <w:top w:val="none" w:sz="0" w:space="0" w:color="auto"/>
            <w:left w:val="none" w:sz="0" w:space="0" w:color="auto"/>
            <w:bottom w:val="none" w:sz="0" w:space="0" w:color="auto"/>
            <w:right w:val="none" w:sz="0" w:space="0" w:color="auto"/>
          </w:divBdr>
        </w:div>
        <w:div w:id="682241443">
          <w:marLeft w:val="0"/>
          <w:marRight w:val="0"/>
          <w:marTop w:val="0"/>
          <w:marBottom w:val="0"/>
          <w:divBdr>
            <w:top w:val="none" w:sz="0" w:space="0" w:color="auto"/>
            <w:left w:val="none" w:sz="0" w:space="0" w:color="auto"/>
            <w:bottom w:val="none" w:sz="0" w:space="0" w:color="auto"/>
            <w:right w:val="none" w:sz="0" w:space="0" w:color="auto"/>
          </w:divBdr>
        </w:div>
        <w:div w:id="1740712718">
          <w:marLeft w:val="0"/>
          <w:marRight w:val="0"/>
          <w:marTop w:val="0"/>
          <w:marBottom w:val="0"/>
          <w:divBdr>
            <w:top w:val="none" w:sz="0" w:space="0" w:color="auto"/>
            <w:left w:val="none" w:sz="0" w:space="0" w:color="auto"/>
            <w:bottom w:val="none" w:sz="0" w:space="0" w:color="auto"/>
            <w:right w:val="none" w:sz="0" w:space="0" w:color="auto"/>
          </w:divBdr>
        </w:div>
        <w:div w:id="1105199801">
          <w:marLeft w:val="0"/>
          <w:marRight w:val="0"/>
          <w:marTop w:val="0"/>
          <w:marBottom w:val="0"/>
          <w:divBdr>
            <w:top w:val="none" w:sz="0" w:space="0" w:color="auto"/>
            <w:left w:val="none" w:sz="0" w:space="0" w:color="auto"/>
            <w:bottom w:val="none" w:sz="0" w:space="0" w:color="auto"/>
            <w:right w:val="none" w:sz="0" w:space="0" w:color="auto"/>
          </w:divBdr>
        </w:div>
        <w:div w:id="1957634909">
          <w:marLeft w:val="0"/>
          <w:marRight w:val="0"/>
          <w:marTop w:val="0"/>
          <w:marBottom w:val="0"/>
          <w:divBdr>
            <w:top w:val="none" w:sz="0" w:space="0" w:color="auto"/>
            <w:left w:val="none" w:sz="0" w:space="0" w:color="auto"/>
            <w:bottom w:val="none" w:sz="0" w:space="0" w:color="auto"/>
            <w:right w:val="none" w:sz="0" w:space="0" w:color="auto"/>
          </w:divBdr>
        </w:div>
        <w:div w:id="883372806">
          <w:marLeft w:val="0"/>
          <w:marRight w:val="0"/>
          <w:marTop w:val="0"/>
          <w:marBottom w:val="0"/>
          <w:divBdr>
            <w:top w:val="none" w:sz="0" w:space="0" w:color="auto"/>
            <w:left w:val="none" w:sz="0" w:space="0" w:color="auto"/>
            <w:bottom w:val="none" w:sz="0" w:space="0" w:color="auto"/>
            <w:right w:val="none" w:sz="0" w:space="0" w:color="auto"/>
          </w:divBdr>
        </w:div>
        <w:div w:id="175922516">
          <w:marLeft w:val="0"/>
          <w:marRight w:val="0"/>
          <w:marTop w:val="0"/>
          <w:marBottom w:val="0"/>
          <w:divBdr>
            <w:top w:val="none" w:sz="0" w:space="0" w:color="auto"/>
            <w:left w:val="none" w:sz="0" w:space="0" w:color="auto"/>
            <w:bottom w:val="none" w:sz="0" w:space="0" w:color="auto"/>
            <w:right w:val="none" w:sz="0" w:space="0" w:color="auto"/>
          </w:divBdr>
        </w:div>
        <w:div w:id="42874179">
          <w:marLeft w:val="0"/>
          <w:marRight w:val="0"/>
          <w:marTop w:val="0"/>
          <w:marBottom w:val="0"/>
          <w:divBdr>
            <w:top w:val="none" w:sz="0" w:space="0" w:color="auto"/>
            <w:left w:val="none" w:sz="0" w:space="0" w:color="auto"/>
            <w:bottom w:val="none" w:sz="0" w:space="0" w:color="auto"/>
            <w:right w:val="none" w:sz="0" w:space="0" w:color="auto"/>
          </w:divBdr>
        </w:div>
        <w:div w:id="1456869801">
          <w:marLeft w:val="0"/>
          <w:marRight w:val="0"/>
          <w:marTop w:val="0"/>
          <w:marBottom w:val="0"/>
          <w:divBdr>
            <w:top w:val="none" w:sz="0" w:space="0" w:color="auto"/>
            <w:left w:val="none" w:sz="0" w:space="0" w:color="auto"/>
            <w:bottom w:val="none" w:sz="0" w:space="0" w:color="auto"/>
            <w:right w:val="none" w:sz="0" w:space="0" w:color="auto"/>
          </w:divBdr>
        </w:div>
        <w:div w:id="53359999">
          <w:marLeft w:val="0"/>
          <w:marRight w:val="0"/>
          <w:marTop w:val="0"/>
          <w:marBottom w:val="0"/>
          <w:divBdr>
            <w:top w:val="none" w:sz="0" w:space="0" w:color="auto"/>
            <w:left w:val="none" w:sz="0" w:space="0" w:color="auto"/>
            <w:bottom w:val="none" w:sz="0" w:space="0" w:color="auto"/>
            <w:right w:val="none" w:sz="0" w:space="0" w:color="auto"/>
          </w:divBdr>
        </w:div>
        <w:div w:id="1351370523">
          <w:marLeft w:val="0"/>
          <w:marRight w:val="0"/>
          <w:marTop w:val="0"/>
          <w:marBottom w:val="0"/>
          <w:divBdr>
            <w:top w:val="none" w:sz="0" w:space="0" w:color="auto"/>
            <w:left w:val="none" w:sz="0" w:space="0" w:color="auto"/>
            <w:bottom w:val="none" w:sz="0" w:space="0" w:color="auto"/>
            <w:right w:val="none" w:sz="0" w:space="0" w:color="auto"/>
          </w:divBdr>
        </w:div>
        <w:div w:id="16776576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cend.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scend.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Bradford Group</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Wonsiewicz</dc:creator>
  <cp:lastModifiedBy>David Foster</cp:lastModifiedBy>
  <cp:revision>2</cp:revision>
  <cp:lastPrinted>2022-02-10T18:00:00Z</cp:lastPrinted>
  <dcterms:created xsi:type="dcterms:W3CDTF">2022-03-08T15:37:00Z</dcterms:created>
  <dcterms:modified xsi:type="dcterms:W3CDTF">2022-03-08T15:37:00Z</dcterms:modified>
</cp:coreProperties>
</file>