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77C3B" w14:textId="77777777" w:rsidR="003E39EB" w:rsidRPr="002F5A52" w:rsidRDefault="003E39EB" w:rsidP="003E39EB">
      <w:pPr>
        <w:rPr>
          <w:b/>
          <w:bCs/>
        </w:rPr>
      </w:pPr>
      <w:r>
        <w:rPr>
          <w:noProof/>
        </w:rPr>
        <w:drawing>
          <wp:anchor distT="0" distB="0" distL="114300" distR="114300" simplePos="0" relativeHeight="251659264" behindDoc="1" locked="0" layoutInCell="1" allowOverlap="1" wp14:anchorId="79336BB7" wp14:editId="44B84EFB">
            <wp:simplePos x="0" y="0"/>
            <wp:positionH relativeFrom="column">
              <wp:posOffset>3866515</wp:posOffset>
            </wp:positionH>
            <wp:positionV relativeFrom="paragraph">
              <wp:posOffset>6350</wp:posOffset>
            </wp:positionV>
            <wp:extent cx="2319655" cy="778510"/>
            <wp:effectExtent l="0" t="0" r="4445" b="2540"/>
            <wp:wrapTight wrapText="bothSides">
              <wp:wrapPolygon edited="0">
                <wp:start x="0" y="0"/>
                <wp:lineTo x="0" y="21142"/>
                <wp:lineTo x="21464" y="21142"/>
                <wp:lineTo x="21464" y="0"/>
                <wp:lineTo x="0" y="0"/>
              </wp:wrapPolygon>
            </wp:wrapTight>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RP_348.jpg"/>
                    <pic:cNvPicPr/>
                  </pic:nvPicPr>
                  <pic:blipFill>
                    <a:blip r:embed="rId6">
                      <a:extLst>
                        <a:ext uri="{28A0092B-C50C-407E-A947-70E740481C1C}">
                          <a14:useLocalDpi xmlns:a14="http://schemas.microsoft.com/office/drawing/2010/main" val="0"/>
                        </a:ext>
                      </a:extLst>
                    </a:blip>
                    <a:stretch>
                      <a:fillRect/>
                    </a:stretch>
                  </pic:blipFill>
                  <pic:spPr>
                    <a:xfrm>
                      <a:off x="0" y="0"/>
                      <a:ext cx="2319655" cy="778510"/>
                    </a:xfrm>
                    <a:prstGeom prst="rect">
                      <a:avLst/>
                    </a:prstGeom>
                  </pic:spPr>
                </pic:pic>
              </a:graphicData>
            </a:graphic>
            <wp14:sizeRelH relativeFrom="page">
              <wp14:pctWidth>0</wp14:pctWidth>
            </wp14:sizeRelH>
            <wp14:sizeRelV relativeFrom="page">
              <wp14:pctHeight>0</wp14:pctHeight>
            </wp14:sizeRelV>
          </wp:anchor>
        </w:drawing>
      </w:r>
      <w:r w:rsidRPr="002F5A52">
        <w:rPr>
          <w:b/>
          <w:bCs/>
        </w:rPr>
        <w:t>CONTACT INFORMATION:</w:t>
      </w:r>
    </w:p>
    <w:p w14:paraId="51E59EDA" w14:textId="67AE4529" w:rsidR="003E39EB" w:rsidRDefault="003E39EB" w:rsidP="003E39EB">
      <w:r>
        <w:br/>
        <w:t>Josh Rhoden</w:t>
      </w:r>
      <w:r>
        <w:br/>
        <w:t>Senior Marketing Specialist</w:t>
      </w:r>
      <w:r>
        <w:br/>
        <w:t>SRP Federal Credit Union</w:t>
      </w:r>
      <w:r>
        <w:br/>
        <w:t>803-202-4368</w:t>
      </w:r>
      <w:r>
        <w:br/>
      </w:r>
      <w:hyperlink r:id="rId7" w:history="1">
        <w:r w:rsidRPr="00363BDE">
          <w:rPr>
            <w:rStyle w:val="Hyperlink"/>
          </w:rPr>
          <w:t>jrhoden@srpfcu.org</w:t>
        </w:r>
      </w:hyperlink>
    </w:p>
    <w:p w14:paraId="710BEC9B" w14:textId="77777777" w:rsidR="003E39EB" w:rsidRPr="002F5A52" w:rsidRDefault="003E39EB" w:rsidP="003E39EB">
      <w:pPr>
        <w:rPr>
          <w:b/>
          <w:bCs/>
        </w:rPr>
      </w:pPr>
      <w:r w:rsidRPr="002F5A52">
        <w:rPr>
          <w:b/>
          <w:bCs/>
        </w:rPr>
        <w:t>RELEASE DATE:</w:t>
      </w:r>
    </w:p>
    <w:p w14:paraId="7180E739" w14:textId="77777777" w:rsidR="003E39EB" w:rsidRDefault="003E39EB" w:rsidP="003E39EB">
      <w:r>
        <w:t>Immediate</w:t>
      </w:r>
    </w:p>
    <w:p w14:paraId="36144F23" w14:textId="6DBAC4A1" w:rsidR="00D07A9C" w:rsidRDefault="00D07A9C"/>
    <w:p w14:paraId="31163F56" w14:textId="3D88A0FB" w:rsidR="003E39EB" w:rsidRDefault="003E39EB"/>
    <w:p w14:paraId="563C54B8" w14:textId="77777777" w:rsidR="003E39EB" w:rsidRDefault="003E39EB" w:rsidP="003E39EB">
      <w:pPr>
        <w:jc w:val="center"/>
        <w:rPr>
          <w:b/>
          <w:bCs/>
          <w:sz w:val="44"/>
          <w:szCs w:val="44"/>
        </w:rPr>
      </w:pPr>
      <w:r w:rsidRPr="003E39EB">
        <w:rPr>
          <w:b/>
          <w:bCs/>
          <w:sz w:val="44"/>
          <w:szCs w:val="44"/>
        </w:rPr>
        <w:t xml:space="preserve">SRP Federal Credit Union Supports </w:t>
      </w:r>
    </w:p>
    <w:p w14:paraId="3D9495C0" w14:textId="5EA16972" w:rsidR="003E39EB" w:rsidRDefault="003E39EB" w:rsidP="003E39EB">
      <w:pPr>
        <w:jc w:val="center"/>
        <w:rPr>
          <w:b/>
          <w:bCs/>
          <w:sz w:val="44"/>
          <w:szCs w:val="44"/>
        </w:rPr>
      </w:pPr>
      <w:r w:rsidRPr="003E39EB">
        <w:rPr>
          <w:b/>
          <w:bCs/>
          <w:sz w:val="44"/>
          <w:szCs w:val="44"/>
        </w:rPr>
        <w:t>United Way’s Be A Bunny</w:t>
      </w:r>
    </w:p>
    <w:p w14:paraId="715735AB" w14:textId="39B2D99B" w:rsidR="003E39EB" w:rsidRDefault="003E39EB" w:rsidP="003E39EB">
      <w:pPr>
        <w:jc w:val="center"/>
        <w:rPr>
          <w:b/>
          <w:bCs/>
          <w:sz w:val="44"/>
          <w:szCs w:val="44"/>
        </w:rPr>
      </w:pPr>
    </w:p>
    <w:p w14:paraId="113A234F" w14:textId="12746F8B" w:rsidR="003E39EB" w:rsidRDefault="005B5F0A" w:rsidP="003E39EB">
      <w:pPr>
        <w:pStyle w:val="NoSpacing"/>
      </w:pPr>
      <w:r>
        <w:t xml:space="preserve">SRP Federal Credit Union was </w:t>
      </w:r>
      <w:r w:rsidR="003E39EB">
        <w:t>proud to support and participate in United Way</w:t>
      </w:r>
      <w:r w:rsidR="00E436AB">
        <w:t xml:space="preserve"> of Aiken’s</w:t>
      </w:r>
      <w:r w:rsidR="003E39EB">
        <w:t xml:space="preserve"> Be A Bunny Campaign</w:t>
      </w:r>
      <w:r>
        <w:t xml:space="preserve"> for 2021</w:t>
      </w:r>
      <w:r w:rsidR="003E39EB">
        <w:t xml:space="preserve">.  The Be A Bunny program provides baskets filled with comfort items for seniors in the local community. SRP employees graciously donated 33 baskets filled with everyday necessities and fun treats for United Way of Aiken County to pass out to seniors throughout </w:t>
      </w:r>
      <w:r w:rsidR="00C01514">
        <w:t>the community</w:t>
      </w:r>
      <w:r w:rsidR="003E39EB">
        <w:t xml:space="preserve">. </w:t>
      </w:r>
      <w:r w:rsidR="00E436AB">
        <w:t>“SRP is honored to have an exceptionally wonderful team of staff members that participated in this campaign.  Their efforts, volunteerism and donations truly exemplify SRP’s dedication to serve the local community,” stated Grace Helms, Assistant Vice President, Community Development for SRP Federal Credit Union.</w:t>
      </w:r>
      <w:r w:rsidR="003E39EB">
        <w:t xml:space="preserve">  </w:t>
      </w:r>
    </w:p>
    <w:p w14:paraId="6A82F925" w14:textId="3C03394C" w:rsidR="007C5720" w:rsidRPr="000F69C8" w:rsidRDefault="007C5720" w:rsidP="003E39EB">
      <w:pPr>
        <w:pStyle w:val="NoSpacing"/>
      </w:pPr>
    </w:p>
    <w:p w14:paraId="7E693555" w14:textId="4CF71F44" w:rsidR="003E39EB" w:rsidRDefault="003E39EB" w:rsidP="003E39EB">
      <w:r w:rsidRPr="000F69C8">
        <w:t>SRP</w:t>
      </w:r>
      <w:r>
        <w:t xml:space="preserve"> Federal Credit Union is </w:t>
      </w:r>
      <w:r w:rsidRPr="000F69C8">
        <w:t>headquartered in North Augusta</w:t>
      </w:r>
      <w:r>
        <w:t xml:space="preserve">, SC </w:t>
      </w:r>
      <w:r w:rsidRPr="000F69C8">
        <w:t>and provides financial services to more than 16</w:t>
      </w:r>
      <w:r>
        <w:t>5</w:t>
      </w:r>
      <w:r w:rsidRPr="000F69C8">
        <w:t>,000 members. For more information on SRP</w:t>
      </w:r>
      <w:r>
        <w:t xml:space="preserve"> Federal Credit Union</w:t>
      </w:r>
      <w:r w:rsidRPr="000F69C8">
        <w:t xml:space="preserve">, visit </w:t>
      </w:r>
      <w:hyperlink r:id="rId8" w:history="1">
        <w:r w:rsidR="00906BF8" w:rsidRPr="00740403">
          <w:rPr>
            <w:rStyle w:val="Hyperlink"/>
          </w:rPr>
          <w:t>www.srpfcu.org</w:t>
        </w:r>
      </w:hyperlink>
      <w:r>
        <w:t>.</w:t>
      </w:r>
    </w:p>
    <w:p w14:paraId="47AD5A7B" w14:textId="3F774BD2" w:rsidR="00906BF8" w:rsidRDefault="00906BF8" w:rsidP="003E39EB"/>
    <w:p w14:paraId="5EA48224" w14:textId="68F924D4" w:rsidR="00906BF8" w:rsidRDefault="00906BF8" w:rsidP="003E39EB">
      <w:r>
        <w:rPr>
          <w:noProof/>
        </w:rPr>
        <w:lastRenderedPageBreak/>
        <w:drawing>
          <wp:inline distT="0" distB="0" distL="0" distR="0" wp14:anchorId="3A0ACFD7" wp14:editId="5FF584EB">
            <wp:extent cx="6010275" cy="450770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2247" cy="4509185"/>
                    </a:xfrm>
                    <a:prstGeom prst="rect">
                      <a:avLst/>
                    </a:prstGeom>
                    <a:noFill/>
                    <a:ln>
                      <a:noFill/>
                    </a:ln>
                  </pic:spPr>
                </pic:pic>
              </a:graphicData>
            </a:graphic>
          </wp:inline>
        </w:drawing>
      </w:r>
    </w:p>
    <w:p w14:paraId="3906C3B7" w14:textId="0AC9CAA6" w:rsidR="00906BF8" w:rsidRPr="000F69C8" w:rsidRDefault="00906BF8" w:rsidP="003E39EB">
      <w:r>
        <w:t>Pictured:  SRP Community Development Department:  Tawanaca Williams, Grace Helms, Yvonne Meeks</w:t>
      </w:r>
    </w:p>
    <w:p w14:paraId="1D52EC26" w14:textId="77777777" w:rsidR="003E39EB" w:rsidRPr="003E39EB" w:rsidRDefault="003E39EB" w:rsidP="003E39EB">
      <w:pPr>
        <w:rPr>
          <w:b/>
          <w:bCs/>
          <w:sz w:val="24"/>
          <w:szCs w:val="24"/>
        </w:rPr>
      </w:pPr>
      <w:bookmarkStart w:id="0" w:name="_GoBack"/>
      <w:bookmarkEnd w:id="0"/>
    </w:p>
    <w:sectPr w:rsidR="003E39EB" w:rsidRPr="003E39E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83FDD" w14:textId="77777777" w:rsidR="003E39EB" w:rsidRDefault="003E39EB" w:rsidP="003E39EB">
      <w:pPr>
        <w:spacing w:after="0" w:line="240" w:lineRule="auto"/>
      </w:pPr>
      <w:r>
        <w:separator/>
      </w:r>
    </w:p>
  </w:endnote>
  <w:endnote w:type="continuationSeparator" w:id="0">
    <w:p w14:paraId="096E5026" w14:textId="77777777" w:rsidR="003E39EB" w:rsidRDefault="003E39EB" w:rsidP="003E3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91B71" w14:textId="77777777" w:rsidR="003E39EB" w:rsidRDefault="003E39EB" w:rsidP="003E39EB">
      <w:pPr>
        <w:spacing w:after="0" w:line="240" w:lineRule="auto"/>
      </w:pPr>
      <w:r>
        <w:separator/>
      </w:r>
    </w:p>
  </w:footnote>
  <w:footnote w:type="continuationSeparator" w:id="0">
    <w:p w14:paraId="1607452D" w14:textId="77777777" w:rsidR="003E39EB" w:rsidRDefault="003E39EB" w:rsidP="003E3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61737" w14:textId="77777777" w:rsidR="003E39EB" w:rsidRPr="002F5A52" w:rsidRDefault="003E39EB" w:rsidP="003E39EB">
    <w:pPr>
      <w:rPr>
        <w:b/>
        <w:bCs/>
        <w:sz w:val="52"/>
        <w:szCs w:val="52"/>
      </w:rPr>
    </w:pPr>
    <w:r w:rsidRPr="002F5A52">
      <w:rPr>
        <w:b/>
        <w:bCs/>
        <w:sz w:val="52"/>
        <w:szCs w:val="52"/>
      </w:rPr>
      <w:t>PRESS RELEASE</w:t>
    </w:r>
  </w:p>
  <w:p w14:paraId="0FA72B56" w14:textId="77777777" w:rsidR="003E39EB" w:rsidRPr="003E39EB" w:rsidRDefault="003E39EB" w:rsidP="003E39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EB"/>
    <w:rsid w:val="002D3B63"/>
    <w:rsid w:val="003E39EB"/>
    <w:rsid w:val="005B5F0A"/>
    <w:rsid w:val="007C5720"/>
    <w:rsid w:val="00906BF8"/>
    <w:rsid w:val="00B459FE"/>
    <w:rsid w:val="00C01514"/>
    <w:rsid w:val="00D07A9C"/>
    <w:rsid w:val="00E43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479F1"/>
  <w15:chartTrackingRefBased/>
  <w15:docId w15:val="{15294617-61D5-45E1-8C7C-2000155D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9EB"/>
  </w:style>
  <w:style w:type="paragraph" w:styleId="Footer">
    <w:name w:val="footer"/>
    <w:basedOn w:val="Normal"/>
    <w:link w:val="FooterChar"/>
    <w:uiPriority w:val="99"/>
    <w:unhideWhenUsed/>
    <w:rsid w:val="003E3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9EB"/>
  </w:style>
  <w:style w:type="character" w:styleId="Hyperlink">
    <w:name w:val="Hyperlink"/>
    <w:basedOn w:val="DefaultParagraphFont"/>
    <w:uiPriority w:val="99"/>
    <w:unhideWhenUsed/>
    <w:rsid w:val="003E39EB"/>
    <w:rPr>
      <w:color w:val="0563C1" w:themeColor="hyperlink"/>
      <w:u w:val="single"/>
    </w:rPr>
  </w:style>
  <w:style w:type="paragraph" w:styleId="NoSpacing">
    <w:name w:val="No Spacing"/>
    <w:uiPriority w:val="1"/>
    <w:qFormat/>
    <w:rsid w:val="003E39EB"/>
    <w:pPr>
      <w:spacing w:after="0" w:line="240" w:lineRule="auto"/>
    </w:pPr>
  </w:style>
  <w:style w:type="character" w:styleId="UnresolvedMention">
    <w:name w:val="Unresolved Mention"/>
    <w:basedOn w:val="DefaultParagraphFont"/>
    <w:uiPriority w:val="99"/>
    <w:semiHidden/>
    <w:unhideWhenUsed/>
    <w:rsid w:val="00906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pfcu.org" TargetMode="External"/><Relationship Id="rId3" Type="http://schemas.openxmlformats.org/officeDocument/2006/relationships/webSettings" Target="webSettings.xml"/><Relationship Id="rId7" Type="http://schemas.openxmlformats.org/officeDocument/2006/relationships/hyperlink" Target="mailto:jrhoden@srpfcu.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Rhoden</dc:creator>
  <cp:keywords/>
  <dc:description/>
  <cp:lastModifiedBy>Joshua Rhoden</cp:lastModifiedBy>
  <cp:revision>5</cp:revision>
  <dcterms:created xsi:type="dcterms:W3CDTF">2021-04-08T19:47:00Z</dcterms:created>
  <dcterms:modified xsi:type="dcterms:W3CDTF">2021-04-09T00:14:00Z</dcterms:modified>
</cp:coreProperties>
</file>