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D19F" w14:textId="47531D14" w:rsidR="00155633" w:rsidRDefault="00A25832" w:rsidP="00612F80">
      <w:pPr>
        <w:jc w:val="right"/>
      </w:pPr>
      <w:r>
        <w:rPr>
          <w:noProof/>
        </w:rPr>
        <w:drawing>
          <wp:anchor distT="0" distB="0" distL="114300" distR="114300" simplePos="0" relativeHeight="251662336" behindDoc="1" locked="0" layoutInCell="1" allowOverlap="1" wp14:anchorId="68821D45" wp14:editId="00667D5E">
            <wp:simplePos x="0" y="0"/>
            <wp:positionH relativeFrom="column">
              <wp:posOffset>57150</wp:posOffset>
            </wp:positionH>
            <wp:positionV relativeFrom="paragraph">
              <wp:posOffset>-7620</wp:posOffset>
            </wp:positionV>
            <wp:extent cx="3018155" cy="57912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SO_Financial_Servic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155" cy="579120"/>
                    </a:xfrm>
                    <a:prstGeom prst="rect">
                      <a:avLst/>
                    </a:prstGeom>
                  </pic:spPr>
                </pic:pic>
              </a:graphicData>
            </a:graphic>
            <wp14:sizeRelH relativeFrom="margin">
              <wp14:pctWidth>0</wp14:pctWidth>
            </wp14:sizeRelH>
            <wp14:sizeRelV relativeFrom="margin">
              <wp14:pctHeight>0</wp14:pctHeight>
            </wp14:sizeRelV>
          </wp:anchor>
        </w:drawing>
      </w:r>
    </w:p>
    <w:p w14:paraId="3C4C4AF9" w14:textId="0667EC24" w:rsidR="004618F7" w:rsidRDefault="004618F7" w:rsidP="002E646B"/>
    <w:p w14:paraId="38617383" w14:textId="0D9938D7" w:rsidR="00B96799" w:rsidRDefault="00B96799" w:rsidP="002E646B"/>
    <w:p w14:paraId="4A265830" w14:textId="77777777" w:rsidR="00B96799" w:rsidRDefault="00B96799" w:rsidP="002E646B"/>
    <w:p w14:paraId="7CD68A7B" w14:textId="77777777" w:rsidR="00B96799" w:rsidRDefault="00B96799" w:rsidP="00D94B0D">
      <w:pPr>
        <w:rPr>
          <w:b/>
          <w:bCs/>
        </w:rPr>
      </w:pPr>
    </w:p>
    <w:p w14:paraId="2DD293AC" w14:textId="22E9D2E8" w:rsidR="000C2953" w:rsidRDefault="00B96799" w:rsidP="00FD32DD">
      <w:pPr>
        <w:jc w:val="center"/>
        <w:rPr>
          <w:b/>
          <w:bCs/>
        </w:rPr>
      </w:pPr>
      <w:r>
        <w:rPr>
          <w:b/>
          <w:bCs/>
        </w:rPr>
        <w:t xml:space="preserve">CUSO Financial </w:t>
      </w:r>
      <w:r w:rsidR="0045784B">
        <w:rPr>
          <w:b/>
          <w:bCs/>
        </w:rPr>
        <w:t>Announces</w:t>
      </w:r>
      <w:r w:rsidR="00C542E2">
        <w:rPr>
          <w:b/>
          <w:bCs/>
        </w:rPr>
        <w:t xml:space="preserve"> </w:t>
      </w:r>
      <w:r w:rsidR="00E71D2C">
        <w:rPr>
          <w:b/>
          <w:bCs/>
        </w:rPr>
        <w:t xml:space="preserve">New Partnership with </w:t>
      </w:r>
      <w:r w:rsidR="00DE5BA1">
        <w:rPr>
          <w:b/>
          <w:bCs/>
        </w:rPr>
        <w:t>Cornerstone Investment &amp; Retirement Services</w:t>
      </w:r>
    </w:p>
    <w:p w14:paraId="13D4CF2E" w14:textId="661CCE1B" w:rsidR="00333BB4" w:rsidRPr="004779A1" w:rsidRDefault="00333BB4" w:rsidP="00FD32DD">
      <w:pPr>
        <w:jc w:val="center"/>
        <w:rPr>
          <w:b/>
          <w:bCs/>
        </w:rPr>
      </w:pPr>
    </w:p>
    <w:p w14:paraId="7A1BDD10" w14:textId="286E8ADE" w:rsidR="00333BB4" w:rsidRDefault="00A20314" w:rsidP="00DA59AD">
      <w:pPr>
        <w:jc w:val="center"/>
        <w:rPr>
          <w:i/>
          <w:iCs/>
        </w:rPr>
      </w:pPr>
      <w:r w:rsidRPr="004779A1">
        <w:rPr>
          <w:i/>
          <w:iCs/>
        </w:rPr>
        <w:t xml:space="preserve">Second credit union </w:t>
      </w:r>
      <w:r w:rsidR="00304162">
        <w:rPr>
          <w:i/>
          <w:iCs/>
        </w:rPr>
        <w:t xml:space="preserve">to join CFS in first month of 2022 reflects firm’s </w:t>
      </w:r>
      <w:r w:rsidRPr="004779A1">
        <w:rPr>
          <w:i/>
          <w:iCs/>
        </w:rPr>
        <w:t xml:space="preserve">unique strengths and </w:t>
      </w:r>
      <w:r w:rsidR="000C4F98" w:rsidRPr="004779A1">
        <w:rPr>
          <w:i/>
          <w:iCs/>
        </w:rPr>
        <w:t xml:space="preserve">exclusive focus on supporting growth and success </w:t>
      </w:r>
      <w:r w:rsidR="000C4F98" w:rsidRPr="00280D56">
        <w:rPr>
          <w:i/>
          <w:iCs/>
        </w:rPr>
        <w:t>of credit union</w:t>
      </w:r>
      <w:r w:rsidR="00C542E2" w:rsidRPr="00280D56">
        <w:rPr>
          <w:i/>
          <w:iCs/>
        </w:rPr>
        <w:t>s</w:t>
      </w:r>
      <w:r w:rsidR="000C4F98" w:rsidRPr="00280D56">
        <w:rPr>
          <w:i/>
          <w:iCs/>
        </w:rPr>
        <w:t xml:space="preserve"> across the country</w:t>
      </w:r>
    </w:p>
    <w:p w14:paraId="351F9755" w14:textId="77777777" w:rsidR="004301A9" w:rsidRPr="00333BB4" w:rsidRDefault="004301A9" w:rsidP="00FD32DD">
      <w:pPr>
        <w:jc w:val="center"/>
        <w:rPr>
          <w:i/>
          <w:iCs/>
        </w:rPr>
      </w:pPr>
    </w:p>
    <w:p w14:paraId="32C997A8" w14:textId="4AA34305" w:rsidR="00FD32DD" w:rsidRDefault="00FD32DD" w:rsidP="002E646B"/>
    <w:p w14:paraId="234F659A" w14:textId="0B9541E4" w:rsidR="00F54BDC" w:rsidRDefault="004174B0" w:rsidP="000C4F98">
      <w:r w:rsidRPr="00572A9D">
        <w:rPr>
          <w:b/>
          <w:bCs/>
        </w:rPr>
        <w:t xml:space="preserve">San Diego, CA, and </w:t>
      </w:r>
      <w:r w:rsidR="0022273A" w:rsidRPr="00572A9D">
        <w:rPr>
          <w:b/>
          <w:bCs/>
        </w:rPr>
        <w:t>Lockport, NY</w:t>
      </w:r>
      <w:r w:rsidRPr="00572A9D">
        <w:rPr>
          <w:b/>
          <w:bCs/>
        </w:rPr>
        <w:t xml:space="preserve"> </w:t>
      </w:r>
      <w:r w:rsidRPr="00572A9D">
        <w:t xml:space="preserve">— </w:t>
      </w:r>
      <w:r w:rsidR="00EC43A5" w:rsidRPr="00572A9D">
        <w:t>January 11</w:t>
      </w:r>
      <w:r w:rsidRPr="00572A9D">
        <w:t>, 202</w:t>
      </w:r>
      <w:r w:rsidR="00EC43A5" w:rsidRPr="00572A9D">
        <w:t>2</w:t>
      </w:r>
      <w:r w:rsidRPr="00572A9D">
        <w:t> — </w:t>
      </w:r>
      <w:hyperlink r:id="rId9" w:tgtFrame="_blank" w:history="1">
        <w:r w:rsidRPr="00572A9D">
          <w:rPr>
            <w:rStyle w:val="Hyperlink"/>
          </w:rPr>
          <w:t>CUSO Financial Services, L.P.</w:t>
        </w:r>
      </w:hyperlink>
      <w:r w:rsidRPr="00572A9D">
        <w:t> (“CFS”), a subsidiary of Atria Wealth Solutions, Inc. (Atria) today announced a multi-year agreement with </w:t>
      </w:r>
      <w:r w:rsidR="0022273A" w:rsidRPr="00572A9D">
        <w:t>Cornerstone Investment &amp; Retirement Services</w:t>
      </w:r>
      <w:r w:rsidRPr="00572A9D">
        <w:t xml:space="preserve"> to support and grow its investment services program. </w:t>
      </w:r>
      <w:r w:rsidR="006E7649" w:rsidRPr="00572A9D">
        <w:t>Cornerstone Investment &amp; Retirement Services is the investment arm of Cornerstone Community Federal Credit Union (</w:t>
      </w:r>
      <w:r w:rsidR="00A92513" w:rsidRPr="00572A9D">
        <w:t>Cornerstone</w:t>
      </w:r>
      <w:r w:rsidR="006E7649" w:rsidRPr="00572A9D">
        <w:t>)</w:t>
      </w:r>
      <w:r w:rsidR="00A25832" w:rsidRPr="00572A9D">
        <w:t>.</w:t>
      </w:r>
      <w:r w:rsidR="00300DA0" w:rsidRPr="00572A9D">
        <w:t xml:space="preserve"> E</w:t>
      </w:r>
      <w:r w:rsidRPr="00572A9D">
        <w:t>stablished in 19</w:t>
      </w:r>
      <w:r w:rsidR="00300DA0" w:rsidRPr="00572A9D">
        <w:t>57</w:t>
      </w:r>
      <w:r w:rsidRPr="00572A9D">
        <w:t xml:space="preserve">, </w:t>
      </w:r>
      <w:r w:rsidR="00A92513" w:rsidRPr="00572A9D">
        <w:t xml:space="preserve">Cornerstone </w:t>
      </w:r>
      <w:r w:rsidR="00300DA0" w:rsidRPr="00572A9D">
        <w:t>serve</w:t>
      </w:r>
      <w:r w:rsidR="0038734D" w:rsidRPr="00572A9D">
        <w:t>s more than</w:t>
      </w:r>
      <w:r w:rsidR="00300DA0" w:rsidRPr="00572A9D">
        <w:t xml:space="preserve"> </w:t>
      </w:r>
      <w:r w:rsidR="0046141B" w:rsidRPr="00572A9D">
        <w:t>45</w:t>
      </w:r>
      <w:r w:rsidRPr="00572A9D">
        <w:t xml:space="preserve">,000 members with </w:t>
      </w:r>
      <w:r w:rsidR="00300DA0" w:rsidRPr="00572A9D">
        <w:t xml:space="preserve">over </w:t>
      </w:r>
      <w:r w:rsidRPr="00572A9D">
        <w:t>$</w:t>
      </w:r>
      <w:r w:rsidR="0046141B" w:rsidRPr="00572A9D">
        <w:t xml:space="preserve">570 </w:t>
      </w:r>
      <w:r w:rsidR="00300DA0" w:rsidRPr="00572A9D">
        <w:t>m</w:t>
      </w:r>
      <w:r w:rsidRPr="00572A9D">
        <w:t>illion in assets</w:t>
      </w:r>
      <w:r w:rsidR="00300DA0" w:rsidRPr="00572A9D">
        <w:t xml:space="preserve"> </w:t>
      </w:r>
      <w:r w:rsidR="0038734D" w:rsidRPr="00572A9D">
        <w:t xml:space="preserve">from </w:t>
      </w:r>
      <w:r w:rsidR="00A652EC" w:rsidRPr="00572A9D">
        <w:t>six</w:t>
      </w:r>
      <w:r w:rsidR="0038734D" w:rsidRPr="00572A9D">
        <w:t xml:space="preserve"> branches </w:t>
      </w:r>
      <w:r w:rsidR="008B73B2" w:rsidRPr="00572A9D">
        <w:t xml:space="preserve">throughout </w:t>
      </w:r>
      <w:r w:rsidR="0046141B" w:rsidRPr="00572A9D">
        <w:t xml:space="preserve">Western </w:t>
      </w:r>
      <w:r w:rsidR="00300DA0" w:rsidRPr="00572A9D">
        <w:t>New York.</w:t>
      </w:r>
      <w:r w:rsidR="000C4F98">
        <w:t xml:space="preserve">  </w:t>
      </w:r>
    </w:p>
    <w:p w14:paraId="7AD7FE85" w14:textId="77777777" w:rsidR="00F54BDC" w:rsidRDefault="00F54BDC" w:rsidP="000C4F98"/>
    <w:p w14:paraId="475304F0" w14:textId="70629DED" w:rsidR="000C4F98" w:rsidRDefault="000C4F98" w:rsidP="000C4F98">
      <w:pPr>
        <w:rPr>
          <w:bCs/>
          <w:color w:val="000000" w:themeColor="text1"/>
        </w:rPr>
      </w:pPr>
      <w:r w:rsidRPr="00854792">
        <w:rPr>
          <w:bCs/>
          <w:color w:val="000000" w:themeColor="text1"/>
        </w:rPr>
        <w:t xml:space="preserve">CFS </w:t>
      </w:r>
      <w:r>
        <w:rPr>
          <w:bCs/>
          <w:color w:val="000000" w:themeColor="text1"/>
        </w:rPr>
        <w:t>has a singular focus on supporting the growth and success of investment programs for credit unions across the country</w:t>
      </w:r>
      <w:r w:rsidR="00D246FF">
        <w:rPr>
          <w:bCs/>
          <w:color w:val="000000" w:themeColor="text1"/>
        </w:rPr>
        <w:t xml:space="preserve"> and</w:t>
      </w:r>
      <w:r>
        <w:rPr>
          <w:bCs/>
          <w:color w:val="000000" w:themeColor="text1"/>
        </w:rPr>
        <w:t xml:space="preserve"> </w:t>
      </w:r>
      <w:r w:rsidRPr="00854792">
        <w:rPr>
          <w:bCs/>
          <w:color w:val="000000" w:themeColor="text1"/>
        </w:rPr>
        <w:t xml:space="preserve">will soon be the only remaining third-party broker-dealer in the financial services industry that is solely dedicated to </w:t>
      </w:r>
      <w:r>
        <w:rPr>
          <w:bCs/>
          <w:color w:val="000000" w:themeColor="text1"/>
        </w:rPr>
        <w:t>this segment of the financial institutions ma</w:t>
      </w:r>
      <w:r w:rsidR="00E652AC">
        <w:rPr>
          <w:bCs/>
          <w:color w:val="000000" w:themeColor="text1"/>
        </w:rPr>
        <w:t>rket.</w:t>
      </w:r>
    </w:p>
    <w:p w14:paraId="556FDBCC" w14:textId="77777777" w:rsidR="004174B0" w:rsidRPr="004174B0" w:rsidRDefault="004174B0" w:rsidP="004174B0">
      <w:bookmarkStart w:id="0" w:name="_GoBack"/>
      <w:bookmarkEnd w:id="0"/>
    </w:p>
    <w:p w14:paraId="0969C152" w14:textId="7249DBC0" w:rsidR="00B9612C" w:rsidRDefault="00B9612C" w:rsidP="009F56E3">
      <w:r>
        <w:t>“We strive for excellence</w:t>
      </w:r>
      <w:r w:rsidR="00ED3815">
        <w:t xml:space="preserve">, </w:t>
      </w:r>
      <w:r w:rsidR="008D3BE4">
        <w:t>clarity</w:t>
      </w:r>
      <w:r w:rsidR="00ED3815">
        <w:t xml:space="preserve"> and transparency</w:t>
      </w:r>
      <w:r w:rsidR="00227BB4">
        <w:t xml:space="preserve"> in everything we do</w:t>
      </w:r>
      <w:r>
        <w:t xml:space="preserve"> at Cornerstone</w:t>
      </w:r>
      <w:r w:rsidR="00C443D2">
        <w:t>. W</w:t>
      </w:r>
      <w:r>
        <w:t>e</w:t>
      </w:r>
      <w:r w:rsidR="005E530D">
        <w:t xml:space="preserve"> also</w:t>
      </w:r>
      <w:r>
        <w:t xml:space="preserve"> expect th</w:t>
      </w:r>
      <w:r w:rsidR="00694122">
        <w:t>os</w:t>
      </w:r>
      <w:r w:rsidR="00EE13E7">
        <w:t>e</w:t>
      </w:r>
      <w:r>
        <w:t xml:space="preserve"> same </w:t>
      </w:r>
      <w:r w:rsidR="00694122">
        <w:t xml:space="preserve">qualities </w:t>
      </w:r>
      <w:r>
        <w:t xml:space="preserve">from the broker-dealer that supports us. That’s </w:t>
      </w:r>
      <w:r w:rsidR="00227BB4">
        <w:t>why</w:t>
      </w:r>
      <w:r>
        <w:t xml:space="preserve"> CFS</w:t>
      </w:r>
      <w:r w:rsidR="00227BB4">
        <w:t xml:space="preserve"> was</w:t>
      </w:r>
      <w:r>
        <w:t xml:space="preserve"> the clear choice for our investment program,</w:t>
      </w:r>
      <w:r w:rsidR="000F480E">
        <w:t>”</w:t>
      </w:r>
      <w:r>
        <w:t xml:space="preserve"> said Cornerstone CEO Eric Hepkins.</w:t>
      </w:r>
      <w:r w:rsidR="00A652EC">
        <w:t xml:space="preserve"> “Our members look to us </w:t>
      </w:r>
      <w:r w:rsidR="0077594F">
        <w:t>for a holistic approach to solving</w:t>
      </w:r>
      <w:r w:rsidR="00A652EC">
        <w:t xml:space="preserve"> their evolving financial needs</w:t>
      </w:r>
      <w:r w:rsidR="00E2098A">
        <w:t xml:space="preserve">. </w:t>
      </w:r>
      <w:r w:rsidR="00A652EC">
        <w:t xml:space="preserve">CFS has the </w:t>
      </w:r>
      <w:r w:rsidR="00506CBB">
        <w:t>wealth management</w:t>
      </w:r>
      <w:r w:rsidR="00A652EC">
        <w:t xml:space="preserve"> solutions and innovative technology that</w:t>
      </w:r>
      <w:r w:rsidR="00506CBB">
        <w:t xml:space="preserve"> can</w:t>
      </w:r>
      <w:r w:rsidR="00A652EC">
        <w:t xml:space="preserve"> help us fulfill those needs</w:t>
      </w:r>
      <w:r w:rsidR="00D138F1">
        <w:t>,</w:t>
      </w:r>
      <w:r w:rsidR="00947B8F">
        <w:t xml:space="preserve"> </w:t>
      </w:r>
      <w:r w:rsidR="00D138F1">
        <w:t>and</w:t>
      </w:r>
      <w:r w:rsidR="00C4165E">
        <w:t xml:space="preserve"> it also has</w:t>
      </w:r>
      <w:r w:rsidR="00947B8F">
        <w:t xml:space="preserve"> a rich history</w:t>
      </w:r>
      <w:r w:rsidR="00C4165E">
        <w:t xml:space="preserve"> of</w:t>
      </w:r>
      <w:r w:rsidR="00947B8F">
        <w:t xml:space="preserve"> serving the</w:t>
      </w:r>
      <w:r w:rsidR="00A652EC">
        <w:t xml:space="preserve"> unique needs of credit unions</w:t>
      </w:r>
      <w:r w:rsidR="00947B8F">
        <w:t>.”</w:t>
      </w:r>
      <w:r w:rsidR="00A652EC">
        <w:t xml:space="preserve"> </w:t>
      </w:r>
    </w:p>
    <w:p w14:paraId="47A48214" w14:textId="0D1F0758" w:rsidR="004823D7" w:rsidRDefault="004823D7" w:rsidP="004174B0"/>
    <w:p w14:paraId="7A6978C8" w14:textId="44DEE1E3" w:rsidR="004823D7" w:rsidRDefault="004823D7" w:rsidP="004174B0">
      <w:r>
        <w:t>Valorie Seyfert, President and Co-founder of CFS, said, “We’re thrilled to welcome Cornerstone to the CFS community and to help drive the next stage of growth and success for their investment services program. Cornerstone’s decision to align with CFS underscores our unique expertise as a firm that has focused entirely on serving credit unions for 25 years</w:t>
      </w:r>
      <w:r w:rsidR="00C312B6">
        <w:t>, equipping them with the comprehensive wealth management platform that its members can trust.</w:t>
      </w:r>
      <w:r w:rsidR="00143216">
        <w:t>”</w:t>
      </w:r>
    </w:p>
    <w:p w14:paraId="7B19255F" w14:textId="0EBBA27A" w:rsidR="00143216" w:rsidRDefault="00143216" w:rsidP="004174B0"/>
    <w:p w14:paraId="745ABE4F" w14:textId="134BCD03" w:rsidR="00143216" w:rsidRDefault="00143216" w:rsidP="004174B0">
      <w:r>
        <w:t xml:space="preserve">“This decision by Cornerstone is the second partnership we’ve announced already this year. It reflects the strength of our current pipeline and </w:t>
      </w:r>
      <w:r w:rsidR="00C312B6">
        <w:t xml:space="preserve">the increasing number of credit unions that are recognizing our longstanding passion to help them drive material growth, fulfill member expectations and deliver greater value to the </w:t>
      </w:r>
      <w:r w:rsidR="00CE3682">
        <w:t>members</w:t>
      </w:r>
      <w:r w:rsidR="00C312B6">
        <w:t xml:space="preserve"> and families they serve</w:t>
      </w:r>
      <w:r w:rsidR="00FD6D54">
        <w:t>,</w:t>
      </w:r>
      <w:r w:rsidR="00C312B6">
        <w:t>”</w:t>
      </w:r>
      <w:r w:rsidR="00FD6D54">
        <w:t xml:space="preserve"> </w:t>
      </w:r>
      <w:r w:rsidR="00FD6D54" w:rsidRPr="009321B5">
        <w:t>concluded Tami Cain, CFS Executive Director of Business Development.</w:t>
      </w:r>
      <w:r w:rsidR="00FD6D54">
        <w:t xml:space="preserve"> </w:t>
      </w:r>
    </w:p>
    <w:p w14:paraId="3BC0FB39" w14:textId="77777777" w:rsidR="00143216" w:rsidRDefault="00143216" w:rsidP="004174B0"/>
    <w:p w14:paraId="28C124C8" w14:textId="697B804C" w:rsidR="00131206" w:rsidRPr="00DA59AD" w:rsidRDefault="00131206" w:rsidP="00253F9A">
      <w:pPr>
        <w:rPr>
          <w:b/>
          <w:bCs/>
        </w:rPr>
      </w:pPr>
      <w:r>
        <w:rPr>
          <w:b/>
          <w:bCs/>
        </w:rPr>
        <w:t>Technology Resources Augment Broader Value Proposition for Credit Unions</w:t>
      </w:r>
    </w:p>
    <w:p w14:paraId="52CD2FDC" w14:textId="77777777" w:rsidR="00131206" w:rsidRDefault="00131206" w:rsidP="00253F9A"/>
    <w:p w14:paraId="3FAA7FE7" w14:textId="7A03B7C3" w:rsidR="00253F9A" w:rsidRDefault="008D2306" w:rsidP="00253F9A">
      <w:r>
        <w:t xml:space="preserve">Cornerstone </w:t>
      </w:r>
      <w:r w:rsidR="00253F9A">
        <w:t>m</w:t>
      </w:r>
      <w:r w:rsidR="00253F9A" w:rsidRPr="004174B0">
        <w:t xml:space="preserve">embers </w:t>
      </w:r>
      <w:r w:rsidR="00253F9A">
        <w:t xml:space="preserve">now have </w:t>
      </w:r>
      <w:r w:rsidR="00253F9A" w:rsidRPr="004174B0">
        <w:t xml:space="preserve">instant access to </w:t>
      </w:r>
      <w:r w:rsidR="009600D9">
        <w:t xml:space="preserve">Clear1, </w:t>
      </w:r>
      <w:r w:rsidR="00253F9A">
        <w:t xml:space="preserve">an </w:t>
      </w:r>
      <w:r w:rsidR="00253F9A" w:rsidRPr="004174B0">
        <w:t xml:space="preserve">intuitive and co-branded member-facing portal with single-sign-on integration </w:t>
      </w:r>
      <w:r w:rsidR="00253F9A">
        <w:t>from</w:t>
      </w:r>
      <w:r w:rsidR="00253F9A" w:rsidRPr="004174B0">
        <w:t xml:space="preserve"> the credit union’s home banking </w:t>
      </w:r>
      <w:r w:rsidR="00253F9A">
        <w:t>website,</w:t>
      </w:r>
      <w:r w:rsidR="009600D9">
        <w:t xml:space="preserve"> allowing</w:t>
      </w:r>
      <w:r w:rsidR="00253F9A">
        <w:t xml:space="preserve"> members </w:t>
      </w:r>
      <w:r w:rsidR="009600D9">
        <w:t xml:space="preserve">to </w:t>
      </w:r>
      <w:r w:rsidR="00253F9A">
        <w:t>view</w:t>
      </w:r>
      <w:r w:rsidR="009600D9">
        <w:t xml:space="preserve"> consolidated</w:t>
      </w:r>
      <w:r w:rsidR="00253F9A">
        <w:t xml:space="preserve"> account activity</w:t>
      </w:r>
      <w:r w:rsidR="005D7DDB">
        <w:t xml:space="preserve"> and</w:t>
      </w:r>
      <w:r w:rsidR="00253F9A">
        <w:t xml:space="preserve"> upload</w:t>
      </w:r>
      <w:r w:rsidR="00712557">
        <w:t xml:space="preserve"> and access</w:t>
      </w:r>
      <w:r w:rsidR="00253F9A">
        <w:t xml:space="preserve"> important documents </w:t>
      </w:r>
      <w:r w:rsidR="00712557">
        <w:t>in a</w:t>
      </w:r>
      <w:r w:rsidR="00253F9A">
        <w:t xml:space="preserve"> secure storag</w:t>
      </w:r>
      <w:r w:rsidR="00712557">
        <w:t>e environment.</w:t>
      </w:r>
      <w:r w:rsidR="00253F9A">
        <w:t xml:space="preserve"> </w:t>
      </w:r>
    </w:p>
    <w:p w14:paraId="1CD8B67B" w14:textId="40DD4C5F" w:rsidR="00C3229F" w:rsidRDefault="00C3229F" w:rsidP="00253F9A"/>
    <w:p w14:paraId="618F5218" w14:textId="456DF78E" w:rsidR="00131206" w:rsidRDefault="00253F9A" w:rsidP="009F56E3">
      <w:r>
        <w:t xml:space="preserve">CFS </w:t>
      </w:r>
      <w:r w:rsidR="00854792">
        <w:t xml:space="preserve">also </w:t>
      </w:r>
      <w:r>
        <w:t xml:space="preserve">provides financial professionals with access to </w:t>
      </w:r>
      <w:r w:rsidR="00905D53">
        <w:t>holistic</w:t>
      </w:r>
      <w:r w:rsidR="000106EB">
        <w:t xml:space="preserve"> </w:t>
      </w:r>
      <w:r>
        <w:t xml:space="preserve">wealth management </w:t>
      </w:r>
      <w:r w:rsidRPr="004174B0">
        <w:t>tools</w:t>
      </w:r>
      <w:r>
        <w:t xml:space="preserve">, </w:t>
      </w:r>
      <w:r w:rsidRPr="004174B0">
        <w:t xml:space="preserve">including </w:t>
      </w:r>
      <w:r w:rsidR="000106EB" w:rsidRPr="004174B0">
        <w:t>Contour, a comprehensive fee-based advisory platform</w:t>
      </w:r>
      <w:r w:rsidR="00104E5A">
        <w:t>, and Unio, our</w:t>
      </w:r>
      <w:r w:rsidR="00104E5A" w:rsidRPr="004174B0">
        <w:t xml:space="preserve"> award-winning advisor platform</w:t>
      </w:r>
      <w:r w:rsidR="00104E5A">
        <w:t xml:space="preserve"> with a fully </w:t>
      </w:r>
      <w:r w:rsidR="00104E5A" w:rsidRPr="004174B0">
        <w:t xml:space="preserve">integrated </w:t>
      </w:r>
      <w:r w:rsidR="00104E5A">
        <w:t xml:space="preserve">CRM and a paperless new account opening workflow. </w:t>
      </w:r>
    </w:p>
    <w:p w14:paraId="562FE466" w14:textId="77777777" w:rsidR="00131206" w:rsidRDefault="00131206" w:rsidP="009F56E3"/>
    <w:p w14:paraId="4E17BFD0" w14:textId="3988F51B" w:rsidR="0001196D" w:rsidRDefault="0006498F" w:rsidP="009F56E3">
      <w:r>
        <w:t>The platform’</w:t>
      </w:r>
      <w:r w:rsidR="0001196D">
        <w:t>s powerful reporting capabilities provide Cornerstone with deep analytics in real time, empowering the credit union to work in tandem with CFS program development experts to assess and enhance the investment program and its structure, improving member</w:t>
      </w:r>
      <w:r>
        <w:t xml:space="preserve"> penetration and delivering a clear path to better member connectivity.</w:t>
      </w:r>
    </w:p>
    <w:p w14:paraId="50B1190C" w14:textId="77777777" w:rsidR="00E05A1A" w:rsidRPr="00227EBF" w:rsidRDefault="00E05A1A" w:rsidP="00FD32DD">
      <w:pPr>
        <w:rPr>
          <w:color w:val="FF0000"/>
        </w:rPr>
      </w:pPr>
    </w:p>
    <w:p w14:paraId="01E81210" w14:textId="7BFB2F04" w:rsidR="005E1350" w:rsidRDefault="00FD32DD" w:rsidP="00E238E2">
      <w:pPr>
        <w:jc w:val="center"/>
      </w:pPr>
      <w:r>
        <w:t>###</w:t>
      </w:r>
    </w:p>
    <w:p w14:paraId="4C2DD801" w14:textId="18188020" w:rsidR="00E238E2" w:rsidRDefault="00E238E2">
      <w:pPr>
        <w:rPr>
          <w:b/>
          <w:bCs/>
          <w:u w:val="single"/>
        </w:rPr>
      </w:pPr>
    </w:p>
    <w:p w14:paraId="5F5FDF14" w14:textId="6E479BB8" w:rsidR="00B96799" w:rsidRPr="00B96799" w:rsidRDefault="00B96799" w:rsidP="00B96799">
      <w:pPr>
        <w:rPr>
          <w:b/>
          <w:bCs/>
          <w:u w:val="single"/>
        </w:rPr>
      </w:pPr>
      <w:r w:rsidRPr="00B96799">
        <w:rPr>
          <w:b/>
          <w:bCs/>
          <w:u w:val="single"/>
        </w:rPr>
        <w:t>About CUSO Financial Services, L.P.</w:t>
      </w:r>
    </w:p>
    <w:p w14:paraId="4FF9456D" w14:textId="645A0378" w:rsidR="00B96799" w:rsidRPr="00B96799" w:rsidRDefault="00B96799" w:rsidP="00B96799">
      <w:r w:rsidRPr="00B96799">
        <w:br/>
        <w:t xml:space="preserve">CUSO Financial Services, L.P. (CFS) and Sorrento Pacific Financial, LLC (SPF) are full-service broker-dealers and subsidiaries of Atria Wealth Solutions. Each broker-dealer is registered with the Securities and Exchange Commission (SEC) as both a broker-dealer and investment advisor and are members of the Financial Industry Regulatory Authority (FINRA) and the Securities Investor Protection Corporation (SIPC). Established in 1997, CFS and SPF specialize in placing and supporting investment programs within financial institutions. From their headquarters in San Diego, the companies provide customized investment and insurance solutions to over 200 banks and credit unions across the country with </w:t>
      </w:r>
      <w:r w:rsidR="00622A3A">
        <w:t>nearly</w:t>
      </w:r>
      <w:r w:rsidRPr="00B96799">
        <w:t> $</w:t>
      </w:r>
      <w:r w:rsidR="00622A3A">
        <w:t>40</w:t>
      </w:r>
      <w:r w:rsidRPr="00B96799">
        <w:t xml:space="preserve"> billion in assets under administration </w:t>
      </w:r>
      <w:r w:rsidR="00F9042E">
        <w:t>and</w:t>
      </w:r>
      <w:r w:rsidRPr="00B96799">
        <w:t xml:space="preserve"> </w:t>
      </w:r>
      <w:r w:rsidR="000A60ED">
        <w:t xml:space="preserve">deliver </w:t>
      </w:r>
      <w:r w:rsidRPr="00B96799">
        <w:t>expertise in key areas, including retirement services, wealth management, advisory solutions and insurance products for individuals and business customers.</w:t>
      </w:r>
      <w:r w:rsidR="0088027E">
        <w:t xml:space="preserve"> </w:t>
      </w:r>
      <w:r w:rsidRPr="00B96799">
        <w:t>For more information, visit </w:t>
      </w:r>
      <w:hyperlink r:id="rId10" w:tgtFrame="_blank" w:history="1">
        <w:r w:rsidRPr="00B96799">
          <w:rPr>
            <w:rStyle w:val="Hyperlink"/>
          </w:rPr>
          <w:t>cusonet.com</w:t>
        </w:r>
      </w:hyperlink>
      <w:r w:rsidR="001D245C">
        <w:t>.</w:t>
      </w:r>
    </w:p>
    <w:p w14:paraId="799459E0" w14:textId="77777777" w:rsidR="005349AB" w:rsidRDefault="005349AB" w:rsidP="005349AB">
      <w:pPr>
        <w:pStyle w:val="NormalWeb"/>
        <w:shd w:val="clear" w:color="auto" w:fill="FFFFFF"/>
        <w:spacing w:before="0" w:beforeAutospacing="0" w:after="0" w:afterAutospacing="0"/>
        <w:textAlignment w:val="baseline"/>
        <w:rPr>
          <w:rFonts w:ascii="Arial" w:hAnsi="Arial" w:cs="Arial"/>
          <w:color w:val="111111"/>
          <w:sz w:val="20"/>
          <w:szCs w:val="20"/>
        </w:rPr>
      </w:pPr>
    </w:p>
    <w:p w14:paraId="4B48D618" w14:textId="282A99D3" w:rsidR="005349AB" w:rsidRDefault="00D90346" w:rsidP="005349AB">
      <w:pPr>
        <w:rPr>
          <w:b/>
          <w:bCs/>
          <w:u w:val="single"/>
        </w:rPr>
      </w:pPr>
      <w:r>
        <w:rPr>
          <w:b/>
          <w:bCs/>
          <w:u w:val="single"/>
        </w:rPr>
        <w:t xml:space="preserve">About </w:t>
      </w:r>
      <w:r w:rsidR="005349AB" w:rsidRPr="005349AB">
        <w:rPr>
          <w:b/>
          <w:bCs/>
          <w:u w:val="single"/>
        </w:rPr>
        <w:t>Cornerstone Investment &amp; Retirement Services</w:t>
      </w:r>
    </w:p>
    <w:p w14:paraId="6B45972F" w14:textId="77777777" w:rsidR="006E7649" w:rsidRPr="005349AB" w:rsidRDefault="006E7649" w:rsidP="005349AB">
      <w:pPr>
        <w:rPr>
          <w:b/>
          <w:bCs/>
          <w:u w:val="single"/>
        </w:rPr>
      </w:pPr>
    </w:p>
    <w:p w14:paraId="43047E8E" w14:textId="780D70E3" w:rsidR="005349AB" w:rsidRPr="005349AB" w:rsidRDefault="005349AB" w:rsidP="005349AB">
      <w:pPr>
        <w:rPr>
          <w:bCs/>
        </w:rPr>
      </w:pPr>
      <w:r w:rsidRPr="005349AB">
        <w:rPr>
          <w:bCs/>
        </w:rPr>
        <w:t>Cornerstone Investment &amp; Retirement Services</w:t>
      </w:r>
      <w:r>
        <w:rPr>
          <w:bCs/>
        </w:rPr>
        <w:t xml:space="preserve"> offers investment services </w:t>
      </w:r>
      <w:r w:rsidR="006E7649">
        <w:rPr>
          <w:bCs/>
        </w:rPr>
        <w:t>to</w:t>
      </w:r>
      <w:r>
        <w:rPr>
          <w:bCs/>
        </w:rPr>
        <w:t xml:space="preserve"> members of Cornerstone Community Federal Credit Union (</w:t>
      </w:r>
      <w:r w:rsidR="00D36FD2">
        <w:t>Cornerstone</w:t>
      </w:r>
      <w:r>
        <w:rPr>
          <w:bCs/>
        </w:rPr>
        <w:t>)</w:t>
      </w:r>
      <w:r w:rsidR="008025F9">
        <w:rPr>
          <w:bCs/>
        </w:rPr>
        <w:t xml:space="preserve">. Established in 1957, Cornerstone serves </w:t>
      </w:r>
      <w:r w:rsidR="0046141B">
        <w:rPr>
          <w:bCs/>
        </w:rPr>
        <w:t>45</w:t>
      </w:r>
      <w:r w:rsidR="008025F9">
        <w:rPr>
          <w:bCs/>
        </w:rPr>
        <w:t xml:space="preserve">,000 members from six branches throughout </w:t>
      </w:r>
      <w:r w:rsidR="00155B53">
        <w:rPr>
          <w:bCs/>
        </w:rPr>
        <w:t>w</w:t>
      </w:r>
      <w:r w:rsidR="008025F9">
        <w:rPr>
          <w:bCs/>
        </w:rPr>
        <w:t>estern New York</w:t>
      </w:r>
      <w:r w:rsidRPr="005349AB">
        <w:rPr>
          <w:color w:val="111111"/>
          <w:szCs w:val="20"/>
        </w:rPr>
        <w:t xml:space="preserve">. </w:t>
      </w:r>
      <w:r w:rsidR="008025F9">
        <w:rPr>
          <w:color w:val="111111"/>
          <w:szCs w:val="20"/>
        </w:rPr>
        <w:t xml:space="preserve">Cornerstone </w:t>
      </w:r>
      <w:r w:rsidR="00716ABB">
        <w:rPr>
          <w:color w:val="111111"/>
          <w:szCs w:val="20"/>
        </w:rPr>
        <w:t xml:space="preserve">offers </w:t>
      </w:r>
      <w:r w:rsidR="008025F9">
        <w:rPr>
          <w:color w:val="111111"/>
          <w:szCs w:val="20"/>
        </w:rPr>
        <w:t>membership to a</w:t>
      </w:r>
      <w:r w:rsidRPr="005349AB">
        <w:rPr>
          <w:color w:val="111111"/>
          <w:szCs w:val="20"/>
        </w:rPr>
        <w:t xml:space="preserve">nyone who lives, works, worships, </w:t>
      </w:r>
      <w:r w:rsidR="002576ED">
        <w:rPr>
          <w:color w:val="111111"/>
          <w:szCs w:val="20"/>
        </w:rPr>
        <w:t>attends</w:t>
      </w:r>
      <w:r w:rsidRPr="005349AB">
        <w:rPr>
          <w:color w:val="111111"/>
          <w:szCs w:val="20"/>
        </w:rPr>
        <w:t xml:space="preserve"> school or volunteers in Niagara or Erie </w:t>
      </w:r>
      <w:r w:rsidR="00BB457F">
        <w:rPr>
          <w:color w:val="111111"/>
          <w:szCs w:val="20"/>
        </w:rPr>
        <w:t>c</w:t>
      </w:r>
      <w:r w:rsidRPr="005349AB">
        <w:rPr>
          <w:color w:val="111111"/>
          <w:szCs w:val="20"/>
        </w:rPr>
        <w:t>ount</w:t>
      </w:r>
      <w:r w:rsidR="008025F9">
        <w:rPr>
          <w:color w:val="111111"/>
          <w:szCs w:val="20"/>
        </w:rPr>
        <w:t>ies</w:t>
      </w:r>
      <w:r w:rsidRPr="005349AB">
        <w:rPr>
          <w:color w:val="111111"/>
          <w:szCs w:val="20"/>
        </w:rPr>
        <w:t>.</w:t>
      </w:r>
      <w:r>
        <w:rPr>
          <w:color w:val="111111"/>
          <w:szCs w:val="20"/>
        </w:rPr>
        <w:t xml:space="preserve"> </w:t>
      </w:r>
      <w:r w:rsidR="006E7649" w:rsidRPr="00080641">
        <w:t>For more information, visit</w:t>
      </w:r>
      <w:r w:rsidR="006E7649">
        <w:t xml:space="preserve"> </w:t>
      </w:r>
      <w:hyperlink r:id="rId11" w:history="1">
        <w:r w:rsidR="009C0C90">
          <w:rPr>
            <w:rStyle w:val="Hyperlink"/>
          </w:rPr>
          <w:t>cornerstonecommunityfcu.org</w:t>
        </w:r>
      </w:hyperlink>
      <w:r w:rsidR="006E7649">
        <w:t>.</w:t>
      </w:r>
    </w:p>
    <w:p w14:paraId="6C41AE01" w14:textId="2B992658" w:rsidR="000C2953" w:rsidRDefault="000C2953" w:rsidP="000C2953"/>
    <w:p w14:paraId="2D60CDD8" w14:textId="060242C7" w:rsidR="00D20F1B" w:rsidRDefault="004F09C4" w:rsidP="00DA59AD">
      <w:pPr>
        <w:jc w:val="center"/>
      </w:pPr>
      <w:r>
        <w:t># # #</w:t>
      </w:r>
    </w:p>
    <w:p w14:paraId="3A0DCDF2" w14:textId="77777777" w:rsidR="00D20F1B" w:rsidRDefault="00D20F1B" w:rsidP="000C2953"/>
    <w:p w14:paraId="2EBD4FD4" w14:textId="77777777" w:rsidR="000C2953" w:rsidRPr="000C2953" w:rsidRDefault="000C2953" w:rsidP="000C2953">
      <w:pPr>
        <w:rPr>
          <w:b/>
          <w:bCs/>
        </w:rPr>
      </w:pPr>
      <w:r w:rsidRPr="000C2953">
        <w:rPr>
          <w:b/>
          <w:bCs/>
        </w:rPr>
        <w:t>CONTACT INFORMATION</w:t>
      </w:r>
    </w:p>
    <w:p w14:paraId="6A3B2709" w14:textId="63972A17" w:rsidR="00F9291E" w:rsidRDefault="00131206" w:rsidP="002E646B">
      <w:r>
        <w:t>Haven Tower Group</w:t>
      </w:r>
    </w:p>
    <w:p w14:paraId="39369922" w14:textId="27F976E3" w:rsidR="00131206" w:rsidRDefault="00131206" w:rsidP="002E646B">
      <w:r>
        <w:t xml:space="preserve">Julian </w:t>
      </w:r>
      <w:proofErr w:type="spellStart"/>
      <w:r>
        <w:t>Arenzon</w:t>
      </w:r>
      <w:proofErr w:type="spellEnd"/>
    </w:p>
    <w:p w14:paraId="2852BCFB" w14:textId="1E8977B7" w:rsidR="00131206" w:rsidRPr="00DA0A05" w:rsidRDefault="00131206" w:rsidP="002E646B">
      <w:r>
        <w:t>424 317 4861</w:t>
      </w:r>
    </w:p>
    <w:sectPr w:rsidR="00131206" w:rsidRPr="00DA0A05" w:rsidSect="001B0415">
      <w:pgSz w:w="12240" w:h="15840"/>
      <w:pgMar w:top="1440" w:right="1440" w:bottom="63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351D" w14:textId="77777777" w:rsidR="00236461" w:rsidRDefault="00236461" w:rsidP="00390024">
      <w:r>
        <w:separator/>
      </w:r>
    </w:p>
  </w:endnote>
  <w:endnote w:type="continuationSeparator" w:id="0">
    <w:p w14:paraId="2912CCE1" w14:textId="77777777" w:rsidR="00236461" w:rsidRDefault="00236461" w:rsidP="003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78E0" w14:textId="77777777" w:rsidR="00236461" w:rsidRDefault="00236461" w:rsidP="00390024">
      <w:r>
        <w:separator/>
      </w:r>
    </w:p>
  </w:footnote>
  <w:footnote w:type="continuationSeparator" w:id="0">
    <w:p w14:paraId="152A5B89" w14:textId="77777777" w:rsidR="00236461" w:rsidRDefault="00236461" w:rsidP="0039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609AC"/>
    <w:multiLevelType w:val="hybridMultilevel"/>
    <w:tmpl w:val="072C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92E43"/>
    <w:multiLevelType w:val="multilevel"/>
    <w:tmpl w:val="169E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B774A1"/>
    <w:multiLevelType w:val="hybridMultilevel"/>
    <w:tmpl w:val="13E2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C9"/>
    <w:rsid w:val="000016F8"/>
    <w:rsid w:val="000106EB"/>
    <w:rsid w:val="0001191F"/>
    <w:rsid w:val="0001196D"/>
    <w:rsid w:val="000134BF"/>
    <w:rsid w:val="0001363A"/>
    <w:rsid w:val="00016D8F"/>
    <w:rsid w:val="000177BD"/>
    <w:rsid w:val="00023354"/>
    <w:rsid w:val="00025DE2"/>
    <w:rsid w:val="0003069F"/>
    <w:rsid w:val="00031840"/>
    <w:rsid w:val="000327B0"/>
    <w:rsid w:val="00032B8C"/>
    <w:rsid w:val="00033732"/>
    <w:rsid w:val="00033ED3"/>
    <w:rsid w:val="000370EB"/>
    <w:rsid w:val="00045097"/>
    <w:rsid w:val="00045455"/>
    <w:rsid w:val="000463E8"/>
    <w:rsid w:val="00052A64"/>
    <w:rsid w:val="000555C4"/>
    <w:rsid w:val="0005729B"/>
    <w:rsid w:val="0006498F"/>
    <w:rsid w:val="00067552"/>
    <w:rsid w:val="00071551"/>
    <w:rsid w:val="00071E36"/>
    <w:rsid w:val="000736AF"/>
    <w:rsid w:val="0007420F"/>
    <w:rsid w:val="00080641"/>
    <w:rsid w:val="00094D56"/>
    <w:rsid w:val="00097290"/>
    <w:rsid w:val="000976F8"/>
    <w:rsid w:val="000A139B"/>
    <w:rsid w:val="000A1BDE"/>
    <w:rsid w:val="000A22EB"/>
    <w:rsid w:val="000A3F74"/>
    <w:rsid w:val="000A4DD8"/>
    <w:rsid w:val="000A60ED"/>
    <w:rsid w:val="000A6522"/>
    <w:rsid w:val="000A7C92"/>
    <w:rsid w:val="000A7EBA"/>
    <w:rsid w:val="000B036B"/>
    <w:rsid w:val="000B22E6"/>
    <w:rsid w:val="000B4CC5"/>
    <w:rsid w:val="000C2953"/>
    <w:rsid w:val="000C4F98"/>
    <w:rsid w:val="000C6189"/>
    <w:rsid w:val="000C7AB5"/>
    <w:rsid w:val="000D351C"/>
    <w:rsid w:val="000D37E5"/>
    <w:rsid w:val="000D5E9C"/>
    <w:rsid w:val="000E2EAC"/>
    <w:rsid w:val="000E5840"/>
    <w:rsid w:val="000E6FF6"/>
    <w:rsid w:val="000F480E"/>
    <w:rsid w:val="000F558B"/>
    <w:rsid w:val="000F580F"/>
    <w:rsid w:val="00104E5A"/>
    <w:rsid w:val="00106A62"/>
    <w:rsid w:val="0010712C"/>
    <w:rsid w:val="001100DF"/>
    <w:rsid w:val="001171B5"/>
    <w:rsid w:val="001212CF"/>
    <w:rsid w:val="00122448"/>
    <w:rsid w:val="00125631"/>
    <w:rsid w:val="00131206"/>
    <w:rsid w:val="0013534B"/>
    <w:rsid w:val="00135570"/>
    <w:rsid w:val="001359FF"/>
    <w:rsid w:val="00136E3F"/>
    <w:rsid w:val="00140467"/>
    <w:rsid w:val="00143216"/>
    <w:rsid w:val="00145C80"/>
    <w:rsid w:val="001522DB"/>
    <w:rsid w:val="001526EA"/>
    <w:rsid w:val="00155633"/>
    <w:rsid w:val="00155B53"/>
    <w:rsid w:val="00157E2D"/>
    <w:rsid w:val="00161180"/>
    <w:rsid w:val="00161965"/>
    <w:rsid w:val="0016384D"/>
    <w:rsid w:val="001670A3"/>
    <w:rsid w:val="001702B2"/>
    <w:rsid w:val="00173FA2"/>
    <w:rsid w:val="00177335"/>
    <w:rsid w:val="001828F5"/>
    <w:rsid w:val="00182ECD"/>
    <w:rsid w:val="001850F8"/>
    <w:rsid w:val="001855E8"/>
    <w:rsid w:val="0018760F"/>
    <w:rsid w:val="001947D7"/>
    <w:rsid w:val="00194F63"/>
    <w:rsid w:val="00195F07"/>
    <w:rsid w:val="0019645D"/>
    <w:rsid w:val="00196595"/>
    <w:rsid w:val="00196DD8"/>
    <w:rsid w:val="001A4359"/>
    <w:rsid w:val="001A772C"/>
    <w:rsid w:val="001B0415"/>
    <w:rsid w:val="001B1818"/>
    <w:rsid w:val="001B20DC"/>
    <w:rsid w:val="001B2C7C"/>
    <w:rsid w:val="001B2EFB"/>
    <w:rsid w:val="001B5815"/>
    <w:rsid w:val="001B6360"/>
    <w:rsid w:val="001B7CD9"/>
    <w:rsid w:val="001C030E"/>
    <w:rsid w:val="001C508E"/>
    <w:rsid w:val="001D174D"/>
    <w:rsid w:val="001D21B4"/>
    <w:rsid w:val="001D245C"/>
    <w:rsid w:val="001D368D"/>
    <w:rsid w:val="001D5FBD"/>
    <w:rsid w:val="001E0A50"/>
    <w:rsid w:val="001E2BB4"/>
    <w:rsid w:val="001E4037"/>
    <w:rsid w:val="001E67BC"/>
    <w:rsid w:val="001E67BF"/>
    <w:rsid w:val="001E7E54"/>
    <w:rsid w:val="001F03A5"/>
    <w:rsid w:val="001F287C"/>
    <w:rsid w:val="001F30D4"/>
    <w:rsid w:val="001F418E"/>
    <w:rsid w:val="001F4ED5"/>
    <w:rsid w:val="001F5DA1"/>
    <w:rsid w:val="002010D0"/>
    <w:rsid w:val="0020256C"/>
    <w:rsid w:val="00212B77"/>
    <w:rsid w:val="0022148C"/>
    <w:rsid w:val="0022273A"/>
    <w:rsid w:val="00227BB4"/>
    <w:rsid w:val="00227DEE"/>
    <w:rsid w:val="00227EBF"/>
    <w:rsid w:val="00233506"/>
    <w:rsid w:val="002346B1"/>
    <w:rsid w:val="00235D56"/>
    <w:rsid w:val="00236461"/>
    <w:rsid w:val="002513B7"/>
    <w:rsid w:val="00253F9A"/>
    <w:rsid w:val="00254ADE"/>
    <w:rsid w:val="00256101"/>
    <w:rsid w:val="002576ED"/>
    <w:rsid w:val="00257A80"/>
    <w:rsid w:val="00274312"/>
    <w:rsid w:val="00274537"/>
    <w:rsid w:val="00275D06"/>
    <w:rsid w:val="00280A5B"/>
    <w:rsid w:val="00280D56"/>
    <w:rsid w:val="00281C69"/>
    <w:rsid w:val="00284E64"/>
    <w:rsid w:val="00291FB8"/>
    <w:rsid w:val="002A1968"/>
    <w:rsid w:val="002B3C07"/>
    <w:rsid w:val="002B5408"/>
    <w:rsid w:val="002C1FB8"/>
    <w:rsid w:val="002C4C59"/>
    <w:rsid w:val="002D2F50"/>
    <w:rsid w:val="002D393A"/>
    <w:rsid w:val="002D4335"/>
    <w:rsid w:val="002D4817"/>
    <w:rsid w:val="002D53CF"/>
    <w:rsid w:val="002D53EA"/>
    <w:rsid w:val="002D7719"/>
    <w:rsid w:val="002E59CB"/>
    <w:rsid w:val="002E646B"/>
    <w:rsid w:val="002E7827"/>
    <w:rsid w:val="002E7D2D"/>
    <w:rsid w:val="002F0FD8"/>
    <w:rsid w:val="002F125E"/>
    <w:rsid w:val="002F3495"/>
    <w:rsid w:val="002F4DD7"/>
    <w:rsid w:val="002F7289"/>
    <w:rsid w:val="002F7B3F"/>
    <w:rsid w:val="00300B7F"/>
    <w:rsid w:val="00300DA0"/>
    <w:rsid w:val="00303D25"/>
    <w:rsid w:val="00304162"/>
    <w:rsid w:val="00305159"/>
    <w:rsid w:val="00314A4D"/>
    <w:rsid w:val="003166DE"/>
    <w:rsid w:val="00323523"/>
    <w:rsid w:val="00323C73"/>
    <w:rsid w:val="00327E49"/>
    <w:rsid w:val="003303F1"/>
    <w:rsid w:val="003333AD"/>
    <w:rsid w:val="00333486"/>
    <w:rsid w:val="00333BB4"/>
    <w:rsid w:val="00340724"/>
    <w:rsid w:val="00343CA0"/>
    <w:rsid w:val="0034424D"/>
    <w:rsid w:val="0034708F"/>
    <w:rsid w:val="0035183E"/>
    <w:rsid w:val="0035632D"/>
    <w:rsid w:val="00356902"/>
    <w:rsid w:val="0035732B"/>
    <w:rsid w:val="00357E3D"/>
    <w:rsid w:val="003644BF"/>
    <w:rsid w:val="003705FB"/>
    <w:rsid w:val="00370D84"/>
    <w:rsid w:val="00373E15"/>
    <w:rsid w:val="00374097"/>
    <w:rsid w:val="00377C17"/>
    <w:rsid w:val="00380C6F"/>
    <w:rsid w:val="0038195D"/>
    <w:rsid w:val="00381E10"/>
    <w:rsid w:val="00385F3A"/>
    <w:rsid w:val="0038734D"/>
    <w:rsid w:val="00390024"/>
    <w:rsid w:val="0039181F"/>
    <w:rsid w:val="00392027"/>
    <w:rsid w:val="00392377"/>
    <w:rsid w:val="0039395F"/>
    <w:rsid w:val="003C427D"/>
    <w:rsid w:val="003C6EFD"/>
    <w:rsid w:val="003D2F09"/>
    <w:rsid w:val="003D7244"/>
    <w:rsid w:val="003E03BA"/>
    <w:rsid w:val="003E4338"/>
    <w:rsid w:val="003E5B3C"/>
    <w:rsid w:val="003E7FB3"/>
    <w:rsid w:val="003F5B6B"/>
    <w:rsid w:val="00406320"/>
    <w:rsid w:val="00406CB9"/>
    <w:rsid w:val="00416CCF"/>
    <w:rsid w:val="004174B0"/>
    <w:rsid w:val="004255F7"/>
    <w:rsid w:val="00425DDA"/>
    <w:rsid w:val="004276DD"/>
    <w:rsid w:val="004301A9"/>
    <w:rsid w:val="004318C9"/>
    <w:rsid w:val="00433AA1"/>
    <w:rsid w:val="00454EE6"/>
    <w:rsid w:val="0045744F"/>
    <w:rsid w:val="0045784B"/>
    <w:rsid w:val="0046088B"/>
    <w:rsid w:val="0046141B"/>
    <w:rsid w:val="004618F7"/>
    <w:rsid w:val="00462FD8"/>
    <w:rsid w:val="00463ADA"/>
    <w:rsid w:val="004647DD"/>
    <w:rsid w:val="004675A3"/>
    <w:rsid w:val="004706DF"/>
    <w:rsid w:val="004717FB"/>
    <w:rsid w:val="00473605"/>
    <w:rsid w:val="0047399C"/>
    <w:rsid w:val="00474FEC"/>
    <w:rsid w:val="004779A1"/>
    <w:rsid w:val="00481C61"/>
    <w:rsid w:val="004823D7"/>
    <w:rsid w:val="0048375C"/>
    <w:rsid w:val="00491515"/>
    <w:rsid w:val="004935EE"/>
    <w:rsid w:val="004B1328"/>
    <w:rsid w:val="004B2607"/>
    <w:rsid w:val="004B2A2C"/>
    <w:rsid w:val="004B5DF7"/>
    <w:rsid w:val="004B60FB"/>
    <w:rsid w:val="004C09BF"/>
    <w:rsid w:val="004C1B06"/>
    <w:rsid w:val="004C1FF1"/>
    <w:rsid w:val="004C2B66"/>
    <w:rsid w:val="004D002A"/>
    <w:rsid w:val="004D1E92"/>
    <w:rsid w:val="004D2A05"/>
    <w:rsid w:val="004D52DA"/>
    <w:rsid w:val="004D5C25"/>
    <w:rsid w:val="004E19E8"/>
    <w:rsid w:val="004E2ED4"/>
    <w:rsid w:val="004E757E"/>
    <w:rsid w:val="004F09C4"/>
    <w:rsid w:val="004F2623"/>
    <w:rsid w:val="004F2E5D"/>
    <w:rsid w:val="004F5AE2"/>
    <w:rsid w:val="005022E8"/>
    <w:rsid w:val="0050294E"/>
    <w:rsid w:val="005050EC"/>
    <w:rsid w:val="00506C41"/>
    <w:rsid w:val="00506CBB"/>
    <w:rsid w:val="0050777C"/>
    <w:rsid w:val="00511909"/>
    <w:rsid w:val="00511D7E"/>
    <w:rsid w:val="005139B0"/>
    <w:rsid w:val="0051798D"/>
    <w:rsid w:val="0052113D"/>
    <w:rsid w:val="00521247"/>
    <w:rsid w:val="005319F6"/>
    <w:rsid w:val="00531D83"/>
    <w:rsid w:val="005349AB"/>
    <w:rsid w:val="0053684C"/>
    <w:rsid w:val="00546000"/>
    <w:rsid w:val="00551415"/>
    <w:rsid w:val="00552105"/>
    <w:rsid w:val="00552F66"/>
    <w:rsid w:val="00565444"/>
    <w:rsid w:val="0056769D"/>
    <w:rsid w:val="00570C27"/>
    <w:rsid w:val="00572A9D"/>
    <w:rsid w:val="00574771"/>
    <w:rsid w:val="005771CE"/>
    <w:rsid w:val="0059042A"/>
    <w:rsid w:val="0059158D"/>
    <w:rsid w:val="005966A7"/>
    <w:rsid w:val="005A0462"/>
    <w:rsid w:val="005A286C"/>
    <w:rsid w:val="005A2EF3"/>
    <w:rsid w:val="005A356F"/>
    <w:rsid w:val="005A3D8B"/>
    <w:rsid w:val="005A5F8D"/>
    <w:rsid w:val="005A756C"/>
    <w:rsid w:val="005B1590"/>
    <w:rsid w:val="005B1621"/>
    <w:rsid w:val="005B3CE5"/>
    <w:rsid w:val="005B4B4C"/>
    <w:rsid w:val="005C0F33"/>
    <w:rsid w:val="005C2DA7"/>
    <w:rsid w:val="005C5C38"/>
    <w:rsid w:val="005D49F6"/>
    <w:rsid w:val="005D7DDB"/>
    <w:rsid w:val="005E1350"/>
    <w:rsid w:val="005E16D6"/>
    <w:rsid w:val="005E4BEC"/>
    <w:rsid w:val="005E530D"/>
    <w:rsid w:val="005F1D69"/>
    <w:rsid w:val="005F3C26"/>
    <w:rsid w:val="005F5875"/>
    <w:rsid w:val="005F6915"/>
    <w:rsid w:val="00600C1D"/>
    <w:rsid w:val="00603453"/>
    <w:rsid w:val="006036B4"/>
    <w:rsid w:val="00604A12"/>
    <w:rsid w:val="00605428"/>
    <w:rsid w:val="00606B8E"/>
    <w:rsid w:val="00607FD9"/>
    <w:rsid w:val="00612F80"/>
    <w:rsid w:val="00613431"/>
    <w:rsid w:val="00616558"/>
    <w:rsid w:val="00622A3A"/>
    <w:rsid w:val="00626258"/>
    <w:rsid w:val="00626F77"/>
    <w:rsid w:val="0063158D"/>
    <w:rsid w:val="00641294"/>
    <w:rsid w:val="0064469A"/>
    <w:rsid w:val="00644AC2"/>
    <w:rsid w:val="00644FCD"/>
    <w:rsid w:val="00650D28"/>
    <w:rsid w:val="006512EA"/>
    <w:rsid w:val="006518C4"/>
    <w:rsid w:val="00651A70"/>
    <w:rsid w:val="00651AF4"/>
    <w:rsid w:val="006528BF"/>
    <w:rsid w:val="00660711"/>
    <w:rsid w:val="00661B8A"/>
    <w:rsid w:val="00676732"/>
    <w:rsid w:val="00680021"/>
    <w:rsid w:val="0068051A"/>
    <w:rsid w:val="0068181D"/>
    <w:rsid w:val="0068619E"/>
    <w:rsid w:val="00690383"/>
    <w:rsid w:val="006913CE"/>
    <w:rsid w:val="00694122"/>
    <w:rsid w:val="00695F96"/>
    <w:rsid w:val="006B0304"/>
    <w:rsid w:val="006B41F7"/>
    <w:rsid w:val="006C0D2D"/>
    <w:rsid w:val="006C3428"/>
    <w:rsid w:val="006C473E"/>
    <w:rsid w:val="006D01C5"/>
    <w:rsid w:val="006D7B0A"/>
    <w:rsid w:val="006E1FDE"/>
    <w:rsid w:val="006E7649"/>
    <w:rsid w:val="006F3775"/>
    <w:rsid w:val="006F7E07"/>
    <w:rsid w:val="007017CE"/>
    <w:rsid w:val="00707FC6"/>
    <w:rsid w:val="00712557"/>
    <w:rsid w:val="007155A9"/>
    <w:rsid w:val="00716ABB"/>
    <w:rsid w:val="00721A8F"/>
    <w:rsid w:val="00726CFF"/>
    <w:rsid w:val="007303E3"/>
    <w:rsid w:val="00731312"/>
    <w:rsid w:val="007319C9"/>
    <w:rsid w:val="00732EA1"/>
    <w:rsid w:val="007333D6"/>
    <w:rsid w:val="00733BFA"/>
    <w:rsid w:val="00735140"/>
    <w:rsid w:val="00737278"/>
    <w:rsid w:val="00737A7E"/>
    <w:rsid w:val="0074185B"/>
    <w:rsid w:val="007447D6"/>
    <w:rsid w:val="00746B54"/>
    <w:rsid w:val="0075220C"/>
    <w:rsid w:val="00754F14"/>
    <w:rsid w:val="00755720"/>
    <w:rsid w:val="007609D1"/>
    <w:rsid w:val="00770BB4"/>
    <w:rsid w:val="0077264B"/>
    <w:rsid w:val="00772C9F"/>
    <w:rsid w:val="007734B2"/>
    <w:rsid w:val="0077594F"/>
    <w:rsid w:val="00776EB4"/>
    <w:rsid w:val="00781838"/>
    <w:rsid w:val="00782E56"/>
    <w:rsid w:val="007851D9"/>
    <w:rsid w:val="00790734"/>
    <w:rsid w:val="0079169A"/>
    <w:rsid w:val="007970E9"/>
    <w:rsid w:val="007976EC"/>
    <w:rsid w:val="007A3666"/>
    <w:rsid w:val="007A3783"/>
    <w:rsid w:val="007A5586"/>
    <w:rsid w:val="007B093F"/>
    <w:rsid w:val="007B6715"/>
    <w:rsid w:val="007C11FD"/>
    <w:rsid w:val="007C2F84"/>
    <w:rsid w:val="007C3DB0"/>
    <w:rsid w:val="007C50F8"/>
    <w:rsid w:val="007D42EB"/>
    <w:rsid w:val="007D4D66"/>
    <w:rsid w:val="007D7224"/>
    <w:rsid w:val="007D765E"/>
    <w:rsid w:val="007E06C8"/>
    <w:rsid w:val="007E20AF"/>
    <w:rsid w:val="007E6ACE"/>
    <w:rsid w:val="007E6C66"/>
    <w:rsid w:val="007F0DE7"/>
    <w:rsid w:val="007F724F"/>
    <w:rsid w:val="00802331"/>
    <w:rsid w:val="008025F9"/>
    <w:rsid w:val="008048B3"/>
    <w:rsid w:val="0080564E"/>
    <w:rsid w:val="008061E0"/>
    <w:rsid w:val="00816667"/>
    <w:rsid w:val="008214A3"/>
    <w:rsid w:val="008241E5"/>
    <w:rsid w:val="008269FB"/>
    <w:rsid w:val="00827E95"/>
    <w:rsid w:val="0083057A"/>
    <w:rsid w:val="00832234"/>
    <w:rsid w:val="00832D4C"/>
    <w:rsid w:val="0084124C"/>
    <w:rsid w:val="008439ED"/>
    <w:rsid w:val="00845224"/>
    <w:rsid w:val="008520DC"/>
    <w:rsid w:val="00854792"/>
    <w:rsid w:val="00867E8B"/>
    <w:rsid w:val="0087098C"/>
    <w:rsid w:val="00872DE2"/>
    <w:rsid w:val="00873D6A"/>
    <w:rsid w:val="00874FEF"/>
    <w:rsid w:val="0088027E"/>
    <w:rsid w:val="00882143"/>
    <w:rsid w:val="008859C5"/>
    <w:rsid w:val="00894B0A"/>
    <w:rsid w:val="00896BD6"/>
    <w:rsid w:val="008A3C63"/>
    <w:rsid w:val="008A616A"/>
    <w:rsid w:val="008B40A8"/>
    <w:rsid w:val="008B5C50"/>
    <w:rsid w:val="008B73B2"/>
    <w:rsid w:val="008C385B"/>
    <w:rsid w:val="008C6169"/>
    <w:rsid w:val="008C6D32"/>
    <w:rsid w:val="008D1E09"/>
    <w:rsid w:val="008D215A"/>
    <w:rsid w:val="008D2306"/>
    <w:rsid w:val="008D2C60"/>
    <w:rsid w:val="008D3BE4"/>
    <w:rsid w:val="008E2BCA"/>
    <w:rsid w:val="008E7FFD"/>
    <w:rsid w:val="008F2540"/>
    <w:rsid w:val="00903C32"/>
    <w:rsid w:val="00904B9B"/>
    <w:rsid w:val="00905D53"/>
    <w:rsid w:val="00913275"/>
    <w:rsid w:val="0091566B"/>
    <w:rsid w:val="00924813"/>
    <w:rsid w:val="00924C1E"/>
    <w:rsid w:val="009261F4"/>
    <w:rsid w:val="009301DD"/>
    <w:rsid w:val="009321B5"/>
    <w:rsid w:val="009324F5"/>
    <w:rsid w:val="009337F1"/>
    <w:rsid w:val="009408C1"/>
    <w:rsid w:val="0094268A"/>
    <w:rsid w:val="0094300A"/>
    <w:rsid w:val="0094313E"/>
    <w:rsid w:val="009431F2"/>
    <w:rsid w:val="00944180"/>
    <w:rsid w:val="00947B8F"/>
    <w:rsid w:val="00950F1B"/>
    <w:rsid w:val="00951A3C"/>
    <w:rsid w:val="00955F67"/>
    <w:rsid w:val="00957E39"/>
    <w:rsid w:val="009600D9"/>
    <w:rsid w:val="00960E39"/>
    <w:rsid w:val="00966023"/>
    <w:rsid w:val="0096737A"/>
    <w:rsid w:val="00970BF8"/>
    <w:rsid w:val="00971675"/>
    <w:rsid w:val="009724E9"/>
    <w:rsid w:val="00981BB8"/>
    <w:rsid w:val="00985FB8"/>
    <w:rsid w:val="00987E5D"/>
    <w:rsid w:val="00991E5A"/>
    <w:rsid w:val="00995D2B"/>
    <w:rsid w:val="009A2104"/>
    <w:rsid w:val="009A27F1"/>
    <w:rsid w:val="009A64FB"/>
    <w:rsid w:val="009B5694"/>
    <w:rsid w:val="009B5A86"/>
    <w:rsid w:val="009B7079"/>
    <w:rsid w:val="009C0C90"/>
    <w:rsid w:val="009C109E"/>
    <w:rsid w:val="009C66C0"/>
    <w:rsid w:val="009C6AF2"/>
    <w:rsid w:val="009C6D8C"/>
    <w:rsid w:val="009D2CF1"/>
    <w:rsid w:val="009D4397"/>
    <w:rsid w:val="009E07B6"/>
    <w:rsid w:val="009E1132"/>
    <w:rsid w:val="009E533B"/>
    <w:rsid w:val="009E5FC1"/>
    <w:rsid w:val="009E6C99"/>
    <w:rsid w:val="009F1735"/>
    <w:rsid w:val="009F2A15"/>
    <w:rsid w:val="009F3491"/>
    <w:rsid w:val="009F56E3"/>
    <w:rsid w:val="009F5C34"/>
    <w:rsid w:val="009F6195"/>
    <w:rsid w:val="00A00A81"/>
    <w:rsid w:val="00A06C61"/>
    <w:rsid w:val="00A0723D"/>
    <w:rsid w:val="00A1269E"/>
    <w:rsid w:val="00A20094"/>
    <w:rsid w:val="00A20153"/>
    <w:rsid w:val="00A20314"/>
    <w:rsid w:val="00A20315"/>
    <w:rsid w:val="00A21144"/>
    <w:rsid w:val="00A25832"/>
    <w:rsid w:val="00A272E9"/>
    <w:rsid w:val="00A27C0F"/>
    <w:rsid w:val="00A3071D"/>
    <w:rsid w:val="00A32FDC"/>
    <w:rsid w:val="00A33ABC"/>
    <w:rsid w:val="00A41FA4"/>
    <w:rsid w:val="00A42F6F"/>
    <w:rsid w:val="00A435C9"/>
    <w:rsid w:val="00A43760"/>
    <w:rsid w:val="00A4667D"/>
    <w:rsid w:val="00A50CCF"/>
    <w:rsid w:val="00A60B54"/>
    <w:rsid w:val="00A6141D"/>
    <w:rsid w:val="00A6318E"/>
    <w:rsid w:val="00A652EC"/>
    <w:rsid w:val="00A664CE"/>
    <w:rsid w:val="00A6710C"/>
    <w:rsid w:val="00A677CE"/>
    <w:rsid w:val="00A67C7B"/>
    <w:rsid w:val="00A724F8"/>
    <w:rsid w:val="00A72DC7"/>
    <w:rsid w:val="00A744BA"/>
    <w:rsid w:val="00A75053"/>
    <w:rsid w:val="00A82000"/>
    <w:rsid w:val="00A85D1D"/>
    <w:rsid w:val="00A86C3C"/>
    <w:rsid w:val="00A92513"/>
    <w:rsid w:val="00A95F52"/>
    <w:rsid w:val="00A9671A"/>
    <w:rsid w:val="00A9765D"/>
    <w:rsid w:val="00AA7D64"/>
    <w:rsid w:val="00AA7DEC"/>
    <w:rsid w:val="00AB305E"/>
    <w:rsid w:val="00AB3B39"/>
    <w:rsid w:val="00AB7B5E"/>
    <w:rsid w:val="00AB7E99"/>
    <w:rsid w:val="00AC032E"/>
    <w:rsid w:val="00AC1305"/>
    <w:rsid w:val="00AC7667"/>
    <w:rsid w:val="00AD0EDB"/>
    <w:rsid w:val="00AD3482"/>
    <w:rsid w:val="00AD5ABF"/>
    <w:rsid w:val="00AD6953"/>
    <w:rsid w:val="00AD6E68"/>
    <w:rsid w:val="00AE7810"/>
    <w:rsid w:val="00AF41C9"/>
    <w:rsid w:val="00AF491E"/>
    <w:rsid w:val="00B055B2"/>
    <w:rsid w:val="00B0650B"/>
    <w:rsid w:val="00B076B0"/>
    <w:rsid w:val="00B079CF"/>
    <w:rsid w:val="00B127C3"/>
    <w:rsid w:val="00B14E46"/>
    <w:rsid w:val="00B20518"/>
    <w:rsid w:val="00B374B4"/>
    <w:rsid w:val="00B376F4"/>
    <w:rsid w:val="00B43A00"/>
    <w:rsid w:val="00B51265"/>
    <w:rsid w:val="00B5486A"/>
    <w:rsid w:val="00B573E9"/>
    <w:rsid w:val="00B60A47"/>
    <w:rsid w:val="00B61FBA"/>
    <w:rsid w:val="00B622F8"/>
    <w:rsid w:val="00B65A9C"/>
    <w:rsid w:val="00B77C0B"/>
    <w:rsid w:val="00B8005A"/>
    <w:rsid w:val="00B813A5"/>
    <w:rsid w:val="00B82E8E"/>
    <w:rsid w:val="00B83520"/>
    <w:rsid w:val="00B85199"/>
    <w:rsid w:val="00B87603"/>
    <w:rsid w:val="00B9484E"/>
    <w:rsid w:val="00B9612C"/>
    <w:rsid w:val="00B96799"/>
    <w:rsid w:val="00B97293"/>
    <w:rsid w:val="00BA09ED"/>
    <w:rsid w:val="00BA0B25"/>
    <w:rsid w:val="00BA47F5"/>
    <w:rsid w:val="00BA4B22"/>
    <w:rsid w:val="00BA60CC"/>
    <w:rsid w:val="00BB457F"/>
    <w:rsid w:val="00BB6479"/>
    <w:rsid w:val="00BB68F8"/>
    <w:rsid w:val="00BC0390"/>
    <w:rsid w:val="00BC3ED8"/>
    <w:rsid w:val="00BC7AF7"/>
    <w:rsid w:val="00BD1C6B"/>
    <w:rsid w:val="00BE02E3"/>
    <w:rsid w:val="00BE0F93"/>
    <w:rsid w:val="00BE4C7F"/>
    <w:rsid w:val="00BE55BB"/>
    <w:rsid w:val="00BE7FCF"/>
    <w:rsid w:val="00BF189A"/>
    <w:rsid w:val="00BF1B81"/>
    <w:rsid w:val="00BF2833"/>
    <w:rsid w:val="00BF5CD1"/>
    <w:rsid w:val="00C006A2"/>
    <w:rsid w:val="00C106A3"/>
    <w:rsid w:val="00C113F1"/>
    <w:rsid w:val="00C1388E"/>
    <w:rsid w:val="00C16E34"/>
    <w:rsid w:val="00C20997"/>
    <w:rsid w:val="00C245DB"/>
    <w:rsid w:val="00C312B6"/>
    <w:rsid w:val="00C3229F"/>
    <w:rsid w:val="00C34A24"/>
    <w:rsid w:val="00C37D07"/>
    <w:rsid w:val="00C4165E"/>
    <w:rsid w:val="00C443D2"/>
    <w:rsid w:val="00C542E2"/>
    <w:rsid w:val="00C55D64"/>
    <w:rsid w:val="00C57429"/>
    <w:rsid w:val="00C6112D"/>
    <w:rsid w:val="00C64C2D"/>
    <w:rsid w:val="00C65529"/>
    <w:rsid w:val="00C66B7F"/>
    <w:rsid w:val="00C71B56"/>
    <w:rsid w:val="00C85A3D"/>
    <w:rsid w:val="00C85FA9"/>
    <w:rsid w:val="00C86A57"/>
    <w:rsid w:val="00C9161F"/>
    <w:rsid w:val="00C96346"/>
    <w:rsid w:val="00CA0174"/>
    <w:rsid w:val="00CA438F"/>
    <w:rsid w:val="00CA7C77"/>
    <w:rsid w:val="00CB1850"/>
    <w:rsid w:val="00CB67C9"/>
    <w:rsid w:val="00CB7206"/>
    <w:rsid w:val="00CD01EA"/>
    <w:rsid w:val="00CD0D3F"/>
    <w:rsid w:val="00CD6E4E"/>
    <w:rsid w:val="00CD71B8"/>
    <w:rsid w:val="00CE3682"/>
    <w:rsid w:val="00CE5AAD"/>
    <w:rsid w:val="00CF66B3"/>
    <w:rsid w:val="00D005F7"/>
    <w:rsid w:val="00D00887"/>
    <w:rsid w:val="00D00E78"/>
    <w:rsid w:val="00D01510"/>
    <w:rsid w:val="00D04E0A"/>
    <w:rsid w:val="00D131E8"/>
    <w:rsid w:val="00D138F1"/>
    <w:rsid w:val="00D14AF4"/>
    <w:rsid w:val="00D14F99"/>
    <w:rsid w:val="00D15071"/>
    <w:rsid w:val="00D176FE"/>
    <w:rsid w:val="00D20F1B"/>
    <w:rsid w:val="00D20F25"/>
    <w:rsid w:val="00D246FF"/>
    <w:rsid w:val="00D26EAF"/>
    <w:rsid w:val="00D3027A"/>
    <w:rsid w:val="00D32796"/>
    <w:rsid w:val="00D33215"/>
    <w:rsid w:val="00D33F5C"/>
    <w:rsid w:val="00D36A3A"/>
    <w:rsid w:val="00D36FD2"/>
    <w:rsid w:val="00D42817"/>
    <w:rsid w:val="00D42C13"/>
    <w:rsid w:val="00D450A0"/>
    <w:rsid w:val="00D5264A"/>
    <w:rsid w:val="00D533F4"/>
    <w:rsid w:val="00D55A7B"/>
    <w:rsid w:val="00D55B45"/>
    <w:rsid w:val="00D61BB0"/>
    <w:rsid w:val="00D705ED"/>
    <w:rsid w:val="00D74C1B"/>
    <w:rsid w:val="00D8100B"/>
    <w:rsid w:val="00D8258B"/>
    <w:rsid w:val="00D851F6"/>
    <w:rsid w:val="00D8666F"/>
    <w:rsid w:val="00D90346"/>
    <w:rsid w:val="00D94608"/>
    <w:rsid w:val="00D94B0D"/>
    <w:rsid w:val="00D95757"/>
    <w:rsid w:val="00D9687F"/>
    <w:rsid w:val="00DA005E"/>
    <w:rsid w:val="00DA0A05"/>
    <w:rsid w:val="00DA3442"/>
    <w:rsid w:val="00DA59AD"/>
    <w:rsid w:val="00DA6ED0"/>
    <w:rsid w:val="00DA706C"/>
    <w:rsid w:val="00DC23D3"/>
    <w:rsid w:val="00DD1422"/>
    <w:rsid w:val="00DD2025"/>
    <w:rsid w:val="00DD5318"/>
    <w:rsid w:val="00DD6237"/>
    <w:rsid w:val="00DE2AAA"/>
    <w:rsid w:val="00DE567D"/>
    <w:rsid w:val="00DE5BA1"/>
    <w:rsid w:val="00DF1E4F"/>
    <w:rsid w:val="00E02285"/>
    <w:rsid w:val="00E03E56"/>
    <w:rsid w:val="00E04163"/>
    <w:rsid w:val="00E058BD"/>
    <w:rsid w:val="00E05A1A"/>
    <w:rsid w:val="00E05F90"/>
    <w:rsid w:val="00E06D16"/>
    <w:rsid w:val="00E11D4D"/>
    <w:rsid w:val="00E12A8E"/>
    <w:rsid w:val="00E12ED2"/>
    <w:rsid w:val="00E13864"/>
    <w:rsid w:val="00E14C5F"/>
    <w:rsid w:val="00E161F4"/>
    <w:rsid w:val="00E2098A"/>
    <w:rsid w:val="00E21539"/>
    <w:rsid w:val="00E238E2"/>
    <w:rsid w:val="00E25352"/>
    <w:rsid w:val="00E25691"/>
    <w:rsid w:val="00E25958"/>
    <w:rsid w:val="00E267FD"/>
    <w:rsid w:val="00E34421"/>
    <w:rsid w:val="00E37B7D"/>
    <w:rsid w:val="00E424BD"/>
    <w:rsid w:val="00E42C87"/>
    <w:rsid w:val="00E42D60"/>
    <w:rsid w:val="00E43A9D"/>
    <w:rsid w:val="00E46B26"/>
    <w:rsid w:val="00E545F3"/>
    <w:rsid w:val="00E577BA"/>
    <w:rsid w:val="00E57E3E"/>
    <w:rsid w:val="00E6202F"/>
    <w:rsid w:val="00E620C6"/>
    <w:rsid w:val="00E63E1D"/>
    <w:rsid w:val="00E652AC"/>
    <w:rsid w:val="00E664C8"/>
    <w:rsid w:val="00E67744"/>
    <w:rsid w:val="00E71D2C"/>
    <w:rsid w:val="00E725C6"/>
    <w:rsid w:val="00E76B05"/>
    <w:rsid w:val="00E842F4"/>
    <w:rsid w:val="00E91F0E"/>
    <w:rsid w:val="00E93D6C"/>
    <w:rsid w:val="00EA3E33"/>
    <w:rsid w:val="00EA49B2"/>
    <w:rsid w:val="00EA5AE5"/>
    <w:rsid w:val="00EA7C40"/>
    <w:rsid w:val="00EB5640"/>
    <w:rsid w:val="00EB7011"/>
    <w:rsid w:val="00EB76B2"/>
    <w:rsid w:val="00EC3A53"/>
    <w:rsid w:val="00EC43A5"/>
    <w:rsid w:val="00ED1696"/>
    <w:rsid w:val="00ED17AB"/>
    <w:rsid w:val="00ED19DD"/>
    <w:rsid w:val="00ED218C"/>
    <w:rsid w:val="00ED3815"/>
    <w:rsid w:val="00EE13E7"/>
    <w:rsid w:val="00EE1C62"/>
    <w:rsid w:val="00EE1CBC"/>
    <w:rsid w:val="00EE72E8"/>
    <w:rsid w:val="00EF1429"/>
    <w:rsid w:val="00EF5A30"/>
    <w:rsid w:val="00EF6B7F"/>
    <w:rsid w:val="00F00E88"/>
    <w:rsid w:val="00F00FB6"/>
    <w:rsid w:val="00F04DF6"/>
    <w:rsid w:val="00F1134F"/>
    <w:rsid w:val="00F146EC"/>
    <w:rsid w:val="00F15F23"/>
    <w:rsid w:val="00F2268E"/>
    <w:rsid w:val="00F240FB"/>
    <w:rsid w:val="00F34CA9"/>
    <w:rsid w:val="00F35571"/>
    <w:rsid w:val="00F37793"/>
    <w:rsid w:val="00F43183"/>
    <w:rsid w:val="00F45664"/>
    <w:rsid w:val="00F51370"/>
    <w:rsid w:val="00F54BDC"/>
    <w:rsid w:val="00F54F80"/>
    <w:rsid w:val="00F57399"/>
    <w:rsid w:val="00F61115"/>
    <w:rsid w:val="00F6452E"/>
    <w:rsid w:val="00F70D12"/>
    <w:rsid w:val="00F72BF6"/>
    <w:rsid w:val="00F73907"/>
    <w:rsid w:val="00F747AE"/>
    <w:rsid w:val="00F771C9"/>
    <w:rsid w:val="00F8174F"/>
    <w:rsid w:val="00F81E0F"/>
    <w:rsid w:val="00F82712"/>
    <w:rsid w:val="00F87B90"/>
    <w:rsid w:val="00F87B9A"/>
    <w:rsid w:val="00F9042E"/>
    <w:rsid w:val="00F90AE1"/>
    <w:rsid w:val="00F9291E"/>
    <w:rsid w:val="00F94C2C"/>
    <w:rsid w:val="00FA24F1"/>
    <w:rsid w:val="00FA4A81"/>
    <w:rsid w:val="00FA75D0"/>
    <w:rsid w:val="00FA7920"/>
    <w:rsid w:val="00FB35EE"/>
    <w:rsid w:val="00FB40BC"/>
    <w:rsid w:val="00FB50B3"/>
    <w:rsid w:val="00FB554D"/>
    <w:rsid w:val="00FC1E81"/>
    <w:rsid w:val="00FC2ECA"/>
    <w:rsid w:val="00FC3EBB"/>
    <w:rsid w:val="00FD0C3A"/>
    <w:rsid w:val="00FD32DD"/>
    <w:rsid w:val="00FD34CB"/>
    <w:rsid w:val="00FD3ECD"/>
    <w:rsid w:val="00FD6445"/>
    <w:rsid w:val="00FD6D54"/>
    <w:rsid w:val="00FE1EC5"/>
    <w:rsid w:val="00FE3688"/>
    <w:rsid w:val="00FE7BCC"/>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25AD"/>
  <w15:chartTrackingRefBased/>
  <w15:docId w15:val="{72AC1F2A-CC53-4325-966C-8493D74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ting-tag">
    <w:name w:val="greeting-tag"/>
    <w:basedOn w:val="DefaultParagraphFont"/>
    <w:rsid w:val="00B14E46"/>
  </w:style>
  <w:style w:type="table" w:styleId="TableGrid">
    <w:name w:val="Table Grid"/>
    <w:basedOn w:val="TableNormal"/>
    <w:uiPriority w:val="39"/>
    <w:rsid w:val="00461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BF"/>
    <w:rPr>
      <w:rFonts w:ascii="Segoe UI" w:hAnsi="Segoe UI" w:cs="Segoe UI"/>
      <w:sz w:val="18"/>
      <w:szCs w:val="18"/>
    </w:rPr>
  </w:style>
  <w:style w:type="character" w:styleId="Hyperlink">
    <w:name w:val="Hyperlink"/>
    <w:basedOn w:val="DefaultParagraphFont"/>
    <w:uiPriority w:val="99"/>
    <w:unhideWhenUsed/>
    <w:rsid w:val="001E2BB4"/>
    <w:rPr>
      <w:color w:val="0563C1" w:themeColor="hyperlink"/>
      <w:u w:val="single"/>
    </w:rPr>
  </w:style>
  <w:style w:type="character" w:styleId="UnresolvedMention">
    <w:name w:val="Unresolved Mention"/>
    <w:basedOn w:val="DefaultParagraphFont"/>
    <w:uiPriority w:val="99"/>
    <w:semiHidden/>
    <w:unhideWhenUsed/>
    <w:rsid w:val="001E2BB4"/>
    <w:rPr>
      <w:color w:val="605E5C"/>
      <w:shd w:val="clear" w:color="auto" w:fill="E1DFDD"/>
    </w:rPr>
  </w:style>
  <w:style w:type="paragraph" w:styleId="ListParagraph">
    <w:name w:val="List Paragraph"/>
    <w:basedOn w:val="Normal"/>
    <w:uiPriority w:val="34"/>
    <w:qFormat/>
    <w:rsid w:val="00C006A2"/>
    <w:pPr>
      <w:ind w:left="720"/>
      <w:contextualSpacing/>
    </w:pPr>
  </w:style>
  <w:style w:type="character" w:styleId="CommentReference">
    <w:name w:val="annotation reference"/>
    <w:basedOn w:val="DefaultParagraphFont"/>
    <w:uiPriority w:val="99"/>
    <w:semiHidden/>
    <w:unhideWhenUsed/>
    <w:rsid w:val="000736AF"/>
    <w:rPr>
      <w:sz w:val="16"/>
      <w:szCs w:val="16"/>
    </w:rPr>
  </w:style>
  <w:style w:type="paragraph" w:styleId="CommentText">
    <w:name w:val="annotation text"/>
    <w:basedOn w:val="Normal"/>
    <w:link w:val="CommentTextChar"/>
    <w:uiPriority w:val="99"/>
    <w:unhideWhenUsed/>
    <w:rsid w:val="000736AF"/>
    <w:rPr>
      <w:szCs w:val="20"/>
    </w:rPr>
  </w:style>
  <w:style w:type="character" w:customStyle="1" w:styleId="CommentTextChar">
    <w:name w:val="Comment Text Char"/>
    <w:basedOn w:val="DefaultParagraphFont"/>
    <w:link w:val="CommentText"/>
    <w:uiPriority w:val="99"/>
    <w:rsid w:val="000736AF"/>
    <w:rPr>
      <w:szCs w:val="20"/>
    </w:rPr>
  </w:style>
  <w:style w:type="paragraph" w:styleId="CommentSubject">
    <w:name w:val="annotation subject"/>
    <w:basedOn w:val="CommentText"/>
    <w:next w:val="CommentText"/>
    <w:link w:val="CommentSubjectChar"/>
    <w:uiPriority w:val="99"/>
    <w:semiHidden/>
    <w:unhideWhenUsed/>
    <w:rsid w:val="000736AF"/>
    <w:rPr>
      <w:b/>
      <w:bCs/>
    </w:rPr>
  </w:style>
  <w:style w:type="character" w:customStyle="1" w:styleId="CommentSubjectChar">
    <w:name w:val="Comment Subject Char"/>
    <w:basedOn w:val="CommentTextChar"/>
    <w:link w:val="CommentSubject"/>
    <w:uiPriority w:val="99"/>
    <w:semiHidden/>
    <w:rsid w:val="000736AF"/>
    <w:rPr>
      <w:b/>
      <w:bCs/>
      <w:szCs w:val="20"/>
    </w:rPr>
  </w:style>
  <w:style w:type="paragraph" w:styleId="Revision">
    <w:name w:val="Revision"/>
    <w:hidden/>
    <w:uiPriority w:val="99"/>
    <w:semiHidden/>
    <w:rsid w:val="0034708F"/>
  </w:style>
  <w:style w:type="paragraph" w:styleId="Header">
    <w:name w:val="header"/>
    <w:basedOn w:val="Normal"/>
    <w:link w:val="HeaderChar"/>
    <w:uiPriority w:val="99"/>
    <w:unhideWhenUsed/>
    <w:rsid w:val="00390024"/>
    <w:pPr>
      <w:tabs>
        <w:tab w:val="center" w:pos="4680"/>
        <w:tab w:val="right" w:pos="9360"/>
      </w:tabs>
    </w:pPr>
  </w:style>
  <w:style w:type="character" w:customStyle="1" w:styleId="HeaderChar">
    <w:name w:val="Header Char"/>
    <w:basedOn w:val="DefaultParagraphFont"/>
    <w:link w:val="Header"/>
    <w:uiPriority w:val="99"/>
    <w:rsid w:val="00390024"/>
  </w:style>
  <w:style w:type="paragraph" w:styleId="Footer">
    <w:name w:val="footer"/>
    <w:basedOn w:val="Normal"/>
    <w:link w:val="FooterChar"/>
    <w:uiPriority w:val="99"/>
    <w:unhideWhenUsed/>
    <w:rsid w:val="00390024"/>
    <w:pPr>
      <w:tabs>
        <w:tab w:val="center" w:pos="4680"/>
        <w:tab w:val="right" w:pos="9360"/>
      </w:tabs>
    </w:pPr>
  </w:style>
  <w:style w:type="character" w:customStyle="1" w:styleId="FooterChar">
    <w:name w:val="Footer Char"/>
    <w:basedOn w:val="DefaultParagraphFont"/>
    <w:link w:val="Footer"/>
    <w:uiPriority w:val="99"/>
    <w:rsid w:val="00390024"/>
  </w:style>
  <w:style w:type="paragraph" w:styleId="NormalWeb">
    <w:name w:val="Normal (Web)"/>
    <w:basedOn w:val="Normal"/>
    <w:uiPriority w:val="99"/>
    <w:semiHidden/>
    <w:unhideWhenUsed/>
    <w:rsid w:val="005349AB"/>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6E7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3731">
      <w:bodyDiv w:val="1"/>
      <w:marLeft w:val="0"/>
      <w:marRight w:val="0"/>
      <w:marTop w:val="0"/>
      <w:marBottom w:val="0"/>
      <w:divBdr>
        <w:top w:val="none" w:sz="0" w:space="0" w:color="auto"/>
        <w:left w:val="none" w:sz="0" w:space="0" w:color="auto"/>
        <w:bottom w:val="none" w:sz="0" w:space="0" w:color="auto"/>
        <w:right w:val="none" w:sz="0" w:space="0" w:color="auto"/>
      </w:divBdr>
    </w:div>
    <w:div w:id="299387487">
      <w:bodyDiv w:val="1"/>
      <w:marLeft w:val="0"/>
      <w:marRight w:val="0"/>
      <w:marTop w:val="0"/>
      <w:marBottom w:val="0"/>
      <w:divBdr>
        <w:top w:val="none" w:sz="0" w:space="0" w:color="auto"/>
        <w:left w:val="none" w:sz="0" w:space="0" w:color="auto"/>
        <w:bottom w:val="none" w:sz="0" w:space="0" w:color="auto"/>
        <w:right w:val="none" w:sz="0" w:space="0" w:color="auto"/>
      </w:divBdr>
    </w:div>
    <w:div w:id="467821165">
      <w:bodyDiv w:val="1"/>
      <w:marLeft w:val="0"/>
      <w:marRight w:val="0"/>
      <w:marTop w:val="0"/>
      <w:marBottom w:val="0"/>
      <w:divBdr>
        <w:top w:val="none" w:sz="0" w:space="0" w:color="auto"/>
        <w:left w:val="none" w:sz="0" w:space="0" w:color="auto"/>
        <w:bottom w:val="none" w:sz="0" w:space="0" w:color="auto"/>
        <w:right w:val="none" w:sz="0" w:space="0" w:color="auto"/>
      </w:divBdr>
    </w:div>
    <w:div w:id="603808714">
      <w:bodyDiv w:val="1"/>
      <w:marLeft w:val="0"/>
      <w:marRight w:val="0"/>
      <w:marTop w:val="0"/>
      <w:marBottom w:val="0"/>
      <w:divBdr>
        <w:top w:val="none" w:sz="0" w:space="0" w:color="auto"/>
        <w:left w:val="none" w:sz="0" w:space="0" w:color="auto"/>
        <w:bottom w:val="none" w:sz="0" w:space="0" w:color="auto"/>
        <w:right w:val="none" w:sz="0" w:space="0" w:color="auto"/>
      </w:divBdr>
    </w:div>
    <w:div w:id="933049808">
      <w:bodyDiv w:val="1"/>
      <w:marLeft w:val="0"/>
      <w:marRight w:val="0"/>
      <w:marTop w:val="0"/>
      <w:marBottom w:val="0"/>
      <w:divBdr>
        <w:top w:val="none" w:sz="0" w:space="0" w:color="auto"/>
        <w:left w:val="none" w:sz="0" w:space="0" w:color="auto"/>
        <w:bottom w:val="none" w:sz="0" w:space="0" w:color="auto"/>
        <w:right w:val="none" w:sz="0" w:space="0" w:color="auto"/>
      </w:divBdr>
    </w:div>
    <w:div w:id="1195115064">
      <w:bodyDiv w:val="1"/>
      <w:marLeft w:val="0"/>
      <w:marRight w:val="0"/>
      <w:marTop w:val="0"/>
      <w:marBottom w:val="0"/>
      <w:divBdr>
        <w:top w:val="none" w:sz="0" w:space="0" w:color="auto"/>
        <w:left w:val="none" w:sz="0" w:space="0" w:color="auto"/>
        <w:bottom w:val="none" w:sz="0" w:space="0" w:color="auto"/>
        <w:right w:val="none" w:sz="0" w:space="0" w:color="auto"/>
      </w:divBdr>
    </w:div>
    <w:div w:id="1219707627">
      <w:bodyDiv w:val="1"/>
      <w:marLeft w:val="0"/>
      <w:marRight w:val="0"/>
      <w:marTop w:val="0"/>
      <w:marBottom w:val="0"/>
      <w:divBdr>
        <w:top w:val="none" w:sz="0" w:space="0" w:color="auto"/>
        <w:left w:val="none" w:sz="0" w:space="0" w:color="auto"/>
        <w:bottom w:val="none" w:sz="0" w:space="0" w:color="auto"/>
        <w:right w:val="none" w:sz="0" w:space="0" w:color="auto"/>
      </w:divBdr>
    </w:div>
    <w:div w:id="1520896918">
      <w:bodyDiv w:val="1"/>
      <w:marLeft w:val="0"/>
      <w:marRight w:val="0"/>
      <w:marTop w:val="0"/>
      <w:marBottom w:val="0"/>
      <w:divBdr>
        <w:top w:val="none" w:sz="0" w:space="0" w:color="auto"/>
        <w:left w:val="none" w:sz="0" w:space="0" w:color="auto"/>
        <w:bottom w:val="none" w:sz="0" w:space="0" w:color="auto"/>
        <w:right w:val="none" w:sz="0" w:space="0" w:color="auto"/>
      </w:divBdr>
    </w:div>
    <w:div w:id="1539857876">
      <w:bodyDiv w:val="1"/>
      <w:marLeft w:val="0"/>
      <w:marRight w:val="0"/>
      <w:marTop w:val="0"/>
      <w:marBottom w:val="0"/>
      <w:divBdr>
        <w:top w:val="none" w:sz="0" w:space="0" w:color="auto"/>
        <w:left w:val="none" w:sz="0" w:space="0" w:color="auto"/>
        <w:bottom w:val="none" w:sz="0" w:space="0" w:color="auto"/>
        <w:right w:val="none" w:sz="0" w:space="0" w:color="auto"/>
      </w:divBdr>
    </w:div>
    <w:div w:id="1575822266">
      <w:bodyDiv w:val="1"/>
      <w:marLeft w:val="0"/>
      <w:marRight w:val="0"/>
      <w:marTop w:val="0"/>
      <w:marBottom w:val="0"/>
      <w:divBdr>
        <w:top w:val="none" w:sz="0" w:space="0" w:color="auto"/>
        <w:left w:val="none" w:sz="0" w:space="0" w:color="auto"/>
        <w:bottom w:val="none" w:sz="0" w:space="0" w:color="auto"/>
        <w:right w:val="none" w:sz="0" w:space="0" w:color="auto"/>
      </w:divBdr>
    </w:div>
    <w:div w:id="1740128120">
      <w:bodyDiv w:val="1"/>
      <w:marLeft w:val="0"/>
      <w:marRight w:val="0"/>
      <w:marTop w:val="0"/>
      <w:marBottom w:val="0"/>
      <w:divBdr>
        <w:top w:val="none" w:sz="0" w:space="0" w:color="auto"/>
        <w:left w:val="none" w:sz="0" w:space="0" w:color="auto"/>
        <w:bottom w:val="none" w:sz="0" w:space="0" w:color="auto"/>
        <w:right w:val="none" w:sz="0" w:space="0" w:color="auto"/>
      </w:divBdr>
    </w:div>
    <w:div w:id="1801337741">
      <w:bodyDiv w:val="1"/>
      <w:marLeft w:val="0"/>
      <w:marRight w:val="0"/>
      <w:marTop w:val="0"/>
      <w:marBottom w:val="0"/>
      <w:divBdr>
        <w:top w:val="none" w:sz="0" w:space="0" w:color="auto"/>
        <w:left w:val="none" w:sz="0" w:space="0" w:color="auto"/>
        <w:bottom w:val="none" w:sz="0" w:space="0" w:color="auto"/>
        <w:right w:val="none" w:sz="0" w:space="0" w:color="auto"/>
      </w:divBdr>
    </w:div>
    <w:div w:id="2135561726">
      <w:bodyDiv w:val="1"/>
      <w:marLeft w:val="0"/>
      <w:marRight w:val="0"/>
      <w:marTop w:val="0"/>
      <w:marBottom w:val="0"/>
      <w:divBdr>
        <w:top w:val="none" w:sz="0" w:space="0" w:color="auto"/>
        <w:left w:val="none" w:sz="0" w:space="0" w:color="auto"/>
        <w:bottom w:val="none" w:sz="0" w:space="0" w:color="auto"/>
        <w:right w:val="none" w:sz="0" w:space="0" w:color="auto"/>
      </w:divBdr>
      <w:divsChild>
        <w:div w:id="1548838733">
          <w:marLeft w:val="0"/>
          <w:marRight w:val="0"/>
          <w:marTop w:val="0"/>
          <w:marBottom w:val="0"/>
          <w:divBdr>
            <w:top w:val="none" w:sz="0" w:space="0" w:color="auto"/>
            <w:left w:val="none" w:sz="0" w:space="0" w:color="auto"/>
            <w:bottom w:val="none" w:sz="0" w:space="0" w:color="auto"/>
            <w:right w:val="none" w:sz="0" w:space="0" w:color="auto"/>
          </w:divBdr>
          <w:divsChild>
            <w:div w:id="1750729401">
              <w:marLeft w:val="0"/>
              <w:marRight w:val="0"/>
              <w:marTop w:val="0"/>
              <w:marBottom w:val="0"/>
              <w:divBdr>
                <w:top w:val="none" w:sz="0" w:space="0" w:color="auto"/>
                <w:left w:val="none" w:sz="0" w:space="0" w:color="auto"/>
                <w:bottom w:val="none" w:sz="0" w:space="0" w:color="auto"/>
                <w:right w:val="none" w:sz="0" w:space="0" w:color="auto"/>
              </w:divBdr>
            </w:div>
          </w:divsChild>
        </w:div>
        <w:div w:id="1173570181">
          <w:marLeft w:val="0"/>
          <w:marRight w:val="0"/>
          <w:marTop w:val="0"/>
          <w:marBottom w:val="0"/>
          <w:divBdr>
            <w:top w:val="none" w:sz="0" w:space="0" w:color="auto"/>
            <w:left w:val="none" w:sz="0" w:space="0" w:color="auto"/>
            <w:bottom w:val="none" w:sz="0" w:space="0" w:color="auto"/>
            <w:right w:val="none" w:sz="0" w:space="0" w:color="auto"/>
          </w:divBdr>
          <w:divsChild>
            <w:div w:id="435640923">
              <w:marLeft w:val="0"/>
              <w:marRight w:val="0"/>
              <w:marTop w:val="0"/>
              <w:marBottom w:val="0"/>
              <w:divBdr>
                <w:top w:val="none" w:sz="0" w:space="0" w:color="auto"/>
                <w:left w:val="none" w:sz="0" w:space="0" w:color="auto"/>
                <w:bottom w:val="none" w:sz="0" w:space="0" w:color="auto"/>
                <w:right w:val="none" w:sz="0" w:space="0" w:color="auto"/>
              </w:divBdr>
              <w:divsChild>
                <w:div w:id="841941269">
                  <w:marLeft w:val="0"/>
                  <w:marRight w:val="0"/>
                  <w:marTop w:val="0"/>
                  <w:marBottom w:val="0"/>
                  <w:divBdr>
                    <w:top w:val="none" w:sz="0" w:space="0" w:color="auto"/>
                    <w:left w:val="none" w:sz="0" w:space="0" w:color="auto"/>
                    <w:bottom w:val="none" w:sz="0" w:space="0" w:color="auto"/>
                    <w:right w:val="none" w:sz="0" w:space="0" w:color="auto"/>
                  </w:divBdr>
                  <w:divsChild>
                    <w:div w:id="1495948555">
                      <w:marLeft w:val="0"/>
                      <w:marRight w:val="0"/>
                      <w:marTop w:val="0"/>
                      <w:marBottom w:val="0"/>
                      <w:divBdr>
                        <w:top w:val="none" w:sz="0" w:space="0" w:color="auto"/>
                        <w:left w:val="none" w:sz="0" w:space="0" w:color="auto"/>
                        <w:bottom w:val="none" w:sz="0" w:space="0" w:color="auto"/>
                        <w:right w:val="none" w:sz="0" w:space="0" w:color="auto"/>
                      </w:divBdr>
                    </w:div>
                    <w:div w:id="425275578">
                      <w:marLeft w:val="0"/>
                      <w:marRight w:val="0"/>
                      <w:marTop w:val="0"/>
                      <w:marBottom w:val="0"/>
                      <w:divBdr>
                        <w:top w:val="none" w:sz="0" w:space="0" w:color="auto"/>
                        <w:left w:val="none" w:sz="0" w:space="0" w:color="auto"/>
                        <w:bottom w:val="none" w:sz="0" w:space="0" w:color="auto"/>
                        <w:right w:val="none" w:sz="0" w:space="0" w:color="auto"/>
                      </w:divBdr>
                    </w:div>
                    <w:div w:id="1778524775">
                      <w:marLeft w:val="0"/>
                      <w:marRight w:val="0"/>
                      <w:marTop w:val="0"/>
                      <w:marBottom w:val="0"/>
                      <w:divBdr>
                        <w:top w:val="none" w:sz="0" w:space="0" w:color="auto"/>
                        <w:left w:val="none" w:sz="0" w:space="0" w:color="auto"/>
                        <w:bottom w:val="none" w:sz="0" w:space="0" w:color="auto"/>
                        <w:right w:val="none" w:sz="0" w:space="0" w:color="auto"/>
                      </w:divBdr>
                    </w:div>
                    <w:div w:id="1554582717">
                      <w:marLeft w:val="0"/>
                      <w:marRight w:val="0"/>
                      <w:marTop w:val="0"/>
                      <w:marBottom w:val="0"/>
                      <w:divBdr>
                        <w:top w:val="none" w:sz="0" w:space="0" w:color="auto"/>
                        <w:left w:val="none" w:sz="0" w:space="0" w:color="auto"/>
                        <w:bottom w:val="none" w:sz="0" w:space="0" w:color="auto"/>
                        <w:right w:val="none" w:sz="0" w:space="0" w:color="auto"/>
                      </w:divBdr>
                    </w:div>
                    <w:div w:id="666983279">
                      <w:marLeft w:val="0"/>
                      <w:marRight w:val="0"/>
                      <w:marTop w:val="0"/>
                      <w:marBottom w:val="0"/>
                      <w:divBdr>
                        <w:top w:val="none" w:sz="0" w:space="0" w:color="auto"/>
                        <w:left w:val="none" w:sz="0" w:space="0" w:color="auto"/>
                        <w:bottom w:val="none" w:sz="0" w:space="0" w:color="auto"/>
                        <w:right w:val="none" w:sz="0" w:space="0" w:color="auto"/>
                      </w:divBdr>
                    </w:div>
                    <w:div w:id="1334992193">
                      <w:marLeft w:val="0"/>
                      <w:marRight w:val="0"/>
                      <w:marTop w:val="0"/>
                      <w:marBottom w:val="0"/>
                      <w:divBdr>
                        <w:top w:val="none" w:sz="0" w:space="0" w:color="auto"/>
                        <w:left w:val="none" w:sz="0" w:space="0" w:color="auto"/>
                        <w:bottom w:val="none" w:sz="0" w:space="0" w:color="auto"/>
                        <w:right w:val="none" w:sz="0" w:space="0" w:color="auto"/>
                      </w:divBdr>
                    </w:div>
                    <w:div w:id="9970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6830">
          <w:marLeft w:val="0"/>
          <w:marRight w:val="0"/>
          <w:marTop w:val="0"/>
          <w:marBottom w:val="0"/>
          <w:divBdr>
            <w:top w:val="none" w:sz="0" w:space="0" w:color="auto"/>
            <w:left w:val="none" w:sz="0" w:space="0" w:color="auto"/>
            <w:bottom w:val="none" w:sz="0" w:space="0" w:color="auto"/>
            <w:right w:val="none" w:sz="0" w:space="0" w:color="auto"/>
          </w:divBdr>
          <w:divsChild>
            <w:div w:id="651984581">
              <w:marLeft w:val="0"/>
              <w:marRight w:val="0"/>
              <w:marTop w:val="0"/>
              <w:marBottom w:val="0"/>
              <w:divBdr>
                <w:top w:val="none" w:sz="0" w:space="0" w:color="auto"/>
                <w:left w:val="none" w:sz="0" w:space="0" w:color="auto"/>
                <w:bottom w:val="none" w:sz="0" w:space="0" w:color="auto"/>
                <w:right w:val="none" w:sz="0" w:space="0" w:color="auto"/>
              </w:divBdr>
            </w:div>
          </w:divsChild>
        </w:div>
        <w:div w:id="164829832">
          <w:marLeft w:val="0"/>
          <w:marRight w:val="0"/>
          <w:marTop w:val="0"/>
          <w:marBottom w:val="0"/>
          <w:divBdr>
            <w:top w:val="none" w:sz="0" w:space="0" w:color="auto"/>
            <w:left w:val="none" w:sz="0" w:space="0" w:color="auto"/>
            <w:bottom w:val="none" w:sz="0" w:space="0" w:color="auto"/>
            <w:right w:val="none" w:sz="0" w:space="0" w:color="auto"/>
          </w:divBdr>
          <w:divsChild>
            <w:div w:id="1905947077">
              <w:marLeft w:val="0"/>
              <w:marRight w:val="0"/>
              <w:marTop w:val="0"/>
              <w:marBottom w:val="0"/>
              <w:divBdr>
                <w:top w:val="none" w:sz="0" w:space="0" w:color="auto"/>
                <w:left w:val="none" w:sz="0" w:space="0" w:color="auto"/>
                <w:bottom w:val="none" w:sz="0" w:space="0" w:color="auto"/>
                <w:right w:val="none" w:sz="0" w:space="0" w:color="auto"/>
              </w:divBdr>
              <w:divsChild>
                <w:div w:id="241451813">
                  <w:marLeft w:val="0"/>
                  <w:marRight w:val="0"/>
                  <w:marTop w:val="0"/>
                  <w:marBottom w:val="0"/>
                  <w:divBdr>
                    <w:top w:val="none" w:sz="0" w:space="0" w:color="auto"/>
                    <w:left w:val="none" w:sz="0" w:space="0" w:color="auto"/>
                    <w:bottom w:val="none" w:sz="0" w:space="0" w:color="auto"/>
                    <w:right w:val="none" w:sz="0" w:space="0" w:color="auto"/>
                  </w:divBdr>
                  <w:divsChild>
                    <w:div w:id="1716394254">
                      <w:marLeft w:val="0"/>
                      <w:marRight w:val="0"/>
                      <w:marTop w:val="0"/>
                      <w:marBottom w:val="0"/>
                      <w:divBdr>
                        <w:top w:val="none" w:sz="0" w:space="0" w:color="auto"/>
                        <w:left w:val="none" w:sz="0" w:space="0" w:color="auto"/>
                        <w:bottom w:val="none" w:sz="0" w:space="0" w:color="auto"/>
                        <w:right w:val="none" w:sz="0" w:space="0" w:color="auto"/>
                      </w:divBdr>
                    </w:div>
                    <w:div w:id="846752814">
                      <w:marLeft w:val="0"/>
                      <w:marRight w:val="0"/>
                      <w:marTop w:val="0"/>
                      <w:marBottom w:val="0"/>
                      <w:divBdr>
                        <w:top w:val="none" w:sz="0" w:space="0" w:color="auto"/>
                        <w:left w:val="none" w:sz="0" w:space="0" w:color="auto"/>
                        <w:bottom w:val="none" w:sz="0" w:space="0" w:color="auto"/>
                        <w:right w:val="none" w:sz="0" w:space="0" w:color="auto"/>
                      </w:divBdr>
                    </w:div>
                    <w:div w:id="1472363947">
                      <w:marLeft w:val="0"/>
                      <w:marRight w:val="0"/>
                      <w:marTop w:val="0"/>
                      <w:marBottom w:val="0"/>
                      <w:divBdr>
                        <w:top w:val="none" w:sz="0" w:space="0" w:color="auto"/>
                        <w:left w:val="none" w:sz="0" w:space="0" w:color="auto"/>
                        <w:bottom w:val="none" w:sz="0" w:space="0" w:color="auto"/>
                        <w:right w:val="none" w:sz="0" w:space="0" w:color="auto"/>
                      </w:divBdr>
                    </w:div>
                    <w:div w:id="1178689327">
                      <w:marLeft w:val="0"/>
                      <w:marRight w:val="0"/>
                      <w:marTop w:val="0"/>
                      <w:marBottom w:val="0"/>
                      <w:divBdr>
                        <w:top w:val="none" w:sz="0" w:space="0" w:color="auto"/>
                        <w:left w:val="none" w:sz="0" w:space="0" w:color="auto"/>
                        <w:bottom w:val="none" w:sz="0" w:space="0" w:color="auto"/>
                        <w:right w:val="none" w:sz="0" w:space="0" w:color="auto"/>
                      </w:divBdr>
                    </w:div>
                    <w:div w:id="578095772">
                      <w:marLeft w:val="0"/>
                      <w:marRight w:val="0"/>
                      <w:marTop w:val="0"/>
                      <w:marBottom w:val="0"/>
                      <w:divBdr>
                        <w:top w:val="none" w:sz="0" w:space="0" w:color="auto"/>
                        <w:left w:val="none" w:sz="0" w:space="0" w:color="auto"/>
                        <w:bottom w:val="none" w:sz="0" w:space="0" w:color="auto"/>
                        <w:right w:val="none" w:sz="0" w:space="0" w:color="auto"/>
                      </w:divBdr>
                    </w:div>
                    <w:div w:id="128326807">
                      <w:marLeft w:val="0"/>
                      <w:marRight w:val="0"/>
                      <w:marTop w:val="0"/>
                      <w:marBottom w:val="0"/>
                      <w:divBdr>
                        <w:top w:val="none" w:sz="0" w:space="0" w:color="auto"/>
                        <w:left w:val="none" w:sz="0" w:space="0" w:color="auto"/>
                        <w:bottom w:val="none" w:sz="0" w:space="0" w:color="auto"/>
                        <w:right w:val="none" w:sz="0" w:space="0" w:color="auto"/>
                      </w:divBdr>
                    </w:div>
                    <w:div w:id="1799253675">
                      <w:marLeft w:val="0"/>
                      <w:marRight w:val="0"/>
                      <w:marTop w:val="0"/>
                      <w:marBottom w:val="0"/>
                      <w:divBdr>
                        <w:top w:val="none" w:sz="0" w:space="0" w:color="auto"/>
                        <w:left w:val="none" w:sz="0" w:space="0" w:color="auto"/>
                        <w:bottom w:val="none" w:sz="0" w:space="0" w:color="auto"/>
                        <w:right w:val="none" w:sz="0" w:space="0" w:color="auto"/>
                      </w:divBdr>
                    </w:div>
                    <w:div w:id="10463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nerstonecommunityfcu.org/" TargetMode="External"/><Relationship Id="rId5" Type="http://schemas.openxmlformats.org/officeDocument/2006/relationships/webSettings" Target="webSettings.xml"/><Relationship Id="rId10" Type="http://schemas.openxmlformats.org/officeDocument/2006/relationships/hyperlink" Target="https://c212.net/c/link/?t=0&amp;l=en&amp;o=3207454-1&amp;h=3552169819&amp;u=https%3A%2F%2Fcusonet.com%2F&amp;a=cusonet.com" TargetMode="External"/><Relationship Id="rId4" Type="http://schemas.openxmlformats.org/officeDocument/2006/relationships/settings" Target="settings.xml"/><Relationship Id="rId9" Type="http://schemas.openxmlformats.org/officeDocument/2006/relationships/hyperlink" Target="https://c212.net/c/link/?t=0&amp;l=en&amp;o=3207454-1&amp;h=1367194007&amp;u=https%3A%2F%2Fcusonet.com%2F&amp;a=CUSO+Financial+Services%2C+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20Cox\Desktop\Atria\Comms\0%20Comms%20Template\Comms%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E903-1C76-42AB-9509-B635C8A4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Comms Header Template.dotx</Template>
  <TotalTime>18</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Cox</dc:creator>
  <cp:keywords/>
  <dc:description/>
  <cp:lastModifiedBy>Grant Cox</cp:lastModifiedBy>
  <cp:revision>10</cp:revision>
  <dcterms:created xsi:type="dcterms:W3CDTF">2022-01-07T15:16:00Z</dcterms:created>
  <dcterms:modified xsi:type="dcterms:W3CDTF">2022-01-07T20:42:00Z</dcterms:modified>
</cp:coreProperties>
</file>