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9A0AF6" w14:textId="77777777" w:rsidR="009A629D" w:rsidRPr="001A062A" w:rsidRDefault="006E4925" w:rsidP="00DB399F">
      <w:pPr>
        <w:spacing w:after="0" w:line="240" w:lineRule="auto"/>
        <w:rPr>
          <w:rFonts w:cs="Times New Roman"/>
          <w:noProof/>
        </w:rPr>
      </w:pPr>
      <w:bookmarkStart w:id="0" w:name="_GoBack"/>
      <w:bookmarkEnd w:id="0"/>
      <w:r w:rsidRPr="001A062A">
        <w:rPr>
          <w:rFonts w:cs="Times New Roman"/>
          <w:noProof/>
        </w:rPr>
        <w:drawing>
          <wp:anchor distT="0" distB="0" distL="114300" distR="114300" simplePos="0" relativeHeight="251658240" behindDoc="0" locked="0" layoutInCell="1" allowOverlap="1" wp14:anchorId="44821C4F" wp14:editId="4E84EA66">
            <wp:simplePos x="0" y="0"/>
            <wp:positionH relativeFrom="column">
              <wp:align>left</wp:align>
            </wp:positionH>
            <wp:positionV relativeFrom="paragraph">
              <wp:align>top</wp:align>
            </wp:positionV>
            <wp:extent cx="619125" cy="729615"/>
            <wp:effectExtent l="0" t="0" r="9525" b="0"/>
            <wp:wrapSquare wrapText="bothSides"/>
            <wp:docPr id="1" name="Picture 1" descr="Financial_Services_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nancial_Services_SM"/>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9125" cy="729615"/>
                    </a:xfrm>
                    <a:prstGeom prst="rect">
                      <a:avLst/>
                    </a:prstGeom>
                    <a:noFill/>
                    <a:ln w="9525">
                      <a:noFill/>
                      <a:miter lim="800000"/>
                      <a:headEnd/>
                      <a:tailEnd/>
                    </a:ln>
                  </pic:spPr>
                </pic:pic>
              </a:graphicData>
            </a:graphic>
          </wp:anchor>
        </w:drawing>
      </w:r>
    </w:p>
    <w:p w14:paraId="28A374EE" w14:textId="77777777" w:rsidR="00014A32" w:rsidRPr="001A062A" w:rsidRDefault="00014A32" w:rsidP="00DB399F">
      <w:pPr>
        <w:spacing w:after="0" w:line="240" w:lineRule="auto"/>
        <w:rPr>
          <w:rFonts w:cs="Times New Roman"/>
          <w:noProof/>
        </w:rPr>
      </w:pPr>
    </w:p>
    <w:p w14:paraId="21C9A814" w14:textId="77777777" w:rsidR="00B84DE6" w:rsidRPr="001A062A" w:rsidRDefault="00B84DE6" w:rsidP="009448FC">
      <w:pPr>
        <w:spacing w:after="0" w:line="240" w:lineRule="auto"/>
        <w:rPr>
          <w:rFonts w:cs="Times New Roman"/>
          <w:noProof/>
        </w:rPr>
      </w:pPr>
    </w:p>
    <w:p w14:paraId="0B65FEF4" w14:textId="77777777" w:rsidR="000F6BF4" w:rsidRDefault="000F6BF4" w:rsidP="000F6BF4">
      <w:pPr>
        <w:spacing w:after="0" w:line="240" w:lineRule="auto"/>
        <w:rPr>
          <w:rFonts w:cs="Times New Roman"/>
          <w:noProof/>
        </w:rPr>
      </w:pPr>
    </w:p>
    <w:p w14:paraId="62F29D4C" w14:textId="77777777" w:rsidR="000F6BF4" w:rsidRDefault="000F6BF4" w:rsidP="000F6BF4">
      <w:pPr>
        <w:spacing w:after="0" w:line="240" w:lineRule="auto"/>
        <w:rPr>
          <w:rFonts w:cs="Times New Roman"/>
          <w:noProof/>
        </w:rPr>
      </w:pPr>
    </w:p>
    <w:p w14:paraId="542BBC7F" w14:textId="7B514DAD" w:rsidR="001A062A" w:rsidRDefault="004A4B43" w:rsidP="000F6BF4">
      <w:pPr>
        <w:spacing w:after="0" w:line="240" w:lineRule="auto"/>
        <w:jc w:val="center"/>
        <w:rPr>
          <w:rFonts w:cs="Times New Roman"/>
          <w:b/>
          <w:i/>
          <w:noProof/>
          <w:sz w:val="28"/>
          <w:szCs w:val="28"/>
        </w:rPr>
      </w:pPr>
      <w:r>
        <w:rPr>
          <w:rFonts w:cs="Times New Roman"/>
          <w:b/>
          <w:i/>
          <w:noProof/>
          <w:sz w:val="28"/>
          <w:szCs w:val="28"/>
        </w:rPr>
        <w:t>‘CO-OP IS THE PATH TO PAYMENTS’</w:t>
      </w:r>
      <w:r w:rsidR="00752DC1">
        <w:rPr>
          <w:rFonts w:cs="Times New Roman"/>
          <w:b/>
          <w:i/>
          <w:noProof/>
          <w:sz w:val="28"/>
          <w:szCs w:val="28"/>
        </w:rPr>
        <w:t xml:space="preserve"> AND MUCH MORE</w:t>
      </w:r>
    </w:p>
    <w:p w14:paraId="2CEB2A75" w14:textId="77777777" w:rsidR="001A062A" w:rsidRPr="001A062A" w:rsidRDefault="001A062A" w:rsidP="00096D2D">
      <w:pPr>
        <w:spacing w:after="0" w:line="240" w:lineRule="auto"/>
        <w:jc w:val="center"/>
        <w:rPr>
          <w:rFonts w:cs="Times New Roman"/>
          <w:b/>
          <w:i/>
          <w:noProof/>
        </w:rPr>
      </w:pPr>
    </w:p>
    <w:p w14:paraId="54C88792" w14:textId="008CE1D1" w:rsidR="00C712BC" w:rsidRPr="007363F5" w:rsidRDefault="004A4B43" w:rsidP="00096D2D">
      <w:pPr>
        <w:spacing w:after="0" w:line="240" w:lineRule="auto"/>
        <w:jc w:val="center"/>
        <w:rPr>
          <w:rFonts w:cs="Times New Roman"/>
          <w:b/>
          <w:i/>
          <w:noProof/>
          <w:sz w:val="28"/>
          <w:szCs w:val="28"/>
        </w:rPr>
      </w:pPr>
      <w:r>
        <w:rPr>
          <w:rFonts w:cs="Times New Roman"/>
          <w:b/>
          <w:i/>
          <w:noProof/>
          <w:sz w:val="28"/>
          <w:szCs w:val="28"/>
        </w:rPr>
        <w:t>AT CUNA GAC 21 NEXT WEEK</w:t>
      </w:r>
    </w:p>
    <w:p w14:paraId="2C05C74E" w14:textId="77777777" w:rsidR="00B918AB" w:rsidRPr="00C82452" w:rsidRDefault="00B918AB" w:rsidP="00C82452">
      <w:pPr>
        <w:spacing w:after="0" w:line="240" w:lineRule="auto"/>
        <w:rPr>
          <w:rFonts w:cs="Times New Roman"/>
          <w:noProof/>
          <w:color w:val="000000" w:themeColor="text1"/>
        </w:rPr>
      </w:pPr>
    </w:p>
    <w:p w14:paraId="70FBBBDD" w14:textId="020C3F25" w:rsidR="00C82452" w:rsidRPr="00C82452" w:rsidRDefault="00C82452" w:rsidP="00C82452">
      <w:pPr>
        <w:pStyle w:val="NormalWeb"/>
        <w:spacing w:before="0" w:beforeAutospacing="0" w:after="0" w:afterAutospacing="0"/>
        <w:jc w:val="center"/>
        <w:rPr>
          <w:rFonts w:asciiTheme="minorHAnsi" w:hAnsiTheme="minorHAnsi" w:cs="Helvetica"/>
          <w:i/>
          <w:color w:val="000000" w:themeColor="text1"/>
          <w:sz w:val="22"/>
          <w:szCs w:val="22"/>
        </w:rPr>
      </w:pPr>
      <w:r w:rsidRPr="00C82452">
        <w:rPr>
          <w:rFonts w:asciiTheme="minorHAnsi" w:hAnsiTheme="minorHAnsi"/>
          <w:b/>
          <w:i/>
          <w:color w:val="000000" w:themeColor="text1"/>
          <w:sz w:val="22"/>
          <w:szCs w:val="22"/>
        </w:rPr>
        <w:t xml:space="preserve">‘CO-OP Rocks GAC </w:t>
      </w:r>
      <w:r>
        <w:rPr>
          <w:rFonts w:asciiTheme="minorHAnsi" w:hAnsiTheme="minorHAnsi"/>
          <w:b/>
          <w:i/>
          <w:color w:val="000000" w:themeColor="text1"/>
          <w:sz w:val="22"/>
          <w:szCs w:val="22"/>
        </w:rPr>
        <w:t>with</w:t>
      </w:r>
      <w:r w:rsidRPr="00C82452">
        <w:rPr>
          <w:rFonts w:asciiTheme="minorHAnsi" w:hAnsiTheme="minorHAnsi"/>
          <w:b/>
          <w:i/>
          <w:color w:val="000000" w:themeColor="text1"/>
          <w:sz w:val="22"/>
          <w:szCs w:val="22"/>
        </w:rPr>
        <w:t xml:space="preserve"> </w:t>
      </w:r>
      <w:r w:rsidRPr="00C82452">
        <w:rPr>
          <w:rFonts w:asciiTheme="minorHAnsi" w:hAnsiTheme="minorHAnsi" w:cs="Helvetica"/>
          <w:b/>
          <w:bCs/>
          <w:i/>
          <w:color w:val="000000" w:themeColor="text1"/>
          <w:sz w:val="22"/>
          <w:szCs w:val="22"/>
        </w:rPr>
        <w:t>Kristin Chenoweth’ Open to All GAC Registrants</w:t>
      </w:r>
    </w:p>
    <w:p w14:paraId="3CCBAD1F" w14:textId="77777777" w:rsidR="00D5026B" w:rsidRPr="00C82452" w:rsidRDefault="00D5026B" w:rsidP="00C82452">
      <w:pPr>
        <w:spacing w:after="0" w:line="240" w:lineRule="auto"/>
        <w:rPr>
          <w:rFonts w:cs="Times New Roman"/>
          <w:b/>
          <w:color w:val="000000" w:themeColor="text1"/>
        </w:rPr>
      </w:pPr>
    </w:p>
    <w:p w14:paraId="17FED4DA" w14:textId="4B93D96F" w:rsidR="00DF581C" w:rsidRPr="004C2261" w:rsidRDefault="00055E56" w:rsidP="004C2261">
      <w:pPr>
        <w:spacing w:after="0" w:line="240" w:lineRule="auto"/>
        <w:rPr>
          <w:rFonts w:cs="Times New Roman"/>
          <w:color w:val="000000" w:themeColor="text1"/>
        </w:rPr>
      </w:pPr>
      <w:r w:rsidRPr="004C2261">
        <w:rPr>
          <w:rFonts w:cs="Times New Roman"/>
          <w:b/>
          <w:i/>
          <w:color w:val="000000" w:themeColor="text1"/>
        </w:rPr>
        <w:t xml:space="preserve">For </w:t>
      </w:r>
      <w:r w:rsidR="00F54764" w:rsidRPr="004C2261">
        <w:rPr>
          <w:rFonts w:cs="Times New Roman"/>
          <w:b/>
          <w:i/>
          <w:color w:val="000000" w:themeColor="text1"/>
        </w:rPr>
        <w:t>Release on</w:t>
      </w:r>
      <w:r w:rsidR="00E04805" w:rsidRPr="004C2261">
        <w:rPr>
          <w:rFonts w:cs="Times New Roman"/>
          <w:b/>
          <w:i/>
          <w:color w:val="000000" w:themeColor="text1"/>
        </w:rPr>
        <w:t xml:space="preserve"> </w:t>
      </w:r>
      <w:r w:rsidR="00B7559C" w:rsidRPr="004C2261">
        <w:rPr>
          <w:rFonts w:cs="Times New Roman"/>
          <w:b/>
          <w:i/>
          <w:color w:val="000000" w:themeColor="text1"/>
        </w:rPr>
        <w:t>February</w:t>
      </w:r>
      <w:r w:rsidR="007468B6" w:rsidRPr="004C2261">
        <w:rPr>
          <w:rFonts w:cs="Times New Roman"/>
          <w:b/>
          <w:i/>
          <w:color w:val="000000" w:themeColor="text1"/>
        </w:rPr>
        <w:t xml:space="preserve"> </w:t>
      </w:r>
      <w:r w:rsidR="00617727" w:rsidRPr="004C2261">
        <w:rPr>
          <w:rFonts w:cs="Times New Roman"/>
          <w:b/>
          <w:i/>
          <w:color w:val="000000" w:themeColor="text1"/>
        </w:rPr>
        <w:t>2</w:t>
      </w:r>
      <w:r w:rsidR="004E29DA">
        <w:rPr>
          <w:rFonts w:cs="Times New Roman"/>
          <w:b/>
          <w:i/>
          <w:color w:val="000000" w:themeColor="text1"/>
        </w:rPr>
        <w:t>4</w:t>
      </w:r>
      <w:r w:rsidR="001A062A" w:rsidRPr="004C2261">
        <w:rPr>
          <w:rFonts w:cs="Times New Roman"/>
          <w:b/>
          <w:i/>
          <w:color w:val="000000" w:themeColor="text1"/>
        </w:rPr>
        <w:t>, 2021</w:t>
      </w:r>
      <w:r w:rsidR="0021650A" w:rsidRPr="004C2261">
        <w:rPr>
          <w:rFonts w:cs="Times New Roman"/>
          <w:b/>
          <w:i/>
          <w:color w:val="000000" w:themeColor="text1"/>
        </w:rPr>
        <w:t>:</w:t>
      </w:r>
      <w:r w:rsidR="00127810" w:rsidRPr="004C2261">
        <w:rPr>
          <w:rFonts w:cs="Times New Roman"/>
          <w:b/>
          <w:i/>
          <w:color w:val="000000" w:themeColor="text1"/>
        </w:rPr>
        <w:t xml:space="preserve"> </w:t>
      </w:r>
    </w:p>
    <w:p w14:paraId="26385E67" w14:textId="77777777" w:rsidR="00DF581C" w:rsidRPr="004C2261" w:rsidRDefault="00DF581C" w:rsidP="004C2261">
      <w:pPr>
        <w:spacing w:after="0" w:line="240" w:lineRule="auto"/>
        <w:rPr>
          <w:rFonts w:cs="Times New Roman"/>
          <w:color w:val="000000" w:themeColor="text1"/>
        </w:rPr>
      </w:pPr>
    </w:p>
    <w:p w14:paraId="3BC78418" w14:textId="1234ED14" w:rsidR="007727AC" w:rsidRPr="004C2261" w:rsidRDefault="006669FF" w:rsidP="004C2261">
      <w:pPr>
        <w:spacing w:after="0" w:line="240" w:lineRule="auto"/>
      </w:pPr>
      <w:r w:rsidRPr="004C2261">
        <w:rPr>
          <w:rFonts w:cs="Calibri"/>
          <w:b/>
          <w:color w:val="000000" w:themeColor="text1"/>
        </w:rPr>
        <w:t>RANCHO CUCAMONGA, California</w:t>
      </w:r>
      <w:r w:rsidRPr="004C2261">
        <w:rPr>
          <w:rFonts w:cs="Calibri"/>
          <w:color w:val="000000" w:themeColor="text1"/>
        </w:rPr>
        <w:t xml:space="preserve"> – </w:t>
      </w:r>
      <w:r w:rsidR="0027005A" w:rsidRPr="004C2261">
        <w:rPr>
          <w:rFonts w:cs="Calibri"/>
          <w:color w:val="000000" w:themeColor="text1"/>
        </w:rPr>
        <w:t xml:space="preserve">CO-OP </w:t>
      </w:r>
      <w:r w:rsidR="007B3145" w:rsidRPr="004C2261">
        <w:rPr>
          <w:rFonts w:cs="Calibri"/>
          <w:color w:val="000000" w:themeColor="text1"/>
        </w:rPr>
        <w:t>Financial Services</w:t>
      </w:r>
      <w:r w:rsidR="00C82452">
        <w:rPr>
          <w:rFonts w:cs="Calibri"/>
          <w:color w:val="000000" w:themeColor="text1"/>
        </w:rPr>
        <w:t xml:space="preserve"> is making a major contribution to the GAC 21 conference, with a virtual booth, sponsorship of H.R. McMaster’s keynote address and an after-hours event </w:t>
      </w:r>
      <w:r w:rsidR="00954341">
        <w:rPr>
          <w:rFonts w:cs="Calibri"/>
          <w:color w:val="000000" w:themeColor="text1"/>
        </w:rPr>
        <w:t xml:space="preserve">featuring </w:t>
      </w:r>
      <w:r w:rsidR="00C82452">
        <w:rPr>
          <w:rFonts w:cs="Calibri"/>
          <w:color w:val="000000" w:themeColor="text1"/>
        </w:rPr>
        <w:t>Kr</w:t>
      </w:r>
      <w:r w:rsidR="00954341">
        <w:rPr>
          <w:rFonts w:cs="Calibri"/>
          <w:color w:val="000000" w:themeColor="text1"/>
        </w:rPr>
        <w:t xml:space="preserve">istin Chenoweth open to all </w:t>
      </w:r>
      <w:r w:rsidR="00C82452">
        <w:rPr>
          <w:rFonts w:cs="Calibri"/>
          <w:color w:val="000000" w:themeColor="text1"/>
        </w:rPr>
        <w:t xml:space="preserve">registrants. </w:t>
      </w:r>
      <w:r w:rsidR="007B3145" w:rsidRPr="004C2261">
        <w:rPr>
          <w:rFonts w:cs="Calibri"/>
          <w:color w:val="000000" w:themeColor="text1"/>
        </w:rPr>
        <w:t xml:space="preserve"> </w:t>
      </w:r>
    </w:p>
    <w:p w14:paraId="5A82E680" w14:textId="77777777" w:rsidR="007727AC" w:rsidRPr="004C2261" w:rsidRDefault="007727AC" w:rsidP="004C2261">
      <w:pPr>
        <w:pStyle w:val="Default"/>
        <w:rPr>
          <w:rFonts w:asciiTheme="minorHAnsi" w:eastAsia="Times New Roman" w:hAnsiTheme="minorHAnsi" w:cstheme="minorHAnsi"/>
          <w:bCs/>
          <w:sz w:val="22"/>
          <w:szCs w:val="22"/>
        </w:rPr>
      </w:pPr>
    </w:p>
    <w:p w14:paraId="1E480EFA" w14:textId="21FADF84" w:rsidR="000F3E60" w:rsidRDefault="000F3E60" w:rsidP="004C2261">
      <w:pPr>
        <w:spacing w:after="0" w:line="240" w:lineRule="auto"/>
      </w:pPr>
      <w:r>
        <w:t>“At CO-OP we are committed in every way to making sure both our company and our industry stays vibrant and growth-oriented, even as we deal with the realities</w:t>
      </w:r>
      <w:r w:rsidR="008D63EC">
        <w:t xml:space="preserve"> of the ongoing pandemic</w:t>
      </w:r>
      <w:r>
        <w:t>,” said Todd Clark, President/CEO of CO-OP. “</w:t>
      </w:r>
      <w:r w:rsidR="008D63EC">
        <w:t>W</w:t>
      </w:r>
      <w:r>
        <w:t>e have found wit</w:t>
      </w:r>
      <w:r w:rsidR="008D63EC">
        <w:t>h our own THINK Conference that virtual formats</w:t>
      </w:r>
      <w:r>
        <w:t xml:space="preserve"> can actually increase engagement. We believe that </w:t>
      </w:r>
      <w:r w:rsidR="008D63EC">
        <w:t xml:space="preserve">will also be true of </w:t>
      </w:r>
      <w:r>
        <w:t>GAC this year, and we hope to contribute to that by stepping up our own level of participation in the conference.”</w:t>
      </w:r>
    </w:p>
    <w:p w14:paraId="596AF5CC" w14:textId="77777777" w:rsidR="000F3E60" w:rsidRPr="000F3E60" w:rsidRDefault="000F3E60" w:rsidP="004C2261">
      <w:pPr>
        <w:spacing w:after="0" w:line="240" w:lineRule="auto"/>
        <w:rPr>
          <w:color w:val="000000" w:themeColor="text1"/>
        </w:rPr>
      </w:pPr>
    </w:p>
    <w:p w14:paraId="451C2BDC" w14:textId="19894D2E" w:rsidR="000F3E60" w:rsidRDefault="000F3E60" w:rsidP="000F3E60">
      <w:pPr>
        <w:pStyle w:val="Default"/>
        <w:rPr>
          <w:rFonts w:asciiTheme="minorHAnsi" w:eastAsia="Times New Roman" w:hAnsiTheme="minorHAnsi" w:cstheme="minorHAnsi"/>
          <w:bCs/>
          <w:color w:val="000000" w:themeColor="text1"/>
          <w:sz w:val="22"/>
          <w:szCs w:val="22"/>
        </w:rPr>
      </w:pPr>
      <w:r w:rsidRPr="000F3E60">
        <w:rPr>
          <w:rFonts w:asciiTheme="minorHAnsi" w:hAnsiTheme="minorHAnsi"/>
          <w:color w:val="000000" w:themeColor="text1"/>
          <w:sz w:val="22"/>
          <w:szCs w:val="22"/>
        </w:rPr>
        <w:t>CO-OP will be maintaining a virtual booth during the conference’s exhibition hours under the theme “</w:t>
      </w:r>
      <w:r w:rsidRPr="000F3E60">
        <w:rPr>
          <w:rFonts w:asciiTheme="minorHAnsi" w:eastAsia="Times New Roman" w:hAnsiTheme="minorHAnsi" w:cstheme="minorHAnsi"/>
          <w:bCs/>
          <w:color w:val="000000" w:themeColor="text1"/>
          <w:sz w:val="22"/>
          <w:szCs w:val="22"/>
        </w:rPr>
        <w:t>Payments Is th</w:t>
      </w:r>
      <w:r>
        <w:rPr>
          <w:rFonts w:asciiTheme="minorHAnsi" w:eastAsia="Times New Roman" w:hAnsiTheme="minorHAnsi" w:cstheme="minorHAnsi"/>
          <w:bCs/>
          <w:color w:val="000000" w:themeColor="text1"/>
          <w:sz w:val="22"/>
          <w:szCs w:val="22"/>
        </w:rPr>
        <w:t>e Path to Growth. CO-OP is the Path to P</w:t>
      </w:r>
      <w:r w:rsidRPr="000F3E60">
        <w:rPr>
          <w:rFonts w:asciiTheme="minorHAnsi" w:eastAsia="Times New Roman" w:hAnsiTheme="minorHAnsi" w:cstheme="minorHAnsi"/>
          <w:bCs/>
          <w:color w:val="000000" w:themeColor="text1"/>
          <w:sz w:val="22"/>
          <w:szCs w:val="22"/>
        </w:rPr>
        <w:t>ayments.</w:t>
      </w:r>
      <w:r>
        <w:rPr>
          <w:rFonts w:asciiTheme="minorHAnsi" w:eastAsia="Times New Roman" w:hAnsiTheme="minorHAnsi" w:cstheme="minorHAnsi"/>
          <w:bCs/>
          <w:color w:val="000000" w:themeColor="text1"/>
          <w:sz w:val="22"/>
          <w:szCs w:val="22"/>
        </w:rPr>
        <w:t>” The company will</w:t>
      </w:r>
      <w:r w:rsidR="00710E90">
        <w:rPr>
          <w:rFonts w:asciiTheme="minorHAnsi" w:eastAsia="Times New Roman" w:hAnsiTheme="minorHAnsi" w:cstheme="minorHAnsi"/>
          <w:bCs/>
          <w:color w:val="000000" w:themeColor="text1"/>
          <w:sz w:val="22"/>
          <w:szCs w:val="22"/>
        </w:rPr>
        <w:t xml:space="preserve"> offer product demonstrations and </w:t>
      </w:r>
      <w:r>
        <w:rPr>
          <w:rFonts w:asciiTheme="minorHAnsi" w:eastAsia="Times New Roman" w:hAnsiTheme="minorHAnsi" w:cstheme="minorHAnsi"/>
          <w:bCs/>
          <w:color w:val="000000" w:themeColor="text1"/>
          <w:sz w:val="22"/>
          <w:szCs w:val="22"/>
        </w:rPr>
        <w:t>present th</w:t>
      </w:r>
      <w:r w:rsidR="00710E90">
        <w:rPr>
          <w:rFonts w:asciiTheme="minorHAnsi" w:eastAsia="Times New Roman" w:hAnsiTheme="minorHAnsi" w:cstheme="minorHAnsi"/>
          <w:bCs/>
          <w:color w:val="000000" w:themeColor="text1"/>
          <w:sz w:val="22"/>
          <w:szCs w:val="22"/>
        </w:rPr>
        <w:t xml:space="preserve">e latest updates to its </w:t>
      </w:r>
      <w:r w:rsidR="007878D6">
        <w:rPr>
          <w:rFonts w:asciiTheme="minorHAnsi" w:eastAsia="Times New Roman" w:hAnsiTheme="minorHAnsi" w:cstheme="minorHAnsi"/>
          <w:bCs/>
          <w:color w:val="000000" w:themeColor="text1"/>
          <w:sz w:val="22"/>
          <w:szCs w:val="22"/>
        </w:rPr>
        <w:t xml:space="preserve">ecosystem of </w:t>
      </w:r>
      <w:r w:rsidR="00710E90">
        <w:rPr>
          <w:rFonts w:asciiTheme="minorHAnsi" w:eastAsia="Times New Roman" w:hAnsiTheme="minorHAnsi" w:cstheme="minorHAnsi"/>
          <w:bCs/>
          <w:color w:val="000000" w:themeColor="text1"/>
          <w:sz w:val="22"/>
          <w:szCs w:val="22"/>
        </w:rPr>
        <w:t>services</w:t>
      </w:r>
      <w:r w:rsidR="007878D6">
        <w:rPr>
          <w:rFonts w:asciiTheme="minorHAnsi" w:eastAsia="Times New Roman" w:hAnsiTheme="minorHAnsi" w:cstheme="minorHAnsi"/>
          <w:bCs/>
          <w:color w:val="000000" w:themeColor="text1"/>
          <w:sz w:val="22"/>
          <w:szCs w:val="22"/>
        </w:rPr>
        <w:t xml:space="preserve"> </w:t>
      </w:r>
      <w:r w:rsidR="00710E90">
        <w:rPr>
          <w:rFonts w:asciiTheme="minorHAnsi" w:eastAsia="Times New Roman" w:hAnsiTheme="minorHAnsi" w:cstheme="minorHAnsi"/>
          <w:bCs/>
          <w:color w:val="000000" w:themeColor="text1"/>
          <w:sz w:val="22"/>
          <w:szCs w:val="22"/>
        </w:rPr>
        <w:t>facilitating</w:t>
      </w:r>
      <w:r w:rsidR="007878D6">
        <w:rPr>
          <w:rFonts w:asciiTheme="minorHAnsi" w:eastAsia="Times New Roman" w:hAnsiTheme="minorHAnsi" w:cstheme="minorHAnsi"/>
          <w:bCs/>
          <w:color w:val="000000" w:themeColor="text1"/>
          <w:sz w:val="22"/>
          <w:szCs w:val="22"/>
        </w:rPr>
        <w:t xml:space="preserve"> seamless digital payments experiences for members. </w:t>
      </w:r>
      <w:r w:rsidR="00CF0ED5">
        <w:rPr>
          <w:rFonts w:asciiTheme="minorHAnsi" w:eastAsia="Times New Roman" w:hAnsiTheme="minorHAnsi" w:cstheme="minorHAnsi"/>
          <w:bCs/>
          <w:color w:val="000000" w:themeColor="text1"/>
          <w:sz w:val="22"/>
          <w:szCs w:val="22"/>
        </w:rPr>
        <w:t xml:space="preserve">The demos will highlight </w:t>
      </w:r>
      <w:r w:rsidR="00CF0ED5" w:rsidRPr="00CF0ED5">
        <w:rPr>
          <w:rFonts w:asciiTheme="minorHAnsi" w:eastAsia="Times New Roman" w:hAnsiTheme="minorHAnsi" w:cstheme="minorHAnsi"/>
          <w:bCs/>
          <w:i/>
          <w:color w:val="000000" w:themeColor="text1"/>
          <w:sz w:val="22"/>
          <w:szCs w:val="22"/>
        </w:rPr>
        <w:t>Zelle</w:t>
      </w:r>
      <w:r w:rsidR="00CF0ED5">
        <w:rPr>
          <w:rFonts w:asciiTheme="minorHAnsi" w:eastAsia="Times New Roman" w:hAnsiTheme="minorHAnsi" w:cstheme="minorHAnsi"/>
          <w:bCs/>
          <w:color w:val="000000" w:themeColor="text1"/>
          <w:sz w:val="22"/>
          <w:szCs w:val="22"/>
        </w:rPr>
        <w:t xml:space="preserve">, Digital Card Issuance and the CO-OP Lifestyle Loyalty rewards platform. </w:t>
      </w:r>
      <w:r w:rsidR="007878D6">
        <w:rPr>
          <w:rFonts w:asciiTheme="minorHAnsi" w:eastAsia="Times New Roman" w:hAnsiTheme="minorHAnsi" w:cstheme="minorHAnsi"/>
          <w:bCs/>
          <w:color w:val="000000" w:themeColor="text1"/>
          <w:sz w:val="22"/>
          <w:szCs w:val="22"/>
        </w:rPr>
        <w:t>“By enabling a fast and convenient everyday payments experience, credit unions can d</w:t>
      </w:r>
      <w:r w:rsidR="00710E90">
        <w:rPr>
          <w:rFonts w:asciiTheme="minorHAnsi" w:eastAsia="Times New Roman" w:hAnsiTheme="minorHAnsi" w:cstheme="minorHAnsi"/>
          <w:bCs/>
          <w:color w:val="000000" w:themeColor="text1"/>
          <w:sz w:val="22"/>
          <w:szCs w:val="22"/>
        </w:rPr>
        <w:t xml:space="preserve">eepen their relationships </w:t>
      </w:r>
      <w:r w:rsidR="007878D6">
        <w:rPr>
          <w:rFonts w:asciiTheme="minorHAnsi" w:eastAsia="Times New Roman" w:hAnsiTheme="minorHAnsi" w:cstheme="minorHAnsi"/>
          <w:bCs/>
          <w:color w:val="000000" w:themeColor="text1"/>
          <w:sz w:val="22"/>
          <w:szCs w:val="22"/>
        </w:rPr>
        <w:t xml:space="preserve">with members,” said Clark. “It is truly the path to growth, and CO-OP offers the means to achieve it.” </w:t>
      </w:r>
      <w:r w:rsidRPr="000F3E60">
        <w:rPr>
          <w:rFonts w:asciiTheme="minorHAnsi" w:eastAsia="Times New Roman" w:hAnsiTheme="minorHAnsi" w:cstheme="minorHAnsi"/>
          <w:bCs/>
          <w:color w:val="000000" w:themeColor="text1"/>
          <w:sz w:val="22"/>
          <w:szCs w:val="22"/>
        </w:rPr>
        <w:t xml:space="preserve"> </w:t>
      </w:r>
    </w:p>
    <w:p w14:paraId="7FAAFACE" w14:textId="77777777" w:rsidR="005A5BE4" w:rsidRDefault="005A5BE4" w:rsidP="000F3E60">
      <w:pPr>
        <w:pStyle w:val="Default"/>
        <w:rPr>
          <w:rFonts w:asciiTheme="minorHAnsi" w:eastAsia="Times New Roman" w:hAnsiTheme="minorHAnsi" w:cstheme="minorHAnsi"/>
          <w:bCs/>
          <w:color w:val="000000" w:themeColor="text1"/>
          <w:sz w:val="22"/>
          <w:szCs w:val="22"/>
        </w:rPr>
      </w:pPr>
    </w:p>
    <w:p w14:paraId="16042CAD" w14:textId="53E3B805" w:rsidR="00821E55" w:rsidRDefault="00821E55" w:rsidP="005A5BE4">
      <w:pPr>
        <w:spacing w:after="0" w:line="240" w:lineRule="auto"/>
        <w:rPr>
          <w:b/>
          <w:bCs/>
          <w:color w:val="000000" w:themeColor="text1"/>
        </w:rPr>
      </w:pPr>
      <w:r w:rsidRPr="006B5377">
        <w:rPr>
          <w:b/>
          <w:bCs/>
          <w:color w:val="000000" w:themeColor="text1"/>
        </w:rPr>
        <w:t>CO-OP at GAC</w:t>
      </w:r>
      <w:r w:rsidR="000A296B">
        <w:rPr>
          <w:b/>
          <w:bCs/>
          <w:color w:val="000000" w:themeColor="text1"/>
        </w:rPr>
        <w:t xml:space="preserve"> </w:t>
      </w:r>
      <w:r>
        <w:rPr>
          <w:b/>
          <w:bCs/>
          <w:color w:val="000000" w:themeColor="text1"/>
        </w:rPr>
        <w:t>21</w:t>
      </w:r>
    </w:p>
    <w:p w14:paraId="2AEEDC0E" w14:textId="77777777" w:rsidR="006B5377" w:rsidRPr="006B5377" w:rsidRDefault="006B5377" w:rsidP="005A5BE4">
      <w:pPr>
        <w:spacing w:after="0" w:line="240" w:lineRule="auto"/>
        <w:rPr>
          <w:b/>
          <w:bCs/>
          <w:color w:val="000000" w:themeColor="text1"/>
        </w:rPr>
      </w:pPr>
    </w:p>
    <w:p w14:paraId="38F7CB80" w14:textId="7E65B03C" w:rsidR="00821E55" w:rsidRPr="000A296B" w:rsidRDefault="005A5BE4" w:rsidP="00F36B00">
      <w:pPr>
        <w:pStyle w:val="ListParagraph"/>
        <w:numPr>
          <w:ilvl w:val="0"/>
          <w:numId w:val="46"/>
        </w:numPr>
        <w:spacing w:after="0" w:line="240" w:lineRule="auto"/>
        <w:rPr>
          <w:color w:val="000000" w:themeColor="text1"/>
        </w:rPr>
      </w:pPr>
      <w:r w:rsidRPr="000A296B">
        <w:rPr>
          <w:color w:val="000000" w:themeColor="text1"/>
        </w:rPr>
        <w:t xml:space="preserve">CO-OP is contributing to the success of GAC 21 by sponsoring the Opening General Session </w:t>
      </w:r>
      <w:hyperlink r:id="rId9" w:history="1">
        <w:r w:rsidRPr="00D839C0">
          <w:rPr>
            <w:rStyle w:val="Hyperlink"/>
          </w:rPr>
          <w:t>keynote address</w:t>
        </w:r>
      </w:hyperlink>
      <w:r w:rsidRPr="000A296B">
        <w:rPr>
          <w:color w:val="000000" w:themeColor="text1"/>
        </w:rPr>
        <w:t xml:space="preserve"> by H.R. McMaster, taking place Tuesday, March 2, at 12 p.m. to 1:15 p.m. ET. </w:t>
      </w:r>
    </w:p>
    <w:p w14:paraId="6B9ABB8B" w14:textId="5A7AEA43" w:rsidR="000F3E60" w:rsidRPr="000A296B" w:rsidRDefault="00821E55" w:rsidP="00CD3006">
      <w:pPr>
        <w:pStyle w:val="ListParagraph"/>
        <w:numPr>
          <w:ilvl w:val="0"/>
          <w:numId w:val="46"/>
        </w:numPr>
        <w:spacing w:after="0" w:line="240" w:lineRule="auto"/>
        <w:rPr>
          <w:rFonts w:eastAsia="Times New Roman" w:cstheme="minorHAnsi"/>
          <w:bCs/>
          <w:color w:val="000000" w:themeColor="text1"/>
        </w:rPr>
      </w:pPr>
      <w:r w:rsidRPr="000A296B">
        <w:rPr>
          <w:color w:val="000000" w:themeColor="text1"/>
        </w:rPr>
        <w:t>S</w:t>
      </w:r>
      <w:r w:rsidR="005A5BE4" w:rsidRPr="000A296B">
        <w:rPr>
          <w:color w:val="000000" w:themeColor="text1"/>
        </w:rPr>
        <w:t xml:space="preserve">ponsoring a must-attend </w:t>
      </w:r>
      <w:hyperlink r:id="rId10" w:history="1">
        <w:r w:rsidR="005A5BE4" w:rsidRPr="00D839C0">
          <w:rPr>
            <w:rStyle w:val="Hyperlink"/>
          </w:rPr>
          <w:t>Breakout Session</w:t>
        </w:r>
      </w:hyperlink>
      <w:r w:rsidR="005A5BE4" w:rsidRPr="000A296B">
        <w:rPr>
          <w:color w:val="000000" w:themeColor="text1"/>
        </w:rPr>
        <w:t xml:space="preserve"> – “The Economic Outl</w:t>
      </w:r>
      <w:r w:rsidR="00E72EFD">
        <w:rPr>
          <w:color w:val="000000" w:themeColor="text1"/>
        </w:rPr>
        <w:t>ook and Credit Union Operations</w:t>
      </w:r>
      <w:r w:rsidR="005A5BE4" w:rsidRPr="000A296B">
        <w:rPr>
          <w:color w:val="000000" w:themeColor="text1"/>
        </w:rPr>
        <w:t>”</w:t>
      </w:r>
      <w:r w:rsidR="00E72EFD">
        <w:rPr>
          <w:color w:val="000000" w:themeColor="text1"/>
        </w:rPr>
        <w:t xml:space="preserve"> – </w:t>
      </w:r>
      <w:r w:rsidR="005A5BE4" w:rsidRPr="000A296B">
        <w:rPr>
          <w:color w:val="000000" w:themeColor="text1"/>
        </w:rPr>
        <w:t>also being held on March 2, from 3:30 p.m. to 4:30 p.m. ET.</w:t>
      </w:r>
    </w:p>
    <w:p w14:paraId="4901BAC1" w14:textId="2586ADC4" w:rsidR="008D63EC" w:rsidRPr="000A296B" w:rsidRDefault="00821E55" w:rsidP="00D508FD">
      <w:pPr>
        <w:pStyle w:val="ListParagraph"/>
        <w:numPr>
          <w:ilvl w:val="0"/>
          <w:numId w:val="47"/>
        </w:numPr>
        <w:spacing w:after="0" w:line="240" w:lineRule="auto"/>
        <w:rPr>
          <w:color w:val="000000" w:themeColor="text1"/>
        </w:rPr>
      </w:pPr>
      <w:r w:rsidRPr="000A296B">
        <w:rPr>
          <w:color w:val="000000" w:themeColor="text1"/>
        </w:rPr>
        <w:t>H</w:t>
      </w:r>
      <w:r w:rsidR="007878D6" w:rsidRPr="000A296B">
        <w:rPr>
          <w:color w:val="000000" w:themeColor="text1"/>
        </w:rPr>
        <w:t>osting its traditional Tuesday after-hours celebration which, due to the virtual circumstances of GAC 21, i</w:t>
      </w:r>
      <w:r w:rsidR="008D63EC" w:rsidRPr="000A296B">
        <w:rPr>
          <w:color w:val="000000" w:themeColor="text1"/>
        </w:rPr>
        <w:t>s open to all conference registrants</w:t>
      </w:r>
      <w:r w:rsidR="007878D6" w:rsidRPr="000A296B">
        <w:rPr>
          <w:color w:val="000000" w:themeColor="text1"/>
        </w:rPr>
        <w:t>. The event will be highlighted by a concert by Emmy and Tony Award-w</w:t>
      </w:r>
      <w:r w:rsidR="00761FD3">
        <w:rPr>
          <w:color w:val="000000" w:themeColor="text1"/>
        </w:rPr>
        <w:t>inning singer and actress Kristin Chenowe</w:t>
      </w:r>
      <w:r w:rsidR="007878D6" w:rsidRPr="000A296B">
        <w:rPr>
          <w:color w:val="000000" w:themeColor="text1"/>
        </w:rPr>
        <w:t>th. “CO-OP</w:t>
      </w:r>
      <w:r w:rsidR="00761FD3">
        <w:rPr>
          <w:color w:val="000000" w:themeColor="text1"/>
        </w:rPr>
        <w:t xml:space="preserve"> Rocks GAC with Kristin Chenowe</w:t>
      </w:r>
      <w:r w:rsidR="007878D6" w:rsidRPr="000A296B">
        <w:rPr>
          <w:color w:val="000000" w:themeColor="text1"/>
        </w:rPr>
        <w:t>th</w:t>
      </w:r>
      <w:r w:rsidR="008D63EC" w:rsidRPr="000A296B">
        <w:rPr>
          <w:color w:val="000000" w:themeColor="text1"/>
        </w:rPr>
        <w:t>”</w:t>
      </w:r>
      <w:r w:rsidR="007878D6" w:rsidRPr="000A296B">
        <w:rPr>
          <w:color w:val="000000" w:themeColor="text1"/>
        </w:rPr>
        <w:t xml:space="preserve"> will be </w:t>
      </w:r>
      <w:r w:rsidR="008D63EC" w:rsidRPr="000A296B">
        <w:rPr>
          <w:color w:val="000000" w:themeColor="text1"/>
        </w:rPr>
        <w:t xml:space="preserve">held </w:t>
      </w:r>
      <w:r w:rsidR="007878D6" w:rsidRPr="000A296B">
        <w:rPr>
          <w:color w:val="000000" w:themeColor="text1"/>
        </w:rPr>
        <w:t xml:space="preserve">March 2, from </w:t>
      </w:r>
      <w:r w:rsidR="00710E90" w:rsidRPr="000A296B">
        <w:rPr>
          <w:color w:val="000000" w:themeColor="text1"/>
        </w:rPr>
        <w:t>5:30 p.m. to 6:15 p.m. ET</w:t>
      </w:r>
      <w:r w:rsidR="007878D6" w:rsidRPr="000A296B">
        <w:rPr>
          <w:color w:val="000000" w:themeColor="text1"/>
        </w:rPr>
        <w:t>.</w:t>
      </w:r>
      <w:r w:rsidR="008D63EC" w:rsidRPr="000A296B">
        <w:rPr>
          <w:color w:val="000000" w:themeColor="text1"/>
        </w:rPr>
        <w:t xml:space="preserve"> </w:t>
      </w:r>
      <w:r w:rsidR="000A296B" w:rsidRPr="000A296B">
        <w:rPr>
          <w:color w:val="000000" w:themeColor="text1"/>
        </w:rPr>
        <w:t xml:space="preserve">To register for </w:t>
      </w:r>
      <w:r w:rsidR="008D63EC" w:rsidRPr="000A296B">
        <w:rPr>
          <w:color w:val="000000" w:themeColor="text1"/>
        </w:rPr>
        <w:t xml:space="preserve">GAC </w:t>
      </w:r>
      <w:r w:rsidR="000A296B" w:rsidRPr="000A296B">
        <w:rPr>
          <w:color w:val="000000" w:themeColor="text1"/>
        </w:rPr>
        <w:t xml:space="preserve">and be able attend the event, visit </w:t>
      </w:r>
      <w:hyperlink r:id="rId11" w:history="1">
        <w:r w:rsidR="000A296B" w:rsidRPr="000A296B">
          <w:rPr>
            <w:rStyle w:val="Hyperlink"/>
          </w:rPr>
          <w:t>here</w:t>
        </w:r>
      </w:hyperlink>
      <w:r w:rsidR="008D63EC" w:rsidRPr="000A296B">
        <w:rPr>
          <w:color w:val="000000" w:themeColor="text1"/>
        </w:rPr>
        <w:t xml:space="preserve">. </w:t>
      </w:r>
    </w:p>
    <w:p w14:paraId="4C21D874" w14:textId="2540643F" w:rsidR="005A5BE4" w:rsidRPr="000A296B" w:rsidRDefault="00710E90" w:rsidP="00637B55">
      <w:pPr>
        <w:pStyle w:val="ListParagraph"/>
        <w:numPr>
          <w:ilvl w:val="0"/>
          <w:numId w:val="47"/>
        </w:numPr>
        <w:spacing w:after="0" w:line="240" w:lineRule="auto"/>
        <w:rPr>
          <w:color w:val="000000" w:themeColor="text1"/>
        </w:rPr>
      </w:pPr>
      <w:r w:rsidRPr="000A296B">
        <w:rPr>
          <w:color w:val="000000" w:themeColor="text1"/>
        </w:rPr>
        <w:t>Two members of CO-OP Exec</w:t>
      </w:r>
      <w:r w:rsidR="005A5BE4" w:rsidRPr="000A296B">
        <w:rPr>
          <w:color w:val="000000" w:themeColor="text1"/>
        </w:rPr>
        <w:t xml:space="preserve">utive Management Team will </w:t>
      </w:r>
      <w:r w:rsidRPr="000A296B">
        <w:rPr>
          <w:color w:val="000000" w:themeColor="text1"/>
        </w:rPr>
        <w:t>be among the presenters at GAC. Todd Clark will be leading a sponsor-led Breakout Session</w:t>
      </w:r>
      <w:r w:rsidR="005A5BE4" w:rsidRPr="000A296B">
        <w:rPr>
          <w:color w:val="000000" w:themeColor="text1"/>
        </w:rPr>
        <w:t xml:space="preserve"> – “Becoming the Primary Financial Relationship</w:t>
      </w:r>
      <w:r w:rsidR="00E72EFD">
        <w:rPr>
          <w:color w:val="000000" w:themeColor="text1"/>
        </w:rPr>
        <w:t xml:space="preserve">” </w:t>
      </w:r>
      <w:r w:rsidR="005A5BE4" w:rsidRPr="000A296B">
        <w:rPr>
          <w:color w:val="000000" w:themeColor="text1"/>
        </w:rPr>
        <w:t xml:space="preserve">– on </w:t>
      </w:r>
      <w:r w:rsidRPr="000A296B">
        <w:rPr>
          <w:color w:val="000000" w:themeColor="text1"/>
        </w:rPr>
        <w:t xml:space="preserve">March </w:t>
      </w:r>
      <w:r w:rsidR="005A5BE4" w:rsidRPr="000A296B">
        <w:rPr>
          <w:color w:val="000000" w:themeColor="text1"/>
        </w:rPr>
        <w:t>2 from 4:45 p.m. to 5:30 p.m. ET. In addition, Bruce Dragt, Chief Product Officer for CO-OP, has contributed a “5-on-5” video interview on “Product Innovation” that is accessible to attendees throughout the conference.</w:t>
      </w:r>
    </w:p>
    <w:p w14:paraId="11AEB641" w14:textId="25A4CAE3" w:rsidR="005A5BE4" w:rsidRPr="006B5377" w:rsidRDefault="00306532" w:rsidP="006B5377">
      <w:pPr>
        <w:pStyle w:val="ListParagraph"/>
        <w:numPr>
          <w:ilvl w:val="0"/>
          <w:numId w:val="47"/>
        </w:numPr>
        <w:spacing w:after="0" w:line="240" w:lineRule="auto"/>
        <w:rPr>
          <w:bCs/>
        </w:rPr>
      </w:pPr>
      <w:r>
        <w:rPr>
          <w:rFonts w:eastAsiaTheme="minorHAnsi"/>
        </w:rPr>
        <w:lastRenderedPageBreak/>
        <w:t>Additional GAC-</w:t>
      </w:r>
      <w:r w:rsidR="00433665">
        <w:rPr>
          <w:rFonts w:eastAsiaTheme="minorHAnsi"/>
        </w:rPr>
        <w:t>connected</w:t>
      </w:r>
      <w:r w:rsidR="005A5BE4" w:rsidRPr="00821E55">
        <w:rPr>
          <w:rFonts w:eastAsiaTheme="minorHAnsi"/>
        </w:rPr>
        <w:t xml:space="preserve"> events in which CO-OP is a sponsor include </w:t>
      </w:r>
      <w:r w:rsidR="004C2261" w:rsidRPr="00FD0EB3">
        <w:rPr>
          <w:bCs/>
        </w:rPr>
        <w:t>WOCCU</w:t>
      </w:r>
      <w:r w:rsidR="005A5BE4" w:rsidRPr="00FD0EB3">
        <w:rPr>
          <w:bCs/>
        </w:rPr>
        <w:t>, Monday, March 1, f</w:t>
      </w:r>
      <w:r>
        <w:rPr>
          <w:bCs/>
        </w:rPr>
        <w:t xml:space="preserve">rom 2:30 p.m. to 4 p.m. ET; </w:t>
      </w:r>
      <w:r w:rsidR="004C2261" w:rsidRPr="006B5377">
        <w:rPr>
          <w:bCs/>
        </w:rPr>
        <w:t xml:space="preserve">NCUF </w:t>
      </w:r>
      <w:r w:rsidR="00433665">
        <w:rPr>
          <w:bCs/>
        </w:rPr>
        <w:t xml:space="preserve">Foundation Celebration (formerly known as </w:t>
      </w:r>
      <w:r w:rsidR="004C2261" w:rsidRPr="006B5377">
        <w:rPr>
          <w:bCs/>
        </w:rPr>
        <w:t>Herb Wegner Awards</w:t>
      </w:r>
      <w:r w:rsidR="00CF1BB8">
        <w:rPr>
          <w:bCs/>
        </w:rPr>
        <w:t>)</w:t>
      </w:r>
      <w:r w:rsidR="005A5BE4" w:rsidRPr="006B5377">
        <w:rPr>
          <w:bCs/>
        </w:rPr>
        <w:t>, March 2 from 6</w:t>
      </w:r>
      <w:r w:rsidR="004C2261" w:rsidRPr="006B5377">
        <w:rPr>
          <w:bCs/>
        </w:rPr>
        <w:t>:30</w:t>
      </w:r>
      <w:r w:rsidR="005A5BE4" w:rsidRPr="006B5377">
        <w:rPr>
          <w:bCs/>
        </w:rPr>
        <w:t xml:space="preserve"> </w:t>
      </w:r>
      <w:r w:rsidR="004C2261" w:rsidRPr="006B5377">
        <w:rPr>
          <w:bCs/>
        </w:rPr>
        <w:t>p</w:t>
      </w:r>
      <w:r w:rsidR="005A5BE4" w:rsidRPr="006B5377">
        <w:rPr>
          <w:bCs/>
        </w:rPr>
        <w:t>.</w:t>
      </w:r>
      <w:r w:rsidR="004C2261" w:rsidRPr="006B5377">
        <w:rPr>
          <w:bCs/>
        </w:rPr>
        <w:t>m</w:t>
      </w:r>
      <w:r w:rsidR="005A5BE4" w:rsidRPr="006B5377">
        <w:rPr>
          <w:bCs/>
        </w:rPr>
        <w:t>. to 7:3</w:t>
      </w:r>
      <w:r>
        <w:rPr>
          <w:bCs/>
        </w:rPr>
        <w:t xml:space="preserve">0 p.m. ET; and </w:t>
      </w:r>
      <w:r w:rsidR="00B615D5" w:rsidRPr="006B5377">
        <w:rPr>
          <w:bCs/>
        </w:rPr>
        <w:t>Global Women</w:t>
      </w:r>
      <w:r w:rsidR="00E72EFD">
        <w:rPr>
          <w:bCs/>
        </w:rPr>
        <w:t>’s</w:t>
      </w:r>
      <w:r w:rsidR="005A5BE4" w:rsidRPr="006B5377">
        <w:rPr>
          <w:bCs/>
        </w:rPr>
        <w:t xml:space="preserve"> Leadership Network Breakfast, </w:t>
      </w:r>
      <w:r w:rsidR="004C2261" w:rsidRPr="006B5377">
        <w:rPr>
          <w:bCs/>
        </w:rPr>
        <w:t>Wednesday, March 3</w:t>
      </w:r>
      <w:r w:rsidR="005A5BE4" w:rsidRPr="006B5377">
        <w:rPr>
          <w:bCs/>
        </w:rPr>
        <w:t>, from 10 a.m. to 11 a.m. ET.</w:t>
      </w:r>
    </w:p>
    <w:p w14:paraId="29686159" w14:textId="77777777" w:rsidR="00B615D5" w:rsidRDefault="00B615D5" w:rsidP="005A5BE4">
      <w:pPr>
        <w:spacing w:after="0" w:line="240" w:lineRule="auto"/>
        <w:rPr>
          <w:bCs/>
        </w:rPr>
      </w:pPr>
    </w:p>
    <w:p w14:paraId="246B6D66" w14:textId="57CC0629" w:rsidR="00B615D5" w:rsidRPr="005A5BE4" w:rsidRDefault="00B615D5" w:rsidP="005A5BE4">
      <w:pPr>
        <w:spacing w:after="0" w:line="240" w:lineRule="auto"/>
        <w:rPr>
          <w:bCs/>
        </w:rPr>
      </w:pPr>
      <w:r>
        <w:rPr>
          <w:bCs/>
        </w:rPr>
        <w:t xml:space="preserve">The complete agenda for CUNA GAC 21 is available </w:t>
      </w:r>
      <w:hyperlink r:id="rId12" w:history="1">
        <w:r w:rsidRPr="00B615D5">
          <w:rPr>
            <w:rStyle w:val="Hyperlink"/>
            <w:bCs/>
          </w:rPr>
          <w:t>here</w:t>
        </w:r>
      </w:hyperlink>
      <w:r>
        <w:rPr>
          <w:bCs/>
        </w:rPr>
        <w:t xml:space="preserve">. </w:t>
      </w:r>
    </w:p>
    <w:p w14:paraId="609775AE" w14:textId="77777777" w:rsidR="00FE5972" w:rsidRPr="004C2261" w:rsidRDefault="00FE5972" w:rsidP="004C2261">
      <w:pPr>
        <w:pStyle w:val="Default"/>
        <w:rPr>
          <w:rFonts w:asciiTheme="minorHAnsi" w:eastAsia="Times New Roman" w:hAnsiTheme="minorHAnsi" w:cstheme="minorHAnsi"/>
          <w:bCs/>
          <w:sz w:val="22"/>
          <w:szCs w:val="22"/>
        </w:rPr>
      </w:pPr>
    </w:p>
    <w:p w14:paraId="2D8A7E29" w14:textId="2296FD43" w:rsidR="00FE5972" w:rsidRDefault="00B615D5" w:rsidP="004C2261">
      <w:pPr>
        <w:pStyle w:val="Default"/>
        <w:rPr>
          <w:rFonts w:asciiTheme="minorHAnsi" w:eastAsia="Times New Roman" w:hAnsiTheme="minorHAnsi" w:cstheme="minorHAnsi"/>
          <w:bCs/>
          <w:sz w:val="22"/>
          <w:szCs w:val="22"/>
        </w:rPr>
      </w:pPr>
      <w:r>
        <w:rPr>
          <w:rFonts w:asciiTheme="minorHAnsi" w:eastAsia="Times New Roman" w:hAnsiTheme="minorHAnsi" w:cstheme="minorHAnsi"/>
          <w:bCs/>
          <w:sz w:val="22"/>
          <w:szCs w:val="22"/>
        </w:rPr>
        <w:t>“GAC is truly one of the most important dates on the calendars of everyone in the credit union movement,” said Clark. “We look forward to seeing everyone there that we saw last year – and perhaps many more.”</w:t>
      </w:r>
    </w:p>
    <w:p w14:paraId="157EA7A5" w14:textId="77777777" w:rsidR="00B615D5" w:rsidRPr="004C2261" w:rsidRDefault="00B615D5" w:rsidP="004C2261">
      <w:pPr>
        <w:pStyle w:val="Default"/>
        <w:rPr>
          <w:rFonts w:asciiTheme="minorHAnsi" w:eastAsia="Times New Roman" w:hAnsiTheme="minorHAnsi" w:cstheme="minorHAnsi"/>
          <w:bCs/>
          <w:sz w:val="22"/>
          <w:szCs w:val="22"/>
        </w:rPr>
      </w:pPr>
    </w:p>
    <w:p w14:paraId="3AD26200" w14:textId="3F400E70" w:rsidR="00A248A2" w:rsidRPr="004C2261" w:rsidRDefault="00A248A2" w:rsidP="004C2261">
      <w:pPr>
        <w:spacing w:after="0" w:line="240" w:lineRule="auto"/>
        <w:rPr>
          <w:rFonts w:cs="Times New Roman"/>
          <w:bCs/>
          <w:color w:val="000000" w:themeColor="text1"/>
        </w:rPr>
      </w:pPr>
      <w:r w:rsidRPr="004C2261">
        <w:rPr>
          <w:rFonts w:cs="Times New Roman"/>
          <w:bCs/>
          <w:color w:val="000000" w:themeColor="text1"/>
        </w:rPr>
        <w:t>M</w:t>
      </w:r>
      <w:r w:rsidR="00894220" w:rsidRPr="004C2261">
        <w:rPr>
          <w:rFonts w:cs="Times New Roman"/>
          <w:bCs/>
          <w:color w:val="000000" w:themeColor="text1"/>
        </w:rPr>
        <w:t xml:space="preserve">ore </w:t>
      </w:r>
      <w:r w:rsidR="00943873" w:rsidRPr="004C2261">
        <w:rPr>
          <w:rFonts w:cs="Times New Roman"/>
          <w:bCs/>
          <w:color w:val="000000" w:themeColor="text1"/>
        </w:rPr>
        <w:t>information</w:t>
      </w:r>
      <w:r w:rsidR="007363F5" w:rsidRPr="004C2261">
        <w:rPr>
          <w:rFonts w:cs="Times New Roman"/>
          <w:bCs/>
          <w:color w:val="000000" w:themeColor="text1"/>
        </w:rPr>
        <w:t xml:space="preserve"> about </w:t>
      </w:r>
      <w:r w:rsidR="008F5CB9" w:rsidRPr="004C2261">
        <w:rPr>
          <w:rFonts w:eastAsia="Times New Roman" w:cstheme="minorHAnsi"/>
          <w:bCs/>
        </w:rPr>
        <w:t>CO-OP</w:t>
      </w:r>
      <w:r w:rsidR="00912E07" w:rsidRPr="004C2261">
        <w:rPr>
          <w:rFonts w:eastAsia="Times New Roman" w:cstheme="minorHAnsi"/>
          <w:bCs/>
        </w:rPr>
        <w:t xml:space="preserve"> </w:t>
      </w:r>
      <w:r w:rsidR="00B7559C" w:rsidRPr="004C2261">
        <w:rPr>
          <w:rFonts w:eastAsia="Times New Roman" w:cstheme="minorHAnsi"/>
          <w:bCs/>
        </w:rPr>
        <w:t xml:space="preserve">Financial Services </w:t>
      </w:r>
      <w:r w:rsidRPr="004C2261">
        <w:rPr>
          <w:rFonts w:cs="Times New Roman"/>
          <w:bCs/>
          <w:color w:val="000000" w:themeColor="text1"/>
        </w:rPr>
        <w:t>can be found</w:t>
      </w:r>
      <w:r w:rsidR="008F5CB9" w:rsidRPr="004C2261">
        <w:rPr>
          <w:rFonts w:cs="Times New Roman"/>
          <w:bCs/>
          <w:color w:val="000000" w:themeColor="text1"/>
        </w:rPr>
        <w:t xml:space="preserve"> by visiting </w:t>
      </w:r>
      <w:hyperlink r:id="rId13" w:history="1">
        <w:r w:rsidR="008F5CB9" w:rsidRPr="004C2261">
          <w:rPr>
            <w:rStyle w:val="Hyperlink"/>
            <w:rFonts w:cs="Times New Roman"/>
            <w:bCs/>
          </w:rPr>
          <w:t>www.coop.org</w:t>
        </w:r>
      </w:hyperlink>
      <w:r w:rsidR="00912E07" w:rsidRPr="004C2261">
        <w:t>.</w:t>
      </w:r>
      <w:r w:rsidR="008F5CB9" w:rsidRPr="004C2261">
        <w:t xml:space="preserve"> </w:t>
      </w:r>
      <w:r w:rsidR="00912E07" w:rsidRPr="004C2261">
        <w:t xml:space="preserve"> </w:t>
      </w:r>
    </w:p>
    <w:p w14:paraId="177C7958" w14:textId="77777777" w:rsidR="00AA2EDF" w:rsidRPr="004C2261" w:rsidRDefault="00AA2EDF" w:rsidP="004C2261">
      <w:pPr>
        <w:spacing w:after="0" w:line="240" w:lineRule="auto"/>
        <w:rPr>
          <w:rFonts w:cs="Times New Roman"/>
          <w:b/>
          <w:bCs/>
          <w:color w:val="000000" w:themeColor="text1"/>
        </w:rPr>
      </w:pPr>
    </w:p>
    <w:p w14:paraId="73F90EE8" w14:textId="77777777" w:rsidR="00121F36" w:rsidRPr="004C2261" w:rsidRDefault="00121F36" w:rsidP="004C2261">
      <w:pPr>
        <w:spacing w:after="0" w:line="240" w:lineRule="auto"/>
        <w:rPr>
          <w:rFonts w:cs="Times New Roman"/>
          <w:b/>
          <w:bCs/>
          <w:color w:val="000000" w:themeColor="text1"/>
        </w:rPr>
      </w:pPr>
      <w:r w:rsidRPr="004C2261">
        <w:rPr>
          <w:rFonts w:cs="Times New Roman"/>
          <w:b/>
          <w:bCs/>
          <w:color w:val="000000" w:themeColor="text1"/>
        </w:rPr>
        <w:t>About CO-OP Financial Services</w:t>
      </w:r>
    </w:p>
    <w:p w14:paraId="34BDDB29" w14:textId="77777777" w:rsidR="00121F36" w:rsidRPr="004C2261" w:rsidRDefault="00121F36" w:rsidP="004C2261">
      <w:pPr>
        <w:spacing w:after="0" w:line="240" w:lineRule="auto"/>
        <w:rPr>
          <w:rFonts w:cs="Times New Roman"/>
          <w:color w:val="000000" w:themeColor="text1"/>
        </w:rPr>
      </w:pPr>
      <w:r w:rsidRPr="004C2261">
        <w:rPr>
          <w:rFonts w:cs="Times New Roman"/>
          <w:color w:val="000000" w:themeColor="text1"/>
        </w:rPr>
        <w:br/>
        <w:t xml:space="preserve">CO-OP Financial Services is a payments and financial technology company whose mission is ensuring the success of the credit union movement. CO-OP payments solutions, engagement services and strategic counsel help credit unions optimize member experiences to consistently provide seamless, personalized multi-channel offerings, while delivering secure, sophisticated fraud mitigation service. For more information, visit </w:t>
      </w:r>
      <w:hyperlink r:id="rId14" w:history="1">
        <w:r w:rsidR="00236D4A" w:rsidRPr="004C2261">
          <w:rPr>
            <w:rStyle w:val="Hyperlink"/>
            <w:rFonts w:cs="Times New Roman"/>
          </w:rPr>
          <w:t>www.coop.org</w:t>
        </w:r>
      </w:hyperlink>
      <w:r w:rsidRPr="004C2261">
        <w:rPr>
          <w:rFonts w:cs="Times New Roman"/>
          <w:color w:val="000000" w:themeColor="text1"/>
        </w:rPr>
        <w:t>.</w:t>
      </w:r>
    </w:p>
    <w:p w14:paraId="728D778D" w14:textId="77777777" w:rsidR="00121F36" w:rsidRPr="004C2261" w:rsidRDefault="00121F36" w:rsidP="004C2261">
      <w:pPr>
        <w:spacing w:after="0" w:line="240" w:lineRule="auto"/>
        <w:rPr>
          <w:rFonts w:cs="Times New Roman"/>
          <w:color w:val="000000" w:themeColor="text1"/>
        </w:rPr>
      </w:pPr>
    </w:p>
    <w:p w14:paraId="38305D40" w14:textId="77777777" w:rsidR="003E33CC" w:rsidRPr="004C2261" w:rsidRDefault="00121F36" w:rsidP="004C2261">
      <w:pPr>
        <w:spacing w:after="0" w:line="240" w:lineRule="auto"/>
        <w:rPr>
          <w:rFonts w:cs="Times New Roman"/>
          <w:b/>
          <w:color w:val="000000" w:themeColor="text1"/>
        </w:rPr>
      </w:pPr>
      <w:r w:rsidRPr="004C2261">
        <w:rPr>
          <w:rFonts w:cs="Times New Roman"/>
          <w:b/>
          <w:color w:val="000000" w:themeColor="text1"/>
        </w:rPr>
        <w:t>Contact:</w:t>
      </w:r>
      <w:r w:rsidR="00014A32" w:rsidRPr="004C2261">
        <w:rPr>
          <w:rFonts w:cs="Times New Roman"/>
          <w:b/>
          <w:color w:val="000000" w:themeColor="text1"/>
        </w:rPr>
        <w:t xml:space="preserve"> </w:t>
      </w:r>
    </w:p>
    <w:p w14:paraId="327631FF" w14:textId="77777777" w:rsidR="003E33CC" w:rsidRPr="004C2261" w:rsidRDefault="003E33CC" w:rsidP="004C2261">
      <w:pPr>
        <w:spacing w:after="0" w:line="240" w:lineRule="auto"/>
        <w:rPr>
          <w:rFonts w:cs="Times New Roman"/>
          <w:color w:val="000000" w:themeColor="text1"/>
        </w:rPr>
      </w:pPr>
    </w:p>
    <w:p w14:paraId="7B68E3FE" w14:textId="77777777" w:rsidR="003E33CC" w:rsidRPr="004C2261" w:rsidRDefault="00014A32" w:rsidP="004C2261">
      <w:pPr>
        <w:spacing w:after="0" w:line="240" w:lineRule="auto"/>
        <w:rPr>
          <w:rFonts w:cs="Times New Roman"/>
          <w:color w:val="000000" w:themeColor="text1"/>
        </w:rPr>
      </w:pPr>
      <w:r w:rsidRPr="004C2261">
        <w:rPr>
          <w:rFonts w:cs="Times New Roman"/>
          <w:color w:val="000000" w:themeColor="text1"/>
        </w:rPr>
        <w:t>Bill Prichard, APR</w:t>
      </w:r>
      <w:r w:rsidR="003E33CC" w:rsidRPr="004C2261">
        <w:rPr>
          <w:rFonts w:cs="Times New Roman"/>
          <w:color w:val="000000" w:themeColor="text1"/>
        </w:rPr>
        <w:t xml:space="preserve">, </w:t>
      </w:r>
      <w:r w:rsidR="00121F36" w:rsidRPr="004C2261">
        <w:rPr>
          <w:rFonts w:cs="Times New Roman"/>
          <w:color w:val="000000" w:themeColor="text1"/>
        </w:rPr>
        <w:t>Director, Public Relations</w:t>
      </w:r>
    </w:p>
    <w:p w14:paraId="01FF77BF" w14:textId="77777777" w:rsidR="00594608" w:rsidRPr="004C2261" w:rsidRDefault="00121F36" w:rsidP="004C2261">
      <w:pPr>
        <w:spacing w:after="0" w:line="240" w:lineRule="auto"/>
        <w:rPr>
          <w:rFonts w:cs="Times New Roman"/>
          <w:color w:val="000000" w:themeColor="text1"/>
        </w:rPr>
      </w:pPr>
      <w:r w:rsidRPr="004C2261">
        <w:rPr>
          <w:rFonts w:cs="Times New Roman"/>
          <w:color w:val="000000" w:themeColor="text1"/>
        </w:rPr>
        <w:t>CO-OP Financial Services</w:t>
      </w:r>
    </w:p>
    <w:p w14:paraId="40A1803A" w14:textId="77777777" w:rsidR="00594608" w:rsidRPr="004C2261" w:rsidRDefault="008F5CB9" w:rsidP="004C2261">
      <w:pPr>
        <w:spacing w:after="0" w:line="240" w:lineRule="auto"/>
        <w:rPr>
          <w:rFonts w:cs="Times New Roman"/>
          <w:color w:val="000000" w:themeColor="text1"/>
        </w:rPr>
      </w:pPr>
      <w:r w:rsidRPr="004C2261">
        <w:rPr>
          <w:rFonts w:cs="Times New Roman"/>
          <w:color w:val="000000" w:themeColor="text1"/>
        </w:rPr>
        <w:t>(909) 532-9416</w:t>
      </w:r>
    </w:p>
    <w:p w14:paraId="0EC10080" w14:textId="77777777" w:rsidR="00127810" w:rsidRPr="004C2261" w:rsidRDefault="00F42340" w:rsidP="004C2261">
      <w:pPr>
        <w:spacing w:after="0" w:line="240" w:lineRule="auto"/>
        <w:rPr>
          <w:rFonts w:cs="Times New Roman"/>
          <w:color w:val="000000" w:themeColor="text1"/>
        </w:rPr>
      </w:pPr>
      <w:hyperlink r:id="rId15" w:history="1">
        <w:r w:rsidR="00BA47B3" w:rsidRPr="004C2261">
          <w:rPr>
            <w:rStyle w:val="Hyperlink"/>
            <w:rFonts w:cs="Times New Roman"/>
          </w:rPr>
          <w:t>Bill.Prichard@coop.org</w:t>
        </w:r>
      </w:hyperlink>
      <w:r w:rsidR="00BA47B3" w:rsidRPr="004C2261">
        <w:rPr>
          <w:rFonts w:cs="Times New Roman"/>
          <w:color w:val="000000" w:themeColor="text1"/>
        </w:rPr>
        <w:t xml:space="preserve"> </w:t>
      </w:r>
      <w:r w:rsidR="00121F36" w:rsidRPr="004C2261">
        <w:rPr>
          <w:rFonts w:cs="Times New Roman"/>
          <w:color w:val="000000" w:themeColor="text1"/>
        </w:rPr>
        <w:br/>
      </w:r>
    </w:p>
    <w:p w14:paraId="1D3CE74C" w14:textId="77777777" w:rsidR="00127810" w:rsidRPr="004C2261" w:rsidRDefault="00127810" w:rsidP="004C2261">
      <w:pPr>
        <w:spacing w:after="0" w:line="240" w:lineRule="auto"/>
        <w:jc w:val="center"/>
        <w:rPr>
          <w:color w:val="000000" w:themeColor="text1"/>
        </w:rPr>
      </w:pPr>
      <w:r w:rsidRPr="004C2261">
        <w:rPr>
          <w:rFonts w:cs="Times New Roman"/>
          <w:color w:val="000000" w:themeColor="text1"/>
        </w:rPr>
        <w:t>-####-</w:t>
      </w:r>
    </w:p>
    <w:sectPr w:rsidR="00127810" w:rsidRPr="004C2261" w:rsidSect="00F02448">
      <w:headerReference w:type="default" r:id="rId16"/>
      <w:footerReference w:type="default" r:id="rId17"/>
      <w:pgSz w:w="12240" w:h="15840"/>
      <w:pgMar w:top="1440" w:right="1440" w:bottom="1440" w:left="108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D8AA2E" w16cex:dateUtc="2021-02-18T16:5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B78AC70" w16cid:durableId="23D8AA2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B5E7FC" w14:textId="77777777" w:rsidR="006E4606" w:rsidRDefault="006E4606" w:rsidP="0015345B">
      <w:pPr>
        <w:spacing w:after="0" w:line="240" w:lineRule="auto"/>
      </w:pPr>
      <w:r>
        <w:separator/>
      </w:r>
    </w:p>
  </w:endnote>
  <w:endnote w:type="continuationSeparator" w:id="0">
    <w:p w14:paraId="4E8E5417" w14:textId="77777777" w:rsidR="006E4606" w:rsidRDefault="006E4606" w:rsidP="001534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Titillium">
    <w:altName w:val="Calibri"/>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41294619"/>
      <w:docPartObj>
        <w:docPartGallery w:val="Page Numbers (Bottom of Page)"/>
        <w:docPartUnique/>
      </w:docPartObj>
    </w:sdtPr>
    <w:sdtEndPr>
      <w:rPr>
        <w:noProof/>
      </w:rPr>
    </w:sdtEndPr>
    <w:sdtContent>
      <w:p w14:paraId="631FA794" w14:textId="77777777" w:rsidR="004443C7" w:rsidRDefault="004443C7">
        <w:pPr>
          <w:pStyle w:val="Footer"/>
          <w:jc w:val="center"/>
        </w:pPr>
        <w:r w:rsidRPr="004443C7">
          <w:fldChar w:fldCharType="begin"/>
        </w:r>
        <w:r w:rsidRPr="004443C7">
          <w:instrText xml:space="preserve"> PAGE   \* MERGEFORMAT </w:instrText>
        </w:r>
        <w:r w:rsidRPr="004443C7">
          <w:fldChar w:fldCharType="separate"/>
        </w:r>
        <w:r w:rsidR="00F42340">
          <w:rPr>
            <w:noProof/>
          </w:rPr>
          <w:t>1</w:t>
        </w:r>
        <w:r w:rsidRPr="004443C7">
          <w:rPr>
            <w:noProof/>
          </w:rPr>
          <w:fldChar w:fldCharType="end"/>
        </w:r>
      </w:p>
    </w:sdtContent>
  </w:sdt>
  <w:p w14:paraId="506CB9F2" w14:textId="77777777" w:rsidR="006E3FB4" w:rsidRDefault="006E3FB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D30417" w14:textId="77777777" w:rsidR="006E4606" w:rsidRDefault="006E4606" w:rsidP="0015345B">
      <w:pPr>
        <w:spacing w:after="0" w:line="240" w:lineRule="auto"/>
      </w:pPr>
      <w:r>
        <w:separator/>
      </w:r>
    </w:p>
  </w:footnote>
  <w:footnote w:type="continuationSeparator" w:id="0">
    <w:p w14:paraId="61753A32" w14:textId="77777777" w:rsidR="006E4606" w:rsidRDefault="006E4606" w:rsidP="0015345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65B824" w14:textId="77777777" w:rsidR="006E3FB4" w:rsidRDefault="006E3FB4" w:rsidP="00F02448">
    <w:pPr>
      <w:spacing w:after="0" w:line="240" w:lineRule="aut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E5B2B"/>
    <w:multiLevelType w:val="hybridMultilevel"/>
    <w:tmpl w:val="3326A3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361B33"/>
    <w:multiLevelType w:val="hybridMultilevel"/>
    <w:tmpl w:val="40BCC2F2"/>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 w15:restartNumberingAfterBreak="0">
    <w:nsid w:val="02360765"/>
    <w:multiLevelType w:val="hybridMultilevel"/>
    <w:tmpl w:val="D5801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E958BC"/>
    <w:multiLevelType w:val="hybridMultilevel"/>
    <w:tmpl w:val="FC24803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 w15:restartNumberingAfterBreak="0">
    <w:nsid w:val="048B040B"/>
    <w:multiLevelType w:val="hybridMultilevel"/>
    <w:tmpl w:val="74F2C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4F67C85"/>
    <w:multiLevelType w:val="hybridMultilevel"/>
    <w:tmpl w:val="FD622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6F22763"/>
    <w:multiLevelType w:val="hybridMultilevel"/>
    <w:tmpl w:val="705E3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B6F420E"/>
    <w:multiLevelType w:val="hybridMultilevel"/>
    <w:tmpl w:val="60D8C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9467F7"/>
    <w:multiLevelType w:val="hybridMultilevel"/>
    <w:tmpl w:val="7D4C6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7827F3"/>
    <w:multiLevelType w:val="hybridMultilevel"/>
    <w:tmpl w:val="08608520"/>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 w15:restartNumberingAfterBreak="0">
    <w:nsid w:val="13DD36B9"/>
    <w:multiLevelType w:val="hybridMultilevel"/>
    <w:tmpl w:val="FCB43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3F41FFA"/>
    <w:multiLevelType w:val="hybridMultilevel"/>
    <w:tmpl w:val="D1BCD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57671F9"/>
    <w:multiLevelType w:val="multilevel"/>
    <w:tmpl w:val="72267C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19A75FBE"/>
    <w:multiLevelType w:val="hybridMultilevel"/>
    <w:tmpl w:val="6B225A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A3F20AB"/>
    <w:multiLevelType w:val="hybridMultilevel"/>
    <w:tmpl w:val="DF821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056486C"/>
    <w:multiLevelType w:val="hybridMultilevel"/>
    <w:tmpl w:val="204C7F8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2623510"/>
    <w:multiLevelType w:val="hybridMultilevel"/>
    <w:tmpl w:val="A8BEFA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45F0F6C"/>
    <w:multiLevelType w:val="hybridMultilevel"/>
    <w:tmpl w:val="3A1462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6180EB3"/>
    <w:multiLevelType w:val="hybridMultilevel"/>
    <w:tmpl w:val="213A0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6D74E11"/>
    <w:multiLevelType w:val="hybridMultilevel"/>
    <w:tmpl w:val="8F703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BC90141"/>
    <w:multiLevelType w:val="hybridMultilevel"/>
    <w:tmpl w:val="939648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EE825B7"/>
    <w:multiLevelType w:val="multilevel"/>
    <w:tmpl w:val="3894F3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04E5B6F"/>
    <w:multiLevelType w:val="hybridMultilevel"/>
    <w:tmpl w:val="07606B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2FC36A6"/>
    <w:multiLevelType w:val="hybridMultilevel"/>
    <w:tmpl w:val="94BC5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5357944"/>
    <w:multiLevelType w:val="hybridMultilevel"/>
    <w:tmpl w:val="1EDA0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6D720B2"/>
    <w:multiLevelType w:val="hybridMultilevel"/>
    <w:tmpl w:val="71A0A29C"/>
    <w:lvl w:ilvl="0" w:tplc="08D6379A">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390A7998"/>
    <w:multiLevelType w:val="hybridMultilevel"/>
    <w:tmpl w:val="33F00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90F256C"/>
    <w:multiLevelType w:val="hybridMultilevel"/>
    <w:tmpl w:val="7CE02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B8A633E"/>
    <w:multiLevelType w:val="hybridMultilevel"/>
    <w:tmpl w:val="10F4B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27F4403"/>
    <w:multiLevelType w:val="hybridMultilevel"/>
    <w:tmpl w:val="EE4A0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5B85A45"/>
    <w:multiLevelType w:val="hybridMultilevel"/>
    <w:tmpl w:val="62B4E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8095715"/>
    <w:multiLevelType w:val="hybridMultilevel"/>
    <w:tmpl w:val="1C622A1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 w15:restartNumberingAfterBreak="0">
    <w:nsid w:val="49161A72"/>
    <w:multiLevelType w:val="hybridMultilevel"/>
    <w:tmpl w:val="6C28C7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4A4737AC"/>
    <w:multiLevelType w:val="hybridMultilevel"/>
    <w:tmpl w:val="07F6D7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FE55618"/>
    <w:multiLevelType w:val="hybridMultilevel"/>
    <w:tmpl w:val="28163B8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FFF33D7"/>
    <w:multiLevelType w:val="hybridMultilevel"/>
    <w:tmpl w:val="0BD2C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2FF4224"/>
    <w:multiLevelType w:val="hybridMultilevel"/>
    <w:tmpl w:val="2C30A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6F71B55"/>
    <w:multiLevelType w:val="hybridMultilevel"/>
    <w:tmpl w:val="740424C4"/>
    <w:lvl w:ilvl="0" w:tplc="0409000B">
      <w:start w:val="1"/>
      <w:numFmt w:val="bullet"/>
      <w:lvlText w:val=""/>
      <w:lvlJc w:val="left"/>
      <w:pPr>
        <w:ind w:left="1485" w:hanging="360"/>
      </w:pPr>
      <w:rPr>
        <w:rFonts w:ascii="Wingdings" w:hAnsi="Wingdings"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38" w15:restartNumberingAfterBreak="0">
    <w:nsid w:val="5A8F68E5"/>
    <w:multiLevelType w:val="hybridMultilevel"/>
    <w:tmpl w:val="DE502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E745E6D"/>
    <w:multiLevelType w:val="hybridMultilevel"/>
    <w:tmpl w:val="BF641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F9E772F"/>
    <w:multiLevelType w:val="hybridMultilevel"/>
    <w:tmpl w:val="5108F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BF27942"/>
    <w:multiLevelType w:val="hybridMultilevel"/>
    <w:tmpl w:val="4594D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F3E0027"/>
    <w:multiLevelType w:val="hybridMultilevel"/>
    <w:tmpl w:val="F80EC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15D5942"/>
    <w:multiLevelType w:val="hybridMultilevel"/>
    <w:tmpl w:val="EFE84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26567C3"/>
    <w:multiLevelType w:val="hybridMultilevel"/>
    <w:tmpl w:val="CEECC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6DE6D1B"/>
    <w:multiLevelType w:val="hybridMultilevel"/>
    <w:tmpl w:val="0D586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BCA51DE"/>
    <w:multiLevelType w:val="hybridMultilevel"/>
    <w:tmpl w:val="E94223E8"/>
    <w:lvl w:ilvl="0" w:tplc="04090001">
      <w:start w:val="1"/>
      <w:numFmt w:val="bullet"/>
      <w:lvlText w:val=""/>
      <w:lvlJc w:val="left"/>
      <w:pPr>
        <w:ind w:left="767" w:hanging="360"/>
      </w:pPr>
      <w:rPr>
        <w:rFonts w:ascii="Symbol" w:hAnsi="Symbol" w:hint="default"/>
      </w:rPr>
    </w:lvl>
    <w:lvl w:ilvl="1" w:tplc="04090003" w:tentative="1">
      <w:start w:val="1"/>
      <w:numFmt w:val="bullet"/>
      <w:lvlText w:val="o"/>
      <w:lvlJc w:val="left"/>
      <w:pPr>
        <w:ind w:left="1487" w:hanging="360"/>
      </w:pPr>
      <w:rPr>
        <w:rFonts w:ascii="Courier New" w:hAnsi="Courier New" w:cs="Courier New" w:hint="default"/>
      </w:rPr>
    </w:lvl>
    <w:lvl w:ilvl="2" w:tplc="04090005" w:tentative="1">
      <w:start w:val="1"/>
      <w:numFmt w:val="bullet"/>
      <w:lvlText w:val=""/>
      <w:lvlJc w:val="left"/>
      <w:pPr>
        <w:ind w:left="2207" w:hanging="360"/>
      </w:pPr>
      <w:rPr>
        <w:rFonts w:ascii="Wingdings" w:hAnsi="Wingdings" w:hint="default"/>
      </w:rPr>
    </w:lvl>
    <w:lvl w:ilvl="3" w:tplc="04090001" w:tentative="1">
      <w:start w:val="1"/>
      <w:numFmt w:val="bullet"/>
      <w:lvlText w:val=""/>
      <w:lvlJc w:val="left"/>
      <w:pPr>
        <w:ind w:left="2927" w:hanging="360"/>
      </w:pPr>
      <w:rPr>
        <w:rFonts w:ascii="Symbol" w:hAnsi="Symbol" w:hint="default"/>
      </w:rPr>
    </w:lvl>
    <w:lvl w:ilvl="4" w:tplc="04090003" w:tentative="1">
      <w:start w:val="1"/>
      <w:numFmt w:val="bullet"/>
      <w:lvlText w:val="o"/>
      <w:lvlJc w:val="left"/>
      <w:pPr>
        <w:ind w:left="3647" w:hanging="360"/>
      </w:pPr>
      <w:rPr>
        <w:rFonts w:ascii="Courier New" w:hAnsi="Courier New" w:cs="Courier New" w:hint="default"/>
      </w:rPr>
    </w:lvl>
    <w:lvl w:ilvl="5" w:tplc="04090005" w:tentative="1">
      <w:start w:val="1"/>
      <w:numFmt w:val="bullet"/>
      <w:lvlText w:val=""/>
      <w:lvlJc w:val="left"/>
      <w:pPr>
        <w:ind w:left="4367" w:hanging="360"/>
      </w:pPr>
      <w:rPr>
        <w:rFonts w:ascii="Wingdings" w:hAnsi="Wingdings" w:hint="default"/>
      </w:rPr>
    </w:lvl>
    <w:lvl w:ilvl="6" w:tplc="04090001" w:tentative="1">
      <w:start w:val="1"/>
      <w:numFmt w:val="bullet"/>
      <w:lvlText w:val=""/>
      <w:lvlJc w:val="left"/>
      <w:pPr>
        <w:ind w:left="5087" w:hanging="360"/>
      </w:pPr>
      <w:rPr>
        <w:rFonts w:ascii="Symbol" w:hAnsi="Symbol" w:hint="default"/>
      </w:rPr>
    </w:lvl>
    <w:lvl w:ilvl="7" w:tplc="04090003" w:tentative="1">
      <w:start w:val="1"/>
      <w:numFmt w:val="bullet"/>
      <w:lvlText w:val="o"/>
      <w:lvlJc w:val="left"/>
      <w:pPr>
        <w:ind w:left="5807" w:hanging="360"/>
      </w:pPr>
      <w:rPr>
        <w:rFonts w:ascii="Courier New" w:hAnsi="Courier New" w:cs="Courier New" w:hint="default"/>
      </w:rPr>
    </w:lvl>
    <w:lvl w:ilvl="8" w:tplc="04090005" w:tentative="1">
      <w:start w:val="1"/>
      <w:numFmt w:val="bullet"/>
      <w:lvlText w:val=""/>
      <w:lvlJc w:val="left"/>
      <w:pPr>
        <w:ind w:left="6527" w:hanging="360"/>
      </w:pPr>
      <w:rPr>
        <w:rFonts w:ascii="Wingdings" w:hAnsi="Wingdings" w:hint="default"/>
      </w:rPr>
    </w:lvl>
  </w:abstractNum>
  <w:num w:numId="1">
    <w:abstractNumId w:val="5"/>
  </w:num>
  <w:num w:numId="2">
    <w:abstractNumId w:val="39"/>
  </w:num>
  <w:num w:numId="3">
    <w:abstractNumId w:val="37"/>
  </w:num>
  <w:num w:numId="4">
    <w:abstractNumId w:val="11"/>
  </w:num>
  <w:num w:numId="5">
    <w:abstractNumId w:val="15"/>
  </w:num>
  <w:num w:numId="6">
    <w:abstractNumId w:val="44"/>
  </w:num>
  <w:num w:numId="7">
    <w:abstractNumId w:val="26"/>
  </w:num>
  <w:num w:numId="8">
    <w:abstractNumId w:val="21"/>
  </w:num>
  <w:num w:numId="9">
    <w:abstractNumId w:val="29"/>
  </w:num>
  <w:num w:numId="10">
    <w:abstractNumId w:val="23"/>
  </w:num>
  <w:num w:numId="11">
    <w:abstractNumId w:val="10"/>
  </w:num>
  <w:num w:numId="12">
    <w:abstractNumId w:val="42"/>
  </w:num>
  <w:num w:numId="13">
    <w:abstractNumId w:val="8"/>
  </w:num>
  <w:num w:numId="14">
    <w:abstractNumId w:val="4"/>
  </w:num>
  <w:num w:numId="15">
    <w:abstractNumId w:val="40"/>
  </w:num>
  <w:num w:numId="1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7"/>
  </w:num>
  <w:num w:numId="18">
    <w:abstractNumId w:val="9"/>
  </w:num>
  <w:num w:numId="19">
    <w:abstractNumId w:val="46"/>
  </w:num>
  <w:num w:numId="20">
    <w:abstractNumId w:val="19"/>
  </w:num>
  <w:num w:numId="21">
    <w:abstractNumId w:val="28"/>
  </w:num>
  <w:num w:numId="22">
    <w:abstractNumId w:val="14"/>
  </w:num>
  <w:num w:numId="23">
    <w:abstractNumId w:val="1"/>
  </w:num>
  <w:num w:numId="24">
    <w:abstractNumId w:val="36"/>
  </w:num>
  <w:num w:numId="25">
    <w:abstractNumId w:val="13"/>
  </w:num>
  <w:num w:numId="26">
    <w:abstractNumId w:val="33"/>
  </w:num>
  <w:num w:numId="27">
    <w:abstractNumId w:val="34"/>
  </w:num>
  <w:num w:numId="28">
    <w:abstractNumId w:val="45"/>
  </w:num>
  <w:num w:numId="29">
    <w:abstractNumId w:val="18"/>
  </w:num>
  <w:num w:numId="30">
    <w:abstractNumId w:val="32"/>
  </w:num>
  <w:num w:numId="31">
    <w:abstractNumId w:val="25"/>
  </w:num>
  <w:num w:numId="32">
    <w:abstractNumId w:val="24"/>
  </w:num>
  <w:num w:numId="33">
    <w:abstractNumId w:val="27"/>
  </w:num>
  <w:num w:numId="34">
    <w:abstractNumId w:val="6"/>
  </w:num>
  <w:num w:numId="35">
    <w:abstractNumId w:val="43"/>
  </w:num>
  <w:num w:numId="36">
    <w:abstractNumId w:val="20"/>
  </w:num>
  <w:num w:numId="37">
    <w:abstractNumId w:val="16"/>
  </w:num>
  <w:num w:numId="38">
    <w:abstractNumId w:val="22"/>
  </w:num>
  <w:num w:numId="39">
    <w:abstractNumId w:val="2"/>
  </w:num>
  <w:num w:numId="40">
    <w:abstractNumId w:val="38"/>
  </w:num>
  <w:num w:numId="41">
    <w:abstractNumId w:val="41"/>
  </w:num>
  <w:num w:numId="42">
    <w:abstractNumId w:val="0"/>
  </w:num>
  <w:num w:numId="43">
    <w:abstractNumId w:val="7"/>
  </w:num>
  <w:num w:numId="44">
    <w:abstractNumId w:val="31"/>
  </w:num>
  <w:num w:numId="45">
    <w:abstractNumId w:val="3"/>
  </w:num>
  <w:num w:numId="46">
    <w:abstractNumId w:val="35"/>
  </w:num>
  <w:num w:numId="47">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jAwsrQ0MDcyN7awNDBR0lEKTi0uzszPAykwqQUA34oFfCwAAAA="/>
  </w:docVars>
  <w:rsids>
    <w:rsidRoot w:val="0000619A"/>
    <w:rsid w:val="00000995"/>
    <w:rsid w:val="00001669"/>
    <w:rsid w:val="00003B0C"/>
    <w:rsid w:val="00004574"/>
    <w:rsid w:val="00004A96"/>
    <w:rsid w:val="00005B0E"/>
    <w:rsid w:val="0000619A"/>
    <w:rsid w:val="00006D80"/>
    <w:rsid w:val="0000740B"/>
    <w:rsid w:val="000129A8"/>
    <w:rsid w:val="00014A32"/>
    <w:rsid w:val="00014BB4"/>
    <w:rsid w:val="00017197"/>
    <w:rsid w:val="00020071"/>
    <w:rsid w:val="00020CD0"/>
    <w:rsid w:val="00021056"/>
    <w:rsid w:val="000212FA"/>
    <w:rsid w:val="00021D10"/>
    <w:rsid w:val="00024A8C"/>
    <w:rsid w:val="00027000"/>
    <w:rsid w:val="00027A41"/>
    <w:rsid w:val="00030108"/>
    <w:rsid w:val="00030964"/>
    <w:rsid w:val="00034BE3"/>
    <w:rsid w:val="00034F47"/>
    <w:rsid w:val="0003628B"/>
    <w:rsid w:val="0003629D"/>
    <w:rsid w:val="000373D1"/>
    <w:rsid w:val="00040102"/>
    <w:rsid w:val="00040340"/>
    <w:rsid w:val="00041253"/>
    <w:rsid w:val="00045AFA"/>
    <w:rsid w:val="00047349"/>
    <w:rsid w:val="0004745B"/>
    <w:rsid w:val="000478DD"/>
    <w:rsid w:val="000478F7"/>
    <w:rsid w:val="00050174"/>
    <w:rsid w:val="00050D30"/>
    <w:rsid w:val="00051B41"/>
    <w:rsid w:val="0005280C"/>
    <w:rsid w:val="0005370D"/>
    <w:rsid w:val="0005396F"/>
    <w:rsid w:val="0005481C"/>
    <w:rsid w:val="00055135"/>
    <w:rsid w:val="00055192"/>
    <w:rsid w:val="00055B73"/>
    <w:rsid w:val="00055E56"/>
    <w:rsid w:val="0005688F"/>
    <w:rsid w:val="0005784E"/>
    <w:rsid w:val="00057CE2"/>
    <w:rsid w:val="00060A15"/>
    <w:rsid w:val="00061F4B"/>
    <w:rsid w:val="00062111"/>
    <w:rsid w:val="00064374"/>
    <w:rsid w:val="00066568"/>
    <w:rsid w:val="00066AB7"/>
    <w:rsid w:val="00067F86"/>
    <w:rsid w:val="000701DA"/>
    <w:rsid w:val="00070CA6"/>
    <w:rsid w:val="00070D44"/>
    <w:rsid w:val="0007356C"/>
    <w:rsid w:val="0007545A"/>
    <w:rsid w:val="00075503"/>
    <w:rsid w:val="00075FBB"/>
    <w:rsid w:val="00081837"/>
    <w:rsid w:val="00081C06"/>
    <w:rsid w:val="00081E0F"/>
    <w:rsid w:val="000872CC"/>
    <w:rsid w:val="00087D68"/>
    <w:rsid w:val="00090524"/>
    <w:rsid w:val="000920C1"/>
    <w:rsid w:val="0009397C"/>
    <w:rsid w:val="000944CB"/>
    <w:rsid w:val="00094BF1"/>
    <w:rsid w:val="00096D2D"/>
    <w:rsid w:val="00097EBE"/>
    <w:rsid w:val="000A0A92"/>
    <w:rsid w:val="000A1CB2"/>
    <w:rsid w:val="000A2141"/>
    <w:rsid w:val="000A23A3"/>
    <w:rsid w:val="000A296B"/>
    <w:rsid w:val="000A2F51"/>
    <w:rsid w:val="000A370A"/>
    <w:rsid w:val="000A392F"/>
    <w:rsid w:val="000A587F"/>
    <w:rsid w:val="000A5E01"/>
    <w:rsid w:val="000B0C27"/>
    <w:rsid w:val="000B202C"/>
    <w:rsid w:val="000B222A"/>
    <w:rsid w:val="000B268C"/>
    <w:rsid w:val="000B6AB0"/>
    <w:rsid w:val="000B7958"/>
    <w:rsid w:val="000B7C27"/>
    <w:rsid w:val="000C020A"/>
    <w:rsid w:val="000C08C2"/>
    <w:rsid w:val="000C0BD6"/>
    <w:rsid w:val="000C0F24"/>
    <w:rsid w:val="000C1D55"/>
    <w:rsid w:val="000C5D71"/>
    <w:rsid w:val="000C6A0A"/>
    <w:rsid w:val="000D1EF3"/>
    <w:rsid w:val="000D4EDA"/>
    <w:rsid w:val="000D6413"/>
    <w:rsid w:val="000D6C4E"/>
    <w:rsid w:val="000D7D0D"/>
    <w:rsid w:val="000E0A8D"/>
    <w:rsid w:val="000E11F2"/>
    <w:rsid w:val="000E615D"/>
    <w:rsid w:val="000E65C2"/>
    <w:rsid w:val="000E7094"/>
    <w:rsid w:val="000E73E6"/>
    <w:rsid w:val="000E7A69"/>
    <w:rsid w:val="000F12B3"/>
    <w:rsid w:val="000F2C57"/>
    <w:rsid w:val="000F30CD"/>
    <w:rsid w:val="000F3E60"/>
    <w:rsid w:val="000F6BF4"/>
    <w:rsid w:val="000F7F11"/>
    <w:rsid w:val="00100FF0"/>
    <w:rsid w:val="00102047"/>
    <w:rsid w:val="001043AE"/>
    <w:rsid w:val="00104E23"/>
    <w:rsid w:val="0010547E"/>
    <w:rsid w:val="00106696"/>
    <w:rsid w:val="001074E6"/>
    <w:rsid w:val="00110EAD"/>
    <w:rsid w:val="00111710"/>
    <w:rsid w:val="00111B20"/>
    <w:rsid w:val="00115AC6"/>
    <w:rsid w:val="001169F9"/>
    <w:rsid w:val="00121040"/>
    <w:rsid w:val="00121A9F"/>
    <w:rsid w:val="00121F36"/>
    <w:rsid w:val="0012328E"/>
    <w:rsid w:val="001241DD"/>
    <w:rsid w:val="001259AD"/>
    <w:rsid w:val="00127795"/>
    <w:rsid w:val="00127810"/>
    <w:rsid w:val="00131BBF"/>
    <w:rsid w:val="001338DB"/>
    <w:rsid w:val="00135BC7"/>
    <w:rsid w:val="00135BE8"/>
    <w:rsid w:val="00137782"/>
    <w:rsid w:val="0014097B"/>
    <w:rsid w:val="00141AE1"/>
    <w:rsid w:val="00144D78"/>
    <w:rsid w:val="00145C6F"/>
    <w:rsid w:val="00146A51"/>
    <w:rsid w:val="001479DC"/>
    <w:rsid w:val="001506BF"/>
    <w:rsid w:val="00152C4E"/>
    <w:rsid w:val="0015345B"/>
    <w:rsid w:val="00153787"/>
    <w:rsid w:val="00155D3E"/>
    <w:rsid w:val="001572FD"/>
    <w:rsid w:val="0016024F"/>
    <w:rsid w:val="00160849"/>
    <w:rsid w:val="00160C9C"/>
    <w:rsid w:val="00161EB8"/>
    <w:rsid w:val="00164263"/>
    <w:rsid w:val="00166404"/>
    <w:rsid w:val="00172A34"/>
    <w:rsid w:val="00174117"/>
    <w:rsid w:val="00175E67"/>
    <w:rsid w:val="00176C22"/>
    <w:rsid w:val="00176F2F"/>
    <w:rsid w:val="001777F4"/>
    <w:rsid w:val="00180305"/>
    <w:rsid w:val="00180CF3"/>
    <w:rsid w:val="001812C7"/>
    <w:rsid w:val="001814D2"/>
    <w:rsid w:val="001827A6"/>
    <w:rsid w:val="0018319B"/>
    <w:rsid w:val="0018341B"/>
    <w:rsid w:val="001868B8"/>
    <w:rsid w:val="0018767E"/>
    <w:rsid w:val="00187C9C"/>
    <w:rsid w:val="0019037B"/>
    <w:rsid w:val="0019183D"/>
    <w:rsid w:val="0019226F"/>
    <w:rsid w:val="0019288E"/>
    <w:rsid w:val="00192904"/>
    <w:rsid w:val="00192A2B"/>
    <w:rsid w:val="00192C66"/>
    <w:rsid w:val="001936D1"/>
    <w:rsid w:val="001A04E7"/>
    <w:rsid w:val="001A062A"/>
    <w:rsid w:val="001A0810"/>
    <w:rsid w:val="001A2E33"/>
    <w:rsid w:val="001A4444"/>
    <w:rsid w:val="001A5695"/>
    <w:rsid w:val="001A76F4"/>
    <w:rsid w:val="001A7F87"/>
    <w:rsid w:val="001B04A9"/>
    <w:rsid w:val="001B0820"/>
    <w:rsid w:val="001B20E5"/>
    <w:rsid w:val="001B2787"/>
    <w:rsid w:val="001B4C36"/>
    <w:rsid w:val="001B5983"/>
    <w:rsid w:val="001B6302"/>
    <w:rsid w:val="001C2EA0"/>
    <w:rsid w:val="001C4644"/>
    <w:rsid w:val="001C5254"/>
    <w:rsid w:val="001C73A2"/>
    <w:rsid w:val="001C7A18"/>
    <w:rsid w:val="001D0BAC"/>
    <w:rsid w:val="001D1FDA"/>
    <w:rsid w:val="001D2FFE"/>
    <w:rsid w:val="001D30DC"/>
    <w:rsid w:val="001D49B7"/>
    <w:rsid w:val="001D7259"/>
    <w:rsid w:val="001E00A6"/>
    <w:rsid w:val="001E0784"/>
    <w:rsid w:val="001E0828"/>
    <w:rsid w:val="001E0F1B"/>
    <w:rsid w:val="001E1B77"/>
    <w:rsid w:val="001E1CCC"/>
    <w:rsid w:val="001E1D1E"/>
    <w:rsid w:val="001E23D9"/>
    <w:rsid w:val="001E25A7"/>
    <w:rsid w:val="001E3527"/>
    <w:rsid w:val="001E71C2"/>
    <w:rsid w:val="001F014A"/>
    <w:rsid w:val="001F018E"/>
    <w:rsid w:val="001F04B0"/>
    <w:rsid w:val="001F130B"/>
    <w:rsid w:val="001F1FE1"/>
    <w:rsid w:val="001F436B"/>
    <w:rsid w:val="001F47AF"/>
    <w:rsid w:val="001F4D4D"/>
    <w:rsid w:val="0020264E"/>
    <w:rsid w:val="00202D31"/>
    <w:rsid w:val="00203605"/>
    <w:rsid w:val="00206170"/>
    <w:rsid w:val="0020771C"/>
    <w:rsid w:val="00207900"/>
    <w:rsid w:val="002101AA"/>
    <w:rsid w:val="00211871"/>
    <w:rsid w:val="00211BB9"/>
    <w:rsid w:val="0021226A"/>
    <w:rsid w:val="00212B35"/>
    <w:rsid w:val="00213975"/>
    <w:rsid w:val="00215189"/>
    <w:rsid w:val="00215572"/>
    <w:rsid w:val="002160C2"/>
    <w:rsid w:val="0021650A"/>
    <w:rsid w:val="0021726F"/>
    <w:rsid w:val="0022049F"/>
    <w:rsid w:val="00221C77"/>
    <w:rsid w:val="00221E5F"/>
    <w:rsid w:val="00223DB9"/>
    <w:rsid w:val="002240D5"/>
    <w:rsid w:val="0022676C"/>
    <w:rsid w:val="002302E9"/>
    <w:rsid w:val="00232725"/>
    <w:rsid w:val="00232F02"/>
    <w:rsid w:val="00234CDF"/>
    <w:rsid w:val="00236285"/>
    <w:rsid w:val="00236D4A"/>
    <w:rsid w:val="00243B13"/>
    <w:rsid w:val="00243ED6"/>
    <w:rsid w:val="00244425"/>
    <w:rsid w:val="00247BFE"/>
    <w:rsid w:val="00247F7C"/>
    <w:rsid w:val="00250428"/>
    <w:rsid w:val="0025398A"/>
    <w:rsid w:val="0025444B"/>
    <w:rsid w:val="00255860"/>
    <w:rsid w:val="00256E71"/>
    <w:rsid w:val="0025753B"/>
    <w:rsid w:val="002576F2"/>
    <w:rsid w:val="002617D6"/>
    <w:rsid w:val="00262EE9"/>
    <w:rsid w:val="00262F9E"/>
    <w:rsid w:val="002633A5"/>
    <w:rsid w:val="00263626"/>
    <w:rsid w:val="0026467B"/>
    <w:rsid w:val="00266176"/>
    <w:rsid w:val="0026795C"/>
    <w:rsid w:val="00267B7D"/>
    <w:rsid w:val="0027005A"/>
    <w:rsid w:val="00270763"/>
    <w:rsid w:val="00270ADE"/>
    <w:rsid w:val="00270CFE"/>
    <w:rsid w:val="00272F7A"/>
    <w:rsid w:val="00274452"/>
    <w:rsid w:val="00275C5B"/>
    <w:rsid w:val="002803EF"/>
    <w:rsid w:val="0028132D"/>
    <w:rsid w:val="00281958"/>
    <w:rsid w:val="00282498"/>
    <w:rsid w:val="002829B4"/>
    <w:rsid w:val="00283A60"/>
    <w:rsid w:val="00284FAF"/>
    <w:rsid w:val="002861FA"/>
    <w:rsid w:val="0028720E"/>
    <w:rsid w:val="00291481"/>
    <w:rsid w:val="002923DC"/>
    <w:rsid w:val="00292547"/>
    <w:rsid w:val="00294465"/>
    <w:rsid w:val="00297063"/>
    <w:rsid w:val="002A065F"/>
    <w:rsid w:val="002A0C53"/>
    <w:rsid w:val="002A4D4A"/>
    <w:rsid w:val="002A5F2D"/>
    <w:rsid w:val="002B0418"/>
    <w:rsid w:val="002B09C3"/>
    <w:rsid w:val="002B11C1"/>
    <w:rsid w:val="002B15A3"/>
    <w:rsid w:val="002B1CCC"/>
    <w:rsid w:val="002B294B"/>
    <w:rsid w:val="002B35C3"/>
    <w:rsid w:val="002B49C9"/>
    <w:rsid w:val="002B5D70"/>
    <w:rsid w:val="002B5FAB"/>
    <w:rsid w:val="002B6587"/>
    <w:rsid w:val="002C144D"/>
    <w:rsid w:val="002C16B0"/>
    <w:rsid w:val="002C2482"/>
    <w:rsid w:val="002C2B42"/>
    <w:rsid w:val="002C2DE8"/>
    <w:rsid w:val="002C4353"/>
    <w:rsid w:val="002C45B6"/>
    <w:rsid w:val="002C5029"/>
    <w:rsid w:val="002C5BD0"/>
    <w:rsid w:val="002C700A"/>
    <w:rsid w:val="002D447A"/>
    <w:rsid w:val="002D548F"/>
    <w:rsid w:val="002D6B58"/>
    <w:rsid w:val="002D75DC"/>
    <w:rsid w:val="002E5B6D"/>
    <w:rsid w:val="002E6BB8"/>
    <w:rsid w:val="002F0AE2"/>
    <w:rsid w:val="002F4FF6"/>
    <w:rsid w:val="002F51B9"/>
    <w:rsid w:val="002F5522"/>
    <w:rsid w:val="002F720C"/>
    <w:rsid w:val="00300453"/>
    <w:rsid w:val="003012A1"/>
    <w:rsid w:val="00302A11"/>
    <w:rsid w:val="00303359"/>
    <w:rsid w:val="00304D3B"/>
    <w:rsid w:val="003053F0"/>
    <w:rsid w:val="00306532"/>
    <w:rsid w:val="00307AA9"/>
    <w:rsid w:val="00311785"/>
    <w:rsid w:val="0031464A"/>
    <w:rsid w:val="00315C00"/>
    <w:rsid w:val="00315EBA"/>
    <w:rsid w:val="003177B4"/>
    <w:rsid w:val="00320FCB"/>
    <w:rsid w:val="00321E80"/>
    <w:rsid w:val="00322C5D"/>
    <w:rsid w:val="00324954"/>
    <w:rsid w:val="00326042"/>
    <w:rsid w:val="003266A7"/>
    <w:rsid w:val="00330E2A"/>
    <w:rsid w:val="003341B4"/>
    <w:rsid w:val="00337233"/>
    <w:rsid w:val="0033788D"/>
    <w:rsid w:val="00337F1C"/>
    <w:rsid w:val="00340AB0"/>
    <w:rsid w:val="00340F7E"/>
    <w:rsid w:val="00343460"/>
    <w:rsid w:val="0034525F"/>
    <w:rsid w:val="00346FA6"/>
    <w:rsid w:val="00347DCB"/>
    <w:rsid w:val="0035062C"/>
    <w:rsid w:val="0035064F"/>
    <w:rsid w:val="00352BB6"/>
    <w:rsid w:val="00353976"/>
    <w:rsid w:val="00353ED3"/>
    <w:rsid w:val="00353EFF"/>
    <w:rsid w:val="00354BDC"/>
    <w:rsid w:val="00354C6F"/>
    <w:rsid w:val="003611E7"/>
    <w:rsid w:val="003618BE"/>
    <w:rsid w:val="00361E0A"/>
    <w:rsid w:val="00363E34"/>
    <w:rsid w:val="00365529"/>
    <w:rsid w:val="003656E5"/>
    <w:rsid w:val="00366086"/>
    <w:rsid w:val="003670AE"/>
    <w:rsid w:val="0037170A"/>
    <w:rsid w:val="003751A0"/>
    <w:rsid w:val="00375995"/>
    <w:rsid w:val="00375E32"/>
    <w:rsid w:val="0037655F"/>
    <w:rsid w:val="00377860"/>
    <w:rsid w:val="00381E77"/>
    <w:rsid w:val="00386813"/>
    <w:rsid w:val="00386F0D"/>
    <w:rsid w:val="00390C01"/>
    <w:rsid w:val="00390D1C"/>
    <w:rsid w:val="003911ED"/>
    <w:rsid w:val="00392DB1"/>
    <w:rsid w:val="00396DF8"/>
    <w:rsid w:val="00397B41"/>
    <w:rsid w:val="003A202B"/>
    <w:rsid w:val="003A2A64"/>
    <w:rsid w:val="003A389E"/>
    <w:rsid w:val="003A3BC6"/>
    <w:rsid w:val="003A3DB5"/>
    <w:rsid w:val="003A3F72"/>
    <w:rsid w:val="003A4E48"/>
    <w:rsid w:val="003A70ED"/>
    <w:rsid w:val="003B5B41"/>
    <w:rsid w:val="003B5FE1"/>
    <w:rsid w:val="003B719D"/>
    <w:rsid w:val="003B7548"/>
    <w:rsid w:val="003C085A"/>
    <w:rsid w:val="003C0DE8"/>
    <w:rsid w:val="003C2C60"/>
    <w:rsid w:val="003C2F91"/>
    <w:rsid w:val="003C6A7E"/>
    <w:rsid w:val="003C75C3"/>
    <w:rsid w:val="003D200B"/>
    <w:rsid w:val="003D219D"/>
    <w:rsid w:val="003D4586"/>
    <w:rsid w:val="003D4C52"/>
    <w:rsid w:val="003D5223"/>
    <w:rsid w:val="003D5F6F"/>
    <w:rsid w:val="003D7599"/>
    <w:rsid w:val="003E3388"/>
    <w:rsid w:val="003E33CC"/>
    <w:rsid w:val="003E56B0"/>
    <w:rsid w:val="003E7089"/>
    <w:rsid w:val="003E789F"/>
    <w:rsid w:val="003E7E06"/>
    <w:rsid w:val="003F2415"/>
    <w:rsid w:val="003F2C17"/>
    <w:rsid w:val="003F5A91"/>
    <w:rsid w:val="003F62A9"/>
    <w:rsid w:val="003F6EE4"/>
    <w:rsid w:val="003F6F95"/>
    <w:rsid w:val="0040231D"/>
    <w:rsid w:val="00402EA8"/>
    <w:rsid w:val="00403553"/>
    <w:rsid w:val="0040434E"/>
    <w:rsid w:val="00404E67"/>
    <w:rsid w:val="00405232"/>
    <w:rsid w:val="004060C3"/>
    <w:rsid w:val="00411894"/>
    <w:rsid w:val="00412FF1"/>
    <w:rsid w:val="00413344"/>
    <w:rsid w:val="004133B2"/>
    <w:rsid w:val="00415219"/>
    <w:rsid w:val="004155AE"/>
    <w:rsid w:val="00417B8E"/>
    <w:rsid w:val="00417E87"/>
    <w:rsid w:val="00420677"/>
    <w:rsid w:val="004216C7"/>
    <w:rsid w:val="00422627"/>
    <w:rsid w:val="00423E0A"/>
    <w:rsid w:val="0042529F"/>
    <w:rsid w:val="00426CB3"/>
    <w:rsid w:val="00427816"/>
    <w:rsid w:val="00430673"/>
    <w:rsid w:val="00430979"/>
    <w:rsid w:val="00430BA9"/>
    <w:rsid w:val="00431C96"/>
    <w:rsid w:val="0043297A"/>
    <w:rsid w:val="00433208"/>
    <w:rsid w:val="00433665"/>
    <w:rsid w:val="00434C16"/>
    <w:rsid w:val="004378A9"/>
    <w:rsid w:val="00441A49"/>
    <w:rsid w:val="004425E1"/>
    <w:rsid w:val="00442D2B"/>
    <w:rsid w:val="004443C7"/>
    <w:rsid w:val="004529B1"/>
    <w:rsid w:val="00453191"/>
    <w:rsid w:val="00453C0B"/>
    <w:rsid w:val="00454640"/>
    <w:rsid w:val="00456329"/>
    <w:rsid w:val="00457680"/>
    <w:rsid w:val="00460C0D"/>
    <w:rsid w:val="00466743"/>
    <w:rsid w:val="00466C0C"/>
    <w:rsid w:val="00466CB0"/>
    <w:rsid w:val="004675BF"/>
    <w:rsid w:val="00467B82"/>
    <w:rsid w:val="004710B8"/>
    <w:rsid w:val="004728E5"/>
    <w:rsid w:val="00476B5A"/>
    <w:rsid w:val="00477061"/>
    <w:rsid w:val="0047707B"/>
    <w:rsid w:val="00480E4D"/>
    <w:rsid w:val="00481C98"/>
    <w:rsid w:val="00481CF3"/>
    <w:rsid w:val="00482763"/>
    <w:rsid w:val="00483DA2"/>
    <w:rsid w:val="00484244"/>
    <w:rsid w:val="00485E43"/>
    <w:rsid w:val="00486C69"/>
    <w:rsid w:val="0048705D"/>
    <w:rsid w:val="00491C53"/>
    <w:rsid w:val="00493478"/>
    <w:rsid w:val="00493C08"/>
    <w:rsid w:val="00494414"/>
    <w:rsid w:val="0049521C"/>
    <w:rsid w:val="0049688B"/>
    <w:rsid w:val="00496975"/>
    <w:rsid w:val="004971BF"/>
    <w:rsid w:val="004A005C"/>
    <w:rsid w:val="004A1491"/>
    <w:rsid w:val="004A3FDC"/>
    <w:rsid w:val="004A4B43"/>
    <w:rsid w:val="004A5256"/>
    <w:rsid w:val="004A5A6B"/>
    <w:rsid w:val="004A69D5"/>
    <w:rsid w:val="004B048B"/>
    <w:rsid w:val="004B14BB"/>
    <w:rsid w:val="004B5104"/>
    <w:rsid w:val="004B7EC8"/>
    <w:rsid w:val="004C037F"/>
    <w:rsid w:val="004C16CB"/>
    <w:rsid w:val="004C1741"/>
    <w:rsid w:val="004C17ED"/>
    <w:rsid w:val="004C2261"/>
    <w:rsid w:val="004C2EC5"/>
    <w:rsid w:val="004D05DB"/>
    <w:rsid w:val="004D0932"/>
    <w:rsid w:val="004D0D55"/>
    <w:rsid w:val="004D124E"/>
    <w:rsid w:val="004D2C43"/>
    <w:rsid w:val="004D37C9"/>
    <w:rsid w:val="004D47C7"/>
    <w:rsid w:val="004D549B"/>
    <w:rsid w:val="004D5576"/>
    <w:rsid w:val="004D5743"/>
    <w:rsid w:val="004D5CF5"/>
    <w:rsid w:val="004E148D"/>
    <w:rsid w:val="004E21E0"/>
    <w:rsid w:val="004E293B"/>
    <w:rsid w:val="004E29DA"/>
    <w:rsid w:val="004E2E57"/>
    <w:rsid w:val="004E3C6F"/>
    <w:rsid w:val="004E3F47"/>
    <w:rsid w:val="004E4316"/>
    <w:rsid w:val="004E5E92"/>
    <w:rsid w:val="004F0351"/>
    <w:rsid w:val="004F0D28"/>
    <w:rsid w:val="004F23A5"/>
    <w:rsid w:val="004F2AE0"/>
    <w:rsid w:val="004F325D"/>
    <w:rsid w:val="004F363A"/>
    <w:rsid w:val="004F3CB3"/>
    <w:rsid w:val="004F3F78"/>
    <w:rsid w:val="004F44E8"/>
    <w:rsid w:val="004F4B05"/>
    <w:rsid w:val="004F62AF"/>
    <w:rsid w:val="004F62B0"/>
    <w:rsid w:val="004F684F"/>
    <w:rsid w:val="004F7825"/>
    <w:rsid w:val="004F7C74"/>
    <w:rsid w:val="004F7DF3"/>
    <w:rsid w:val="00500110"/>
    <w:rsid w:val="00501693"/>
    <w:rsid w:val="0050246D"/>
    <w:rsid w:val="005038A8"/>
    <w:rsid w:val="00512044"/>
    <w:rsid w:val="00512A81"/>
    <w:rsid w:val="005144EC"/>
    <w:rsid w:val="00514981"/>
    <w:rsid w:val="005149FD"/>
    <w:rsid w:val="005164D5"/>
    <w:rsid w:val="00517359"/>
    <w:rsid w:val="00517B26"/>
    <w:rsid w:val="005232C5"/>
    <w:rsid w:val="005240CF"/>
    <w:rsid w:val="0052417E"/>
    <w:rsid w:val="00525848"/>
    <w:rsid w:val="00527B16"/>
    <w:rsid w:val="0053067E"/>
    <w:rsid w:val="00530DC0"/>
    <w:rsid w:val="00530DC9"/>
    <w:rsid w:val="00531ACC"/>
    <w:rsid w:val="00532372"/>
    <w:rsid w:val="005342E6"/>
    <w:rsid w:val="005359C4"/>
    <w:rsid w:val="00537DA2"/>
    <w:rsid w:val="005405C4"/>
    <w:rsid w:val="00540BB3"/>
    <w:rsid w:val="00542E7B"/>
    <w:rsid w:val="005445F3"/>
    <w:rsid w:val="00544FD5"/>
    <w:rsid w:val="005455E9"/>
    <w:rsid w:val="00546403"/>
    <w:rsid w:val="00550C57"/>
    <w:rsid w:val="0055399F"/>
    <w:rsid w:val="00554EFC"/>
    <w:rsid w:val="005556D6"/>
    <w:rsid w:val="0055581A"/>
    <w:rsid w:val="00555E89"/>
    <w:rsid w:val="005607B3"/>
    <w:rsid w:val="00561FE0"/>
    <w:rsid w:val="00563A84"/>
    <w:rsid w:val="00563F4C"/>
    <w:rsid w:val="00566A37"/>
    <w:rsid w:val="00566BF5"/>
    <w:rsid w:val="00567953"/>
    <w:rsid w:val="00570C54"/>
    <w:rsid w:val="005740C5"/>
    <w:rsid w:val="005755B5"/>
    <w:rsid w:val="0057584C"/>
    <w:rsid w:val="00576F54"/>
    <w:rsid w:val="00580268"/>
    <w:rsid w:val="00584C84"/>
    <w:rsid w:val="00585359"/>
    <w:rsid w:val="005854F2"/>
    <w:rsid w:val="0058619A"/>
    <w:rsid w:val="00587F54"/>
    <w:rsid w:val="005901BE"/>
    <w:rsid w:val="005912CE"/>
    <w:rsid w:val="00591DBB"/>
    <w:rsid w:val="005929EE"/>
    <w:rsid w:val="00593FFB"/>
    <w:rsid w:val="00594608"/>
    <w:rsid w:val="0059470E"/>
    <w:rsid w:val="005A1F2B"/>
    <w:rsid w:val="005A3F2C"/>
    <w:rsid w:val="005A5124"/>
    <w:rsid w:val="005A591C"/>
    <w:rsid w:val="005A5BE4"/>
    <w:rsid w:val="005A696D"/>
    <w:rsid w:val="005A78FE"/>
    <w:rsid w:val="005B15EE"/>
    <w:rsid w:val="005B1C7B"/>
    <w:rsid w:val="005B376B"/>
    <w:rsid w:val="005B4E69"/>
    <w:rsid w:val="005B5034"/>
    <w:rsid w:val="005B6B8A"/>
    <w:rsid w:val="005B7513"/>
    <w:rsid w:val="005B75C9"/>
    <w:rsid w:val="005B7C50"/>
    <w:rsid w:val="005C11F5"/>
    <w:rsid w:val="005C26AA"/>
    <w:rsid w:val="005C2E79"/>
    <w:rsid w:val="005C5529"/>
    <w:rsid w:val="005C5FA2"/>
    <w:rsid w:val="005C6045"/>
    <w:rsid w:val="005C6ABA"/>
    <w:rsid w:val="005D1DA7"/>
    <w:rsid w:val="005D3B72"/>
    <w:rsid w:val="005D5C81"/>
    <w:rsid w:val="005D6606"/>
    <w:rsid w:val="005D7F91"/>
    <w:rsid w:val="005E07E4"/>
    <w:rsid w:val="005E3189"/>
    <w:rsid w:val="005E3A16"/>
    <w:rsid w:val="005E4144"/>
    <w:rsid w:val="005E4747"/>
    <w:rsid w:val="005E597C"/>
    <w:rsid w:val="005E7329"/>
    <w:rsid w:val="005F0472"/>
    <w:rsid w:val="005F15D8"/>
    <w:rsid w:val="005F278C"/>
    <w:rsid w:val="005F3710"/>
    <w:rsid w:val="005F4414"/>
    <w:rsid w:val="005F685C"/>
    <w:rsid w:val="005F6E1D"/>
    <w:rsid w:val="00600487"/>
    <w:rsid w:val="00602893"/>
    <w:rsid w:val="00603C26"/>
    <w:rsid w:val="00607A12"/>
    <w:rsid w:val="0061312C"/>
    <w:rsid w:val="00613F38"/>
    <w:rsid w:val="0061425D"/>
    <w:rsid w:val="006154E6"/>
    <w:rsid w:val="00615FE8"/>
    <w:rsid w:val="00617727"/>
    <w:rsid w:val="0062041F"/>
    <w:rsid w:val="006224D8"/>
    <w:rsid w:val="006269C7"/>
    <w:rsid w:val="006273C7"/>
    <w:rsid w:val="0063040C"/>
    <w:rsid w:val="00630D65"/>
    <w:rsid w:val="0063103D"/>
    <w:rsid w:val="006312A4"/>
    <w:rsid w:val="00632755"/>
    <w:rsid w:val="00635155"/>
    <w:rsid w:val="006361EA"/>
    <w:rsid w:val="0063699F"/>
    <w:rsid w:val="00636CEF"/>
    <w:rsid w:val="00637497"/>
    <w:rsid w:val="006377F5"/>
    <w:rsid w:val="006406A9"/>
    <w:rsid w:val="00641103"/>
    <w:rsid w:val="00641739"/>
    <w:rsid w:val="00641F34"/>
    <w:rsid w:val="0064233E"/>
    <w:rsid w:val="00642D79"/>
    <w:rsid w:val="00644CEC"/>
    <w:rsid w:val="00645134"/>
    <w:rsid w:val="00645DD9"/>
    <w:rsid w:val="00646607"/>
    <w:rsid w:val="0064724B"/>
    <w:rsid w:val="00647E74"/>
    <w:rsid w:val="00650692"/>
    <w:rsid w:val="00652C55"/>
    <w:rsid w:val="006551B7"/>
    <w:rsid w:val="006566D2"/>
    <w:rsid w:val="006602A4"/>
    <w:rsid w:val="00661379"/>
    <w:rsid w:val="00662C1C"/>
    <w:rsid w:val="006635E3"/>
    <w:rsid w:val="00665AB0"/>
    <w:rsid w:val="006669FF"/>
    <w:rsid w:val="00666ADC"/>
    <w:rsid w:val="00667D4B"/>
    <w:rsid w:val="0067034C"/>
    <w:rsid w:val="00670C13"/>
    <w:rsid w:val="00672BD2"/>
    <w:rsid w:val="00673A00"/>
    <w:rsid w:val="00675006"/>
    <w:rsid w:val="00680CE9"/>
    <w:rsid w:val="00680E87"/>
    <w:rsid w:val="00684558"/>
    <w:rsid w:val="006849D1"/>
    <w:rsid w:val="00685616"/>
    <w:rsid w:val="00685DC8"/>
    <w:rsid w:val="00686BCF"/>
    <w:rsid w:val="00686CDC"/>
    <w:rsid w:val="00693634"/>
    <w:rsid w:val="0069381C"/>
    <w:rsid w:val="006A1776"/>
    <w:rsid w:val="006A18AE"/>
    <w:rsid w:val="006A2504"/>
    <w:rsid w:val="006A4F3D"/>
    <w:rsid w:val="006A53CF"/>
    <w:rsid w:val="006A68FD"/>
    <w:rsid w:val="006A6D49"/>
    <w:rsid w:val="006A717E"/>
    <w:rsid w:val="006B0292"/>
    <w:rsid w:val="006B0D23"/>
    <w:rsid w:val="006B5377"/>
    <w:rsid w:val="006B6D46"/>
    <w:rsid w:val="006B7CB9"/>
    <w:rsid w:val="006C066B"/>
    <w:rsid w:val="006C1C65"/>
    <w:rsid w:val="006C754C"/>
    <w:rsid w:val="006D3E6B"/>
    <w:rsid w:val="006D41A4"/>
    <w:rsid w:val="006D4FC3"/>
    <w:rsid w:val="006D5404"/>
    <w:rsid w:val="006D66FF"/>
    <w:rsid w:val="006D75EE"/>
    <w:rsid w:val="006D7A8E"/>
    <w:rsid w:val="006D7BE2"/>
    <w:rsid w:val="006D7C2F"/>
    <w:rsid w:val="006E0622"/>
    <w:rsid w:val="006E2325"/>
    <w:rsid w:val="006E240F"/>
    <w:rsid w:val="006E2C73"/>
    <w:rsid w:val="006E3FB4"/>
    <w:rsid w:val="006E4606"/>
    <w:rsid w:val="006E4925"/>
    <w:rsid w:val="006E5D6B"/>
    <w:rsid w:val="006E6A46"/>
    <w:rsid w:val="006E7138"/>
    <w:rsid w:val="006E773C"/>
    <w:rsid w:val="006E7990"/>
    <w:rsid w:val="006F09F9"/>
    <w:rsid w:val="006F1062"/>
    <w:rsid w:val="006F2DD7"/>
    <w:rsid w:val="006F45C5"/>
    <w:rsid w:val="006F4B6A"/>
    <w:rsid w:val="006F4FF6"/>
    <w:rsid w:val="006F5786"/>
    <w:rsid w:val="006F65E1"/>
    <w:rsid w:val="00700C58"/>
    <w:rsid w:val="00702863"/>
    <w:rsid w:val="007030DD"/>
    <w:rsid w:val="00703A98"/>
    <w:rsid w:val="00704805"/>
    <w:rsid w:val="00705020"/>
    <w:rsid w:val="007066EC"/>
    <w:rsid w:val="00706CFE"/>
    <w:rsid w:val="0071039D"/>
    <w:rsid w:val="00710B1B"/>
    <w:rsid w:val="00710DDE"/>
    <w:rsid w:val="00710E3D"/>
    <w:rsid w:val="00710E90"/>
    <w:rsid w:val="007154B5"/>
    <w:rsid w:val="00715591"/>
    <w:rsid w:val="00715D8F"/>
    <w:rsid w:val="00717681"/>
    <w:rsid w:val="00717DCC"/>
    <w:rsid w:val="00717F00"/>
    <w:rsid w:val="00720105"/>
    <w:rsid w:val="007201A9"/>
    <w:rsid w:val="00720B8B"/>
    <w:rsid w:val="0072540B"/>
    <w:rsid w:val="00725954"/>
    <w:rsid w:val="00725ED2"/>
    <w:rsid w:val="00727C84"/>
    <w:rsid w:val="007308E8"/>
    <w:rsid w:val="007319E9"/>
    <w:rsid w:val="00731EE1"/>
    <w:rsid w:val="0073241B"/>
    <w:rsid w:val="00732711"/>
    <w:rsid w:val="007341E5"/>
    <w:rsid w:val="00735285"/>
    <w:rsid w:val="00736070"/>
    <w:rsid w:val="007363F5"/>
    <w:rsid w:val="007374C5"/>
    <w:rsid w:val="00740BEA"/>
    <w:rsid w:val="00742A05"/>
    <w:rsid w:val="007433DD"/>
    <w:rsid w:val="00743A04"/>
    <w:rsid w:val="00743B0E"/>
    <w:rsid w:val="0074594B"/>
    <w:rsid w:val="007468B6"/>
    <w:rsid w:val="00747D08"/>
    <w:rsid w:val="00750486"/>
    <w:rsid w:val="007505A2"/>
    <w:rsid w:val="007520F7"/>
    <w:rsid w:val="0075265C"/>
    <w:rsid w:val="00752DC1"/>
    <w:rsid w:val="00754534"/>
    <w:rsid w:val="007602B2"/>
    <w:rsid w:val="0076127B"/>
    <w:rsid w:val="00761FD3"/>
    <w:rsid w:val="00764660"/>
    <w:rsid w:val="00764D87"/>
    <w:rsid w:val="00765F2D"/>
    <w:rsid w:val="0076664D"/>
    <w:rsid w:val="00766CC8"/>
    <w:rsid w:val="00767640"/>
    <w:rsid w:val="007727AC"/>
    <w:rsid w:val="0077375F"/>
    <w:rsid w:val="007747E3"/>
    <w:rsid w:val="007749CE"/>
    <w:rsid w:val="00774CF8"/>
    <w:rsid w:val="00774D54"/>
    <w:rsid w:val="00775258"/>
    <w:rsid w:val="00780E85"/>
    <w:rsid w:val="00782AD2"/>
    <w:rsid w:val="007832C4"/>
    <w:rsid w:val="007844A4"/>
    <w:rsid w:val="0078457A"/>
    <w:rsid w:val="007856F4"/>
    <w:rsid w:val="00785FCA"/>
    <w:rsid w:val="00785FD8"/>
    <w:rsid w:val="0078603C"/>
    <w:rsid w:val="007878D6"/>
    <w:rsid w:val="00790047"/>
    <w:rsid w:val="00790196"/>
    <w:rsid w:val="00791B36"/>
    <w:rsid w:val="00792E84"/>
    <w:rsid w:val="007942CA"/>
    <w:rsid w:val="007947D4"/>
    <w:rsid w:val="00794C66"/>
    <w:rsid w:val="00795E56"/>
    <w:rsid w:val="007A0910"/>
    <w:rsid w:val="007A21A4"/>
    <w:rsid w:val="007A41EC"/>
    <w:rsid w:val="007A5C0C"/>
    <w:rsid w:val="007A6CCC"/>
    <w:rsid w:val="007A6E7C"/>
    <w:rsid w:val="007B0F2D"/>
    <w:rsid w:val="007B1641"/>
    <w:rsid w:val="007B19A7"/>
    <w:rsid w:val="007B2011"/>
    <w:rsid w:val="007B2C56"/>
    <w:rsid w:val="007B3145"/>
    <w:rsid w:val="007B60B3"/>
    <w:rsid w:val="007C2012"/>
    <w:rsid w:val="007C2671"/>
    <w:rsid w:val="007C299D"/>
    <w:rsid w:val="007D0219"/>
    <w:rsid w:val="007D0B9B"/>
    <w:rsid w:val="007D7287"/>
    <w:rsid w:val="007D7EEF"/>
    <w:rsid w:val="007E0039"/>
    <w:rsid w:val="007E217C"/>
    <w:rsid w:val="007E4D0F"/>
    <w:rsid w:val="007E4E81"/>
    <w:rsid w:val="007E5115"/>
    <w:rsid w:val="007E690D"/>
    <w:rsid w:val="007E7219"/>
    <w:rsid w:val="007F5D91"/>
    <w:rsid w:val="007F7D66"/>
    <w:rsid w:val="00801F4C"/>
    <w:rsid w:val="008041E2"/>
    <w:rsid w:val="0080533E"/>
    <w:rsid w:val="0080610F"/>
    <w:rsid w:val="00806F2E"/>
    <w:rsid w:val="00807E36"/>
    <w:rsid w:val="00810D7C"/>
    <w:rsid w:val="00811C6F"/>
    <w:rsid w:val="00811CA0"/>
    <w:rsid w:val="00811D9E"/>
    <w:rsid w:val="00811F11"/>
    <w:rsid w:val="00814BF6"/>
    <w:rsid w:val="00820EBB"/>
    <w:rsid w:val="00821728"/>
    <w:rsid w:val="00821E55"/>
    <w:rsid w:val="00825942"/>
    <w:rsid w:val="008264B4"/>
    <w:rsid w:val="00826CA2"/>
    <w:rsid w:val="00827780"/>
    <w:rsid w:val="00832BFF"/>
    <w:rsid w:val="00836350"/>
    <w:rsid w:val="00842EE9"/>
    <w:rsid w:val="00842F37"/>
    <w:rsid w:val="008430CD"/>
    <w:rsid w:val="00843B23"/>
    <w:rsid w:val="008502FC"/>
    <w:rsid w:val="00851E82"/>
    <w:rsid w:val="008520B0"/>
    <w:rsid w:val="0085299A"/>
    <w:rsid w:val="008531B5"/>
    <w:rsid w:val="00853C86"/>
    <w:rsid w:val="00856891"/>
    <w:rsid w:val="00857535"/>
    <w:rsid w:val="00860518"/>
    <w:rsid w:val="00864345"/>
    <w:rsid w:val="00864FA8"/>
    <w:rsid w:val="008659ED"/>
    <w:rsid w:val="00865D8F"/>
    <w:rsid w:val="00866776"/>
    <w:rsid w:val="00870239"/>
    <w:rsid w:val="008717E0"/>
    <w:rsid w:val="00872D6E"/>
    <w:rsid w:val="0087327F"/>
    <w:rsid w:val="00874063"/>
    <w:rsid w:val="00874F6E"/>
    <w:rsid w:val="00875179"/>
    <w:rsid w:val="00877B6C"/>
    <w:rsid w:val="00880126"/>
    <w:rsid w:val="00881355"/>
    <w:rsid w:val="008823BE"/>
    <w:rsid w:val="00882BB5"/>
    <w:rsid w:val="00885099"/>
    <w:rsid w:val="00886246"/>
    <w:rsid w:val="00886AAD"/>
    <w:rsid w:val="00887BAA"/>
    <w:rsid w:val="008902F5"/>
    <w:rsid w:val="00893689"/>
    <w:rsid w:val="008941D0"/>
    <w:rsid w:val="00894220"/>
    <w:rsid w:val="0089487F"/>
    <w:rsid w:val="00894D08"/>
    <w:rsid w:val="00895DDD"/>
    <w:rsid w:val="008A118E"/>
    <w:rsid w:val="008A1B80"/>
    <w:rsid w:val="008A3C52"/>
    <w:rsid w:val="008A4599"/>
    <w:rsid w:val="008A47F5"/>
    <w:rsid w:val="008A4CEC"/>
    <w:rsid w:val="008A5EF0"/>
    <w:rsid w:val="008A6BA5"/>
    <w:rsid w:val="008B01E5"/>
    <w:rsid w:val="008B1231"/>
    <w:rsid w:val="008B1294"/>
    <w:rsid w:val="008B3E65"/>
    <w:rsid w:val="008B4E82"/>
    <w:rsid w:val="008B61DC"/>
    <w:rsid w:val="008B7C9E"/>
    <w:rsid w:val="008C0585"/>
    <w:rsid w:val="008C0BD1"/>
    <w:rsid w:val="008C243C"/>
    <w:rsid w:val="008C4433"/>
    <w:rsid w:val="008C46F4"/>
    <w:rsid w:val="008C548A"/>
    <w:rsid w:val="008D0827"/>
    <w:rsid w:val="008D09EF"/>
    <w:rsid w:val="008D0D80"/>
    <w:rsid w:val="008D0EE6"/>
    <w:rsid w:val="008D1A65"/>
    <w:rsid w:val="008D549F"/>
    <w:rsid w:val="008D5868"/>
    <w:rsid w:val="008D63EC"/>
    <w:rsid w:val="008D643F"/>
    <w:rsid w:val="008D733E"/>
    <w:rsid w:val="008D79E9"/>
    <w:rsid w:val="008E2232"/>
    <w:rsid w:val="008E254D"/>
    <w:rsid w:val="008E337A"/>
    <w:rsid w:val="008E48A5"/>
    <w:rsid w:val="008E6E5F"/>
    <w:rsid w:val="008E7480"/>
    <w:rsid w:val="008E7AB1"/>
    <w:rsid w:val="008F01F4"/>
    <w:rsid w:val="008F1D03"/>
    <w:rsid w:val="008F53CC"/>
    <w:rsid w:val="008F5408"/>
    <w:rsid w:val="008F5CB9"/>
    <w:rsid w:val="008F6305"/>
    <w:rsid w:val="008F772D"/>
    <w:rsid w:val="00900FE8"/>
    <w:rsid w:val="00903E4E"/>
    <w:rsid w:val="00904F75"/>
    <w:rsid w:val="00905651"/>
    <w:rsid w:val="00905F57"/>
    <w:rsid w:val="009079D1"/>
    <w:rsid w:val="00907CA2"/>
    <w:rsid w:val="0091273C"/>
    <w:rsid w:val="00912E07"/>
    <w:rsid w:val="00912FE7"/>
    <w:rsid w:val="00917BCA"/>
    <w:rsid w:val="00917E6C"/>
    <w:rsid w:val="009207F2"/>
    <w:rsid w:val="009213CF"/>
    <w:rsid w:val="0092175B"/>
    <w:rsid w:val="0092496D"/>
    <w:rsid w:val="00927BA6"/>
    <w:rsid w:val="009302C2"/>
    <w:rsid w:val="009340D8"/>
    <w:rsid w:val="00934B45"/>
    <w:rsid w:val="00941736"/>
    <w:rsid w:val="009426AD"/>
    <w:rsid w:val="00943873"/>
    <w:rsid w:val="009448FC"/>
    <w:rsid w:val="00944EB0"/>
    <w:rsid w:val="00945040"/>
    <w:rsid w:val="00945FA4"/>
    <w:rsid w:val="00951C82"/>
    <w:rsid w:val="00951D2C"/>
    <w:rsid w:val="0095201A"/>
    <w:rsid w:val="0095322C"/>
    <w:rsid w:val="00954341"/>
    <w:rsid w:val="00955C34"/>
    <w:rsid w:val="009615CD"/>
    <w:rsid w:val="00961D12"/>
    <w:rsid w:val="00963B2A"/>
    <w:rsid w:val="009648A0"/>
    <w:rsid w:val="00964E8B"/>
    <w:rsid w:val="00967037"/>
    <w:rsid w:val="00967674"/>
    <w:rsid w:val="00967AC6"/>
    <w:rsid w:val="0097063B"/>
    <w:rsid w:val="009724FD"/>
    <w:rsid w:val="009735CE"/>
    <w:rsid w:val="009738A0"/>
    <w:rsid w:val="00974C74"/>
    <w:rsid w:val="009801B8"/>
    <w:rsid w:val="00980CCB"/>
    <w:rsid w:val="00981E46"/>
    <w:rsid w:val="00981F08"/>
    <w:rsid w:val="009823D9"/>
    <w:rsid w:val="00983E17"/>
    <w:rsid w:val="00984BAD"/>
    <w:rsid w:val="00987D9E"/>
    <w:rsid w:val="00992F0F"/>
    <w:rsid w:val="009933AC"/>
    <w:rsid w:val="00994250"/>
    <w:rsid w:val="009A0144"/>
    <w:rsid w:val="009A0901"/>
    <w:rsid w:val="009A3328"/>
    <w:rsid w:val="009A3C25"/>
    <w:rsid w:val="009A4706"/>
    <w:rsid w:val="009A529C"/>
    <w:rsid w:val="009A5CCD"/>
    <w:rsid w:val="009A629D"/>
    <w:rsid w:val="009A6AAF"/>
    <w:rsid w:val="009B1CF4"/>
    <w:rsid w:val="009B44D7"/>
    <w:rsid w:val="009B506A"/>
    <w:rsid w:val="009B535B"/>
    <w:rsid w:val="009B64BD"/>
    <w:rsid w:val="009B725F"/>
    <w:rsid w:val="009B771D"/>
    <w:rsid w:val="009C069D"/>
    <w:rsid w:val="009C1767"/>
    <w:rsid w:val="009C33DE"/>
    <w:rsid w:val="009C33E5"/>
    <w:rsid w:val="009C353E"/>
    <w:rsid w:val="009C42A1"/>
    <w:rsid w:val="009C52DF"/>
    <w:rsid w:val="009C5CE7"/>
    <w:rsid w:val="009C613F"/>
    <w:rsid w:val="009C71FA"/>
    <w:rsid w:val="009D0B31"/>
    <w:rsid w:val="009D2CB6"/>
    <w:rsid w:val="009D2F80"/>
    <w:rsid w:val="009D5499"/>
    <w:rsid w:val="009D6912"/>
    <w:rsid w:val="009D7187"/>
    <w:rsid w:val="009E0268"/>
    <w:rsid w:val="009E381A"/>
    <w:rsid w:val="009E4E3D"/>
    <w:rsid w:val="009E5D3B"/>
    <w:rsid w:val="009E6868"/>
    <w:rsid w:val="009E6E35"/>
    <w:rsid w:val="009F233C"/>
    <w:rsid w:val="009F35DA"/>
    <w:rsid w:val="009F4864"/>
    <w:rsid w:val="009F491D"/>
    <w:rsid w:val="009F4A25"/>
    <w:rsid w:val="009F4BD3"/>
    <w:rsid w:val="009F52C6"/>
    <w:rsid w:val="009F6E35"/>
    <w:rsid w:val="009F7653"/>
    <w:rsid w:val="00A0466D"/>
    <w:rsid w:val="00A04A20"/>
    <w:rsid w:val="00A04D5B"/>
    <w:rsid w:val="00A06D8F"/>
    <w:rsid w:val="00A07382"/>
    <w:rsid w:val="00A078A7"/>
    <w:rsid w:val="00A116FB"/>
    <w:rsid w:val="00A1206B"/>
    <w:rsid w:val="00A12310"/>
    <w:rsid w:val="00A12D6F"/>
    <w:rsid w:val="00A13DD9"/>
    <w:rsid w:val="00A14021"/>
    <w:rsid w:val="00A15C63"/>
    <w:rsid w:val="00A167FB"/>
    <w:rsid w:val="00A22018"/>
    <w:rsid w:val="00A22073"/>
    <w:rsid w:val="00A240E4"/>
    <w:rsid w:val="00A2428B"/>
    <w:rsid w:val="00A248A2"/>
    <w:rsid w:val="00A3098D"/>
    <w:rsid w:val="00A3276F"/>
    <w:rsid w:val="00A32D92"/>
    <w:rsid w:val="00A335BE"/>
    <w:rsid w:val="00A349C3"/>
    <w:rsid w:val="00A3566B"/>
    <w:rsid w:val="00A35E32"/>
    <w:rsid w:val="00A376C9"/>
    <w:rsid w:val="00A37DE5"/>
    <w:rsid w:val="00A40159"/>
    <w:rsid w:val="00A4075C"/>
    <w:rsid w:val="00A40EA5"/>
    <w:rsid w:val="00A4151E"/>
    <w:rsid w:val="00A43D20"/>
    <w:rsid w:val="00A43EC7"/>
    <w:rsid w:val="00A443B2"/>
    <w:rsid w:val="00A44BC4"/>
    <w:rsid w:val="00A45D4C"/>
    <w:rsid w:val="00A53CC4"/>
    <w:rsid w:val="00A53F67"/>
    <w:rsid w:val="00A5556C"/>
    <w:rsid w:val="00A56C8A"/>
    <w:rsid w:val="00A56FA5"/>
    <w:rsid w:val="00A57051"/>
    <w:rsid w:val="00A57D89"/>
    <w:rsid w:val="00A60991"/>
    <w:rsid w:val="00A66BF0"/>
    <w:rsid w:val="00A70180"/>
    <w:rsid w:val="00A72AA8"/>
    <w:rsid w:val="00A72ADB"/>
    <w:rsid w:val="00A747B9"/>
    <w:rsid w:val="00A7486D"/>
    <w:rsid w:val="00A754AD"/>
    <w:rsid w:val="00A755F9"/>
    <w:rsid w:val="00A7571F"/>
    <w:rsid w:val="00A769E3"/>
    <w:rsid w:val="00A76B9D"/>
    <w:rsid w:val="00A775AC"/>
    <w:rsid w:val="00A77F00"/>
    <w:rsid w:val="00A802EC"/>
    <w:rsid w:val="00A83074"/>
    <w:rsid w:val="00A841C1"/>
    <w:rsid w:val="00A843C0"/>
    <w:rsid w:val="00A84400"/>
    <w:rsid w:val="00A851D5"/>
    <w:rsid w:val="00A85202"/>
    <w:rsid w:val="00A873A2"/>
    <w:rsid w:val="00A879A8"/>
    <w:rsid w:val="00A87B46"/>
    <w:rsid w:val="00A87B80"/>
    <w:rsid w:val="00A907A6"/>
    <w:rsid w:val="00A90E98"/>
    <w:rsid w:val="00A92D16"/>
    <w:rsid w:val="00A96D5E"/>
    <w:rsid w:val="00A96FDF"/>
    <w:rsid w:val="00AA00AE"/>
    <w:rsid w:val="00AA0688"/>
    <w:rsid w:val="00AA1EF5"/>
    <w:rsid w:val="00AA2EDF"/>
    <w:rsid w:val="00AA3204"/>
    <w:rsid w:val="00AA34FB"/>
    <w:rsid w:val="00AA3AAA"/>
    <w:rsid w:val="00AA4F74"/>
    <w:rsid w:val="00AB0D67"/>
    <w:rsid w:val="00AB1052"/>
    <w:rsid w:val="00AB1D61"/>
    <w:rsid w:val="00AB1FF7"/>
    <w:rsid w:val="00AB1FF9"/>
    <w:rsid w:val="00AB348D"/>
    <w:rsid w:val="00AB3B28"/>
    <w:rsid w:val="00AB546D"/>
    <w:rsid w:val="00AB5BDC"/>
    <w:rsid w:val="00AB5D18"/>
    <w:rsid w:val="00AB7AF7"/>
    <w:rsid w:val="00AC112B"/>
    <w:rsid w:val="00AC19B4"/>
    <w:rsid w:val="00AC4308"/>
    <w:rsid w:val="00AC435F"/>
    <w:rsid w:val="00AC4B75"/>
    <w:rsid w:val="00AC528E"/>
    <w:rsid w:val="00AC60BC"/>
    <w:rsid w:val="00AD107D"/>
    <w:rsid w:val="00AD550D"/>
    <w:rsid w:val="00AD7147"/>
    <w:rsid w:val="00AE496D"/>
    <w:rsid w:val="00AE5347"/>
    <w:rsid w:val="00AF05AC"/>
    <w:rsid w:val="00AF2DEA"/>
    <w:rsid w:val="00AF3F57"/>
    <w:rsid w:val="00AF4532"/>
    <w:rsid w:val="00AF50A7"/>
    <w:rsid w:val="00AF51E4"/>
    <w:rsid w:val="00B00B6C"/>
    <w:rsid w:val="00B028A5"/>
    <w:rsid w:val="00B04E58"/>
    <w:rsid w:val="00B05D31"/>
    <w:rsid w:val="00B07C77"/>
    <w:rsid w:val="00B11CE0"/>
    <w:rsid w:val="00B14A11"/>
    <w:rsid w:val="00B208F7"/>
    <w:rsid w:val="00B21369"/>
    <w:rsid w:val="00B2300C"/>
    <w:rsid w:val="00B230B5"/>
    <w:rsid w:val="00B24504"/>
    <w:rsid w:val="00B30288"/>
    <w:rsid w:val="00B3073E"/>
    <w:rsid w:val="00B30789"/>
    <w:rsid w:val="00B33592"/>
    <w:rsid w:val="00B36B16"/>
    <w:rsid w:val="00B41233"/>
    <w:rsid w:val="00B41B95"/>
    <w:rsid w:val="00B428F4"/>
    <w:rsid w:val="00B46A4B"/>
    <w:rsid w:val="00B4702C"/>
    <w:rsid w:val="00B513E0"/>
    <w:rsid w:val="00B51544"/>
    <w:rsid w:val="00B51813"/>
    <w:rsid w:val="00B51958"/>
    <w:rsid w:val="00B51CAF"/>
    <w:rsid w:val="00B52344"/>
    <w:rsid w:val="00B52D5D"/>
    <w:rsid w:val="00B52FEF"/>
    <w:rsid w:val="00B53466"/>
    <w:rsid w:val="00B539B9"/>
    <w:rsid w:val="00B53ECD"/>
    <w:rsid w:val="00B54335"/>
    <w:rsid w:val="00B550EF"/>
    <w:rsid w:val="00B615C6"/>
    <w:rsid w:val="00B615D5"/>
    <w:rsid w:val="00B6375F"/>
    <w:rsid w:val="00B64D31"/>
    <w:rsid w:val="00B67371"/>
    <w:rsid w:val="00B702D0"/>
    <w:rsid w:val="00B71BBC"/>
    <w:rsid w:val="00B71C5B"/>
    <w:rsid w:val="00B71F63"/>
    <w:rsid w:val="00B72E37"/>
    <w:rsid w:val="00B73D42"/>
    <w:rsid w:val="00B74EB3"/>
    <w:rsid w:val="00B7559C"/>
    <w:rsid w:val="00B82469"/>
    <w:rsid w:val="00B82C99"/>
    <w:rsid w:val="00B84ADC"/>
    <w:rsid w:val="00B84DE6"/>
    <w:rsid w:val="00B84E6A"/>
    <w:rsid w:val="00B8576B"/>
    <w:rsid w:val="00B90F27"/>
    <w:rsid w:val="00B918AB"/>
    <w:rsid w:val="00B9308F"/>
    <w:rsid w:val="00B936A6"/>
    <w:rsid w:val="00B937A9"/>
    <w:rsid w:val="00B93E18"/>
    <w:rsid w:val="00B96B00"/>
    <w:rsid w:val="00BA002D"/>
    <w:rsid w:val="00BA0428"/>
    <w:rsid w:val="00BA2D25"/>
    <w:rsid w:val="00BA47B3"/>
    <w:rsid w:val="00BA7C79"/>
    <w:rsid w:val="00BB0790"/>
    <w:rsid w:val="00BB1967"/>
    <w:rsid w:val="00BB376F"/>
    <w:rsid w:val="00BB418C"/>
    <w:rsid w:val="00BB4B73"/>
    <w:rsid w:val="00BB663B"/>
    <w:rsid w:val="00BB72D1"/>
    <w:rsid w:val="00BB79E6"/>
    <w:rsid w:val="00BB7A9A"/>
    <w:rsid w:val="00BC3C6D"/>
    <w:rsid w:val="00BC45BC"/>
    <w:rsid w:val="00BC491B"/>
    <w:rsid w:val="00BC6542"/>
    <w:rsid w:val="00BC6F4E"/>
    <w:rsid w:val="00BD3AD4"/>
    <w:rsid w:val="00BD4187"/>
    <w:rsid w:val="00BD590A"/>
    <w:rsid w:val="00BD5BF1"/>
    <w:rsid w:val="00BE030B"/>
    <w:rsid w:val="00BE0B78"/>
    <w:rsid w:val="00BE342D"/>
    <w:rsid w:val="00BE4147"/>
    <w:rsid w:val="00BE6D60"/>
    <w:rsid w:val="00BF0D85"/>
    <w:rsid w:val="00BF2295"/>
    <w:rsid w:val="00BF2861"/>
    <w:rsid w:val="00BF319D"/>
    <w:rsid w:val="00BF3531"/>
    <w:rsid w:val="00BF7B7B"/>
    <w:rsid w:val="00C00955"/>
    <w:rsid w:val="00C00F26"/>
    <w:rsid w:val="00C02857"/>
    <w:rsid w:val="00C02E98"/>
    <w:rsid w:val="00C039E7"/>
    <w:rsid w:val="00C03EFE"/>
    <w:rsid w:val="00C0402C"/>
    <w:rsid w:val="00C10CA9"/>
    <w:rsid w:val="00C12348"/>
    <w:rsid w:val="00C12629"/>
    <w:rsid w:val="00C134A8"/>
    <w:rsid w:val="00C14403"/>
    <w:rsid w:val="00C15CAB"/>
    <w:rsid w:val="00C16F56"/>
    <w:rsid w:val="00C20BF6"/>
    <w:rsid w:val="00C21BF9"/>
    <w:rsid w:val="00C231E1"/>
    <w:rsid w:val="00C23E94"/>
    <w:rsid w:val="00C24785"/>
    <w:rsid w:val="00C24906"/>
    <w:rsid w:val="00C269E6"/>
    <w:rsid w:val="00C27B09"/>
    <w:rsid w:val="00C31354"/>
    <w:rsid w:val="00C31D6C"/>
    <w:rsid w:val="00C32C21"/>
    <w:rsid w:val="00C36764"/>
    <w:rsid w:val="00C36B70"/>
    <w:rsid w:val="00C36F9C"/>
    <w:rsid w:val="00C37687"/>
    <w:rsid w:val="00C423B8"/>
    <w:rsid w:val="00C44073"/>
    <w:rsid w:val="00C44581"/>
    <w:rsid w:val="00C4483E"/>
    <w:rsid w:val="00C44D9C"/>
    <w:rsid w:val="00C458BB"/>
    <w:rsid w:val="00C45F15"/>
    <w:rsid w:val="00C530AD"/>
    <w:rsid w:val="00C550BC"/>
    <w:rsid w:val="00C565CF"/>
    <w:rsid w:val="00C565F0"/>
    <w:rsid w:val="00C61F19"/>
    <w:rsid w:val="00C62CD8"/>
    <w:rsid w:val="00C63D30"/>
    <w:rsid w:val="00C65337"/>
    <w:rsid w:val="00C66E34"/>
    <w:rsid w:val="00C70CE7"/>
    <w:rsid w:val="00C712BC"/>
    <w:rsid w:val="00C71324"/>
    <w:rsid w:val="00C76239"/>
    <w:rsid w:val="00C76EAF"/>
    <w:rsid w:val="00C82452"/>
    <w:rsid w:val="00C82D33"/>
    <w:rsid w:val="00C84605"/>
    <w:rsid w:val="00C87E89"/>
    <w:rsid w:val="00C87F22"/>
    <w:rsid w:val="00C92D73"/>
    <w:rsid w:val="00C932C5"/>
    <w:rsid w:val="00C944E5"/>
    <w:rsid w:val="00C947BE"/>
    <w:rsid w:val="00C975CA"/>
    <w:rsid w:val="00C978BF"/>
    <w:rsid w:val="00C979B4"/>
    <w:rsid w:val="00CA1C6D"/>
    <w:rsid w:val="00CA24DD"/>
    <w:rsid w:val="00CA32F4"/>
    <w:rsid w:val="00CA3AF8"/>
    <w:rsid w:val="00CA65A8"/>
    <w:rsid w:val="00CA77DD"/>
    <w:rsid w:val="00CA7973"/>
    <w:rsid w:val="00CB409E"/>
    <w:rsid w:val="00CB57B5"/>
    <w:rsid w:val="00CB7007"/>
    <w:rsid w:val="00CB753D"/>
    <w:rsid w:val="00CC34A3"/>
    <w:rsid w:val="00CC3B60"/>
    <w:rsid w:val="00CC3F18"/>
    <w:rsid w:val="00CC5C76"/>
    <w:rsid w:val="00CC72CA"/>
    <w:rsid w:val="00CD0C61"/>
    <w:rsid w:val="00CD1493"/>
    <w:rsid w:val="00CD1D63"/>
    <w:rsid w:val="00CD299F"/>
    <w:rsid w:val="00CD4DD6"/>
    <w:rsid w:val="00CD4F00"/>
    <w:rsid w:val="00CD61EA"/>
    <w:rsid w:val="00CD6F3F"/>
    <w:rsid w:val="00CE070B"/>
    <w:rsid w:val="00CE0D6E"/>
    <w:rsid w:val="00CE1BE9"/>
    <w:rsid w:val="00CE1F90"/>
    <w:rsid w:val="00CE26BD"/>
    <w:rsid w:val="00CE3491"/>
    <w:rsid w:val="00CE3DBB"/>
    <w:rsid w:val="00CE429A"/>
    <w:rsid w:val="00CE45B5"/>
    <w:rsid w:val="00CE4DCC"/>
    <w:rsid w:val="00CE4F88"/>
    <w:rsid w:val="00CE5A9C"/>
    <w:rsid w:val="00CE6FF5"/>
    <w:rsid w:val="00CE7219"/>
    <w:rsid w:val="00CF00BF"/>
    <w:rsid w:val="00CF0ED5"/>
    <w:rsid w:val="00CF18C0"/>
    <w:rsid w:val="00CF1BB8"/>
    <w:rsid w:val="00CF1E44"/>
    <w:rsid w:val="00CF4919"/>
    <w:rsid w:val="00CF6DD1"/>
    <w:rsid w:val="00D003A4"/>
    <w:rsid w:val="00D0073F"/>
    <w:rsid w:val="00D00A52"/>
    <w:rsid w:val="00D022A4"/>
    <w:rsid w:val="00D03949"/>
    <w:rsid w:val="00D0600B"/>
    <w:rsid w:val="00D06948"/>
    <w:rsid w:val="00D074E7"/>
    <w:rsid w:val="00D076A6"/>
    <w:rsid w:val="00D07D60"/>
    <w:rsid w:val="00D11C8D"/>
    <w:rsid w:val="00D14840"/>
    <w:rsid w:val="00D16EC1"/>
    <w:rsid w:val="00D21A74"/>
    <w:rsid w:val="00D221C9"/>
    <w:rsid w:val="00D22E5A"/>
    <w:rsid w:val="00D23681"/>
    <w:rsid w:val="00D32179"/>
    <w:rsid w:val="00D32D65"/>
    <w:rsid w:val="00D337FC"/>
    <w:rsid w:val="00D34F1E"/>
    <w:rsid w:val="00D3506D"/>
    <w:rsid w:val="00D362F8"/>
    <w:rsid w:val="00D3648A"/>
    <w:rsid w:val="00D36B8E"/>
    <w:rsid w:val="00D41291"/>
    <w:rsid w:val="00D41575"/>
    <w:rsid w:val="00D415C5"/>
    <w:rsid w:val="00D424DB"/>
    <w:rsid w:val="00D43D76"/>
    <w:rsid w:val="00D4493E"/>
    <w:rsid w:val="00D44BC7"/>
    <w:rsid w:val="00D465DF"/>
    <w:rsid w:val="00D46FAF"/>
    <w:rsid w:val="00D5026B"/>
    <w:rsid w:val="00D5312C"/>
    <w:rsid w:val="00D5336C"/>
    <w:rsid w:val="00D55049"/>
    <w:rsid w:val="00D5733C"/>
    <w:rsid w:val="00D5795C"/>
    <w:rsid w:val="00D6043E"/>
    <w:rsid w:val="00D618A1"/>
    <w:rsid w:val="00D6222F"/>
    <w:rsid w:val="00D64A69"/>
    <w:rsid w:val="00D6612E"/>
    <w:rsid w:val="00D665BD"/>
    <w:rsid w:val="00D669D7"/>
    <w:rsid w:val="00D66E63"/>
    <w:rsid w:val="00D72775"/>
    <w:rsid w:val="00D74E04"/>
    <w:rsid w:val="00D74EE2"/>
    <w:rsid w:val="00D757B0"/>
    <w:rsid w:val="00D771A0"/>
    <w:rsid w:val="00D80FDB"/>
    <w:rsid w:val="00D81108"/>
    <w:rsid w:val="00D813F2"/>
    <w:rsid w:val="00D8287A"/>
    <w:rsid w:val="00D83645"/>
    <w:rsid w:val="00D839C0"/>
    <w:rsid w:val="00D856A4"/>
    <w:rsid w:val="00D85BF2"/>
    <w:rsid w:val="00D86DEA"/>
    <w:rsid w:val="00D87253"/>
    <w:rsid w:val="00D939D5"/>
    <w:rsid w:val="00D944D9"/>
    <w:rsid w:val="00D94CEE"/>
    <w:rsid w:val="00D95409"/>
    <w:rsid w:val="00D9548D"/>
    <w:rsid w:val="00D956CF"/>
    <w:rsid w:val="00D96445"/>
    <w:rsid w:val="00D96B7D"/>
    <w:rsid w:val="00D97FE9"/>
    <w:rsid w:val="00DA07BD"/>
    <w:rsid w:val="00DA0B64"/>
    <w:rsid w:val="00DA1465"/>
    <w:rsid w:val="00DA26AE"/>
    <w:rsid w:val="00DA2C07"/>
    <w:rsid w:val="00DA3C12"/>
    <w:rsid w:val="00DA418A"/>
    <w:rsid w:val="00DA6056"/>
    <w:rsid w:val="00DB01A1"/>
    <w:rsid w:val="00DB057E"/>
    <w:rsid w:val="00DB06FD"/>
    <w:rsid w:val="00DB177F"/>
    <w:rsid w:val="00DB399F"/>
    <w:rsid w:val="00DB5517"/>
    <w:rsid w:val="00DB67A0"/>
    <w:rsid w:val="00DB6CF3"/>
    <w:rsid w:val="00DB7023"/>
    <w:rsid w:val="00DB7734"/>
    <w:rsid w:val="00DC067D"/>
    <w:rsid w:val="00DC25AF"/>
    <w:rsid w:val="00DC2814"/>
    <w:rsid w:val="00DC3CE4"/>
    <w:rsid w:val="00DC45E8"/>
    <w:rsid w:val="00DC5B50"/>
    <w:rsid w:val="00DC5E07"/>
    <w:rsid w:val="00DC7690"/>
    <w:rsid w:val="00DD0048"/>
    <w:rsid w:val="00DD14AB"/>
    <w:rsid w:val="00DD18D9"/>
    <w:rsid w:val="00DD482D"/>
    <w:rsid w:val="00DD5656"/>
    <w:rsid w:val="00DD6B04"/>
    <w:rsid w:val="00DD7004"/>
    <w:rsid w:val="00DD770E"/>
    <w:rsid w:val="00DD7713"/>
    <w:rsid w:val="00DD7E5D"/>
    <w:rsid w:val="00DE53D8"/>
    <w:rsid w:val="00DE62C5"/>
    <w:rsid w:val="00DE6425"/>
    <w:rsid w:val="00DE647F"/>
    <w:rsid w:val="00DE756F"/>
    <w:rsid w:val="00DE7771"/>
    <w:rsid w:val="00DF271F"/>
    <w:rsid w:val="00DF2E81"/>
    <w:rsid w:val="00DF3333"/>
    <w:rsid w:val="00DF3A72"/>
    <w:rsid w:val="00DF581C"/>
    <w:rsid w:val="00E0003E"/>
    <w:rsid w:val="00E001B4"/>
    <w:rsid w:val="00E03719"/>
    <w:rsid w:val="00E04805"/>
    <w:rsid w:val="00E05494"/>
    <w:rsid w:val="00E0685B"/>
    <w:rsid w:val="00E06AAB"/>
    <w:rsid w:val="00E06C2C"/>
    <w:rsid w:val="00E07A56"/>
    <w:rsid w:val="00E111B2"/>
    <w:rsid w:val="00E11FD2"/>
    <w:rsid w:val="00E12349"/>
    <w:rsid w:val="00E133E6"/>
    <w:rsid w:val="00E165CE"/>
    <w:rsid w:val="00E2306D"/>
    <w:rsid w:val="00E2364A"/>
    <w:rsid w:val="00E23BBA"/>
    <w:rsid w:val="00E23D5A"/>
    <w:rsid w:val="00E25B01"/>
    <w:rsid w:val="00E2686D"/>
    <w:rsid w:val="00E31F1A"/>
    <w:rsid w:val="00E3334A"/>
    <w:rsid w:val="00E347AD"/>
    <w:rsid w:val="00E40161"/>
    <w:rsid w:val="00E41BC2"/>
    <w:rsid w:val="00E4353D"/>
    <w:rsid w:val="00E46AA0"/>
    <w:rsid w:val="00E47503"/>
    <w:rsid w:val="00E520E6"/>
    <w:rsid w:val="00E52272"/>
    <w:rsid w:val="00E52BFC"/>
    <w:rsid w:val="00E52FA6"/>
    <w:rsid w:val="00E55007"/>
    <w:rsid w:val="00E55CE5"/>
    <w:rsid w:val="00E57A8A"/>
    <w:rsid w:val="00E60FE8"/>
    <w:rsid w:val="00E62C2F"/>
    <w:rsid w:val="00E63CAE"/>
    <w:rsid w:val="00E649B7"/>
    <w:rsid w:val="00E708CA"/>
    <w:rsid w:val="00E72EFD"/>
    <w:rsid w:val="00E74463"/>
    <w:rsid w:val="00E746F0"/>
    <w:rsid w:val="00E75D0E"/>
    <w:rsid w:val="00E762D1"/>
    <w:rsid w:val="00E8036B"/>
    <w:rsid w:val="00E8077A"/>
    <w:rsid w:val="00E80AAB"/>
    <w:rsid w:val="00E8113D"/>
    <w:rsid w:val="00E81528"/>
    <w:rsid w:val="00E815FC"/>
    <w:rsid w:val="00E86DB7"/>
    <w:rsid w:val="00E8795B"/>
    <w:rsid w:val="00E87D14"/>
    <w:rsid w:val="00E901A6"/>
    <w:rsid w:val="00E90695"/>
    <w:rsid w:val="00E92817"/>
    <w:rsid w:val="00E92D40"/>
    <w:rsid w:val="00E93F89"/>
    <w:rsid w:val="00EA0D6A"/>
    <w:rsid w:val="00EA0F4E"/>
    <w:rsid w:val="00EA205D"/>
    <w:rsid w:val="00EA4247"/>
    <w:rsid w:val="00EA5767"/>
    <w:rsid w:val="00EA7256"/>
    <w:rsid w:val="00EB1A53"/>
    <w:rsid w:val="00EB30FC"/>
    <w:rsid w:val="00EB4161"/>
    <w:rsid w:val="00EB503A"/>
    <w:rsid w:val="00EB53C2"/>
    <w:rsid w:val="00EB5790"/>
    <w:rsid w:val="00EB7B85"/>
    <w:rsid w:val="00EC0866"/>
    <w:rsid w:val="00EC46FA"/>
    <w:rsid w:val="00EC5900"/>
    <w:rsid w:val="00ED0CDF"/>
    <w:rsid w:val="00ED18E3"/>
    <w:rsid w:val="00ED2B25"/>
    <w:rsid w:val="00ED2E0D"/>
    <w:rsid w:val="00ED4D94"/>
    <w:rsid w:val="00ED6980"/>
    <w:rsid w:val="00EE1F19"/>
    <w:rsid w:val="00EE20EF"/>
    <w:rsid w:val="00EE675D"/>
    <w:rsid w:val="00EE6ACB"/>
    <w:rsid w:val="00EF0372"/>
    <w:rsid w:val="00EF11BD"/>
    <w:rsid w:val="00EF42D5"/>
    <w:rsid w:val="00EF61E9"/>
    <w:rsid w:val="00EF7334"/>
    <w:rsid w:val="00F00FB0"/>
    <w:rsid w:val="00F01041"/>
    <w:rsid w:val="00F01403"/>
    <w:rsid w:val="00F02448"/>
    <w:rsid w:val="00F02C34"/>
    <w:rsid w:val="00F0491F"/>
    <w:rsid w:val="00F05BA3"/>
    <w:rsid w:val="00F06415"/>
    <w:rsid w:val="00F12211"/>
    <w:rsid w:val="00F1258E"/>
    <w:rsid w:val="00F12638"/>
    <w:rsid w:val="00F130E3"/>
    <w:rsid w:val="00F14D99"/>
    <w:rsid w:val="00F14EFC"/>
    <w:rsid w:val="00F151EC"/>
    <w:rsid w:val="00F15955"/>
    <w:rsid w:val="00F16BE2"/>
    <w:rsid w:val="00F21F68"/>
    <w:rsid w:val="00F22352"/>
    <w:rsid w:val="00F24E9E"/>
    <w:rsid w:val="00F25784"/>
    <w:rsid w:val="00F339CF"/>
    <w:rsid w:val="00F34A0B"/>
    <w:rsid w:val="00F359FF"/>
    <w:rsid w:val="00F37225"/>
    <w:rsid w:val="00F37F7F"/>
    <w:rsid w:val="00F409E8"/>
    <w:rsid w:val="00F41063"/>
    <w:rsid w:val="00F42340"/>
    <w:rsid w:val="00F431FB"/>
    <w:rsid w:val="00F43532"/>
    <w:rsid w:val="00F50DC7"/>
    <w:rsid w:val="00F51D38"/>
    <w:rsid w:val="00F53358"/>
    <w:rsid w:val="00F54764"/>
    <w:rsid w:val="00F551F1"/>
    <w:rsid w:val="00F55EE2"/>
    <w:rsid w:val="00F627BD"/>
    <w:rsid w:val="00F62889"/>
    <w:rsid w:val="00F64444"/>
    <w:rsid w:val="00F64469"/>
    <w:rsid w:val="00F65AFC"/>
    <w:rsid w:val="00F65B70"/>
    <w:rsid w:val="00F725B4"/>
    <w:rsid w:val="00F7327D"/>
    <w:rsid w:val="00F76DB9"/>
    <w:rsid w:val="00F77C89"/>
    <w:rsid w:val="00F802C2"/>
    <w:rsid w:val="00F8030D"/>
    <w:rsid w:val="00F8066F"/>
    <w:rsid w:val="00F8345B"/>
    <w:rsid w:val="00F84B7C"/>
    <w:rsid w:val="00F907D5"/>
    <w:rsid w:val="00F915A6"/>
    <w:rsid w:val="00F92410"/>
    <w:rsid w:val="00F93720"/>
    <w:rsid w:val="00F93831"/>
    <w:rsid w:val="00F9503F"/>
    <w:rsid w:val="00F95CC2"/>
    <w:rsid w:val="00F968C3"/>
    <w:rsid w:val="00F96C89"/>
    <w:rsid w:val="00FA1C50"/>
    <w:rsid w:val="00FA37B4"/>
    <w:rsid w:val="00FA3EBC"/>
    <w:rsid w:val="00FA495D"/>
    <w:rsid w:val="00FA4B0C"/>
    <w:rsid w:val="00FA6285"/>
    <w:rsid w:val="00FB0CDE"/>
    <w:rsid w:val="00FB22DE"/>
    <w:rsid w:val="00FB2C55"/>
    <w:rsid w:val="00FB3938"/>
    <w:rsid w:val="00FB3CA5"/>
    <w:rsid w:val="00FB5708"/>
    <w:rsid w:val="00FB5773"/>
    <w:rsid w:val="00FB5CEA"/>
    <w:rsid w:val="00FB634A"/>
    <w:rsid w:val="00FC1E0E"/>
    <w:rsid w:val="00FC3305"/>
    <w:rsid w:val="00FC4B8C"/>
    <w:rsid w:val="00FC4C8D"/>
    <w:rsid w:val="00FC5337"/>
    <w:rsid w:val="00FC6904"/>
    <w:rsid w:val="00FD0EB3"/>
    <w:rsid w:val="00FD19A8"/>
    <w:rsid w:val="00FD2B5B"/>
    <w:rsid w:val="00FD3AE3"/>
    <w:rsid w:val="00FD56A8"/>
    <w:rsid w:val="00FD5C7A"/>
    <w:rsid w:val="00FE065A"/>
    <w:rsid w:val="00FE12F1"/>
    <w:rsid w:val="00FE2088"/>
    <w:rsid w:val="00FE230B"/>
    <w:rsid w:val="00FE3E73"/>
    <w:rsid w:val="00FE44D9"/>
    <w:rsid w:val="00FE5560"/>
    <w:rsid w:val="00FE5972"/>
    <w:rsid w:val="00FE773F"/>
    <w:rsid w:val="00FE7AD6"/>
    <w:rsid w:val="00FE7CDC"/>
    <w:rsid w:val="00FF0EFD"/>
    <w:rsid w:val="00FF1158"/>
    <w:rsid w:val="00FF1BFD"/>
    <w:rsid w:val="00FF2C6B"/>
    <w:rsid w:val="00FF480C"/>
    <w:rsid w:val="00FF4E6B"/>
    <w:rsid w:val="00FF68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63CE46"/>
  <w15:docId w15:val="{7A3D6F90-1BAC-4F68-BE3F-6B9663002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11FD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3B754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unhideWhenUsed/>
    <w:qFormat/>
    <w:rsid w:val="00C63D3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6CF3"/>
    <w:pPr>
      <w:ind w:left="720"/>
      <w:contextualSpacing/>
    </w:pPr>
  </w:style>
  <w:style w:type="paragraph" w:styleId="Footer">
    <w:name w:val="footer"/>
    <w:basedOn w:val="Normal"/>
    <w:link w:val="FooterChar"/>
    <w:uiPriority w:val="99"/>
    <w:unhideWhenUsed/>
    <w:rsid w:val="00DB6C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6CF3"/>
  </w:style>
  <w:style w:type="paragraph" w:styleId="NormalWeb">
    <w:name w:val="Normal (Web)"/>
    <w:basedOn w:val="Normal"/>
    <w:uiPriority w:val="99"/>
    <w:rsid w:val="00DB6CF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024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2448"/>
    <w:rPr>
      <w:rFonts w:ascii="Tahoma" w:hAnsi="Tahoma" w:cs="Tahoma"/>
      <w:sz w:val="16"/>
      <w:szCs w:val="16"/>
    </w:rPr>
  </w:style>
  <w:style w:type="character" w:styleId="Hyperlink">
    <w:name w:val="Hyperlink"/>
    <w:basedOn w:val="DefaultParagraphFont"/>
    <w:uiPriority w:val="99"/>
    <w:unhideWhenUsed/>
    <w:rsid w:val="00E31F1A"/>
    <w:rPr>
      <w:color w:val="0000FF" w:themeColor="hyperlink"/>
      <w:u w:val="single"/>
    </w:rPr>
  </w:style>
  <w:style w:type="character" w:styleId="HTMLCite">
    <w:name w:val="HTML Cite"/>
    <w:basedOn w:val="DefaultParagraphFont"/>
    <w:uiPriority w:val="99"/>
    <w:semiHidden/>
    <w:unhideWhenUsed/>
    <w:rsid w:val="004F7C74"/>
    <w:rPr>
      <w:i w:val="0"/>
      <w:iCs w:val="0"/>
      <w:color w:val="009030"/>
    </w:rPr>
  </w:style>
  <w:style w:type="character" w:styleId="Strong">
    <w:name w:val="Strong"/>
    <w:basedOn w:val="DefaultParagraphFont"/>
    <w:uiPriority w:val="22"/>
    <w:qFormat/>
    <w:rsid w:val="004F7C74"/>
    <w:rPr>
      <w:b/>
      <w:bCs/>
    </w:rPr>
  </w:style>
  <w:style w:type="character" w:customStyle="1" w:styleId="Heading4Char">
    <w:name w:val="Heading 4 Char"/>
    <w:basedOn w:val="DefaultParagraphFont"/>
    <w:link w:val="Heading4"/>
    <w:uiPriority w:val="9"/>
    <w:rsid w:val="00C63D30"/>
    <w:rPr>
      <w:rFonts w:asciiTheme="majorHAnsi" w:eastAsiaTheme="majorEastAsia" w:hAnsiTheme="majorHAnsi" w:cstheme="majorBidi"/>
      <w:b/>
      <w:bCs/>
      <w:i/>
      <w:iCs/>
      <w:color w:val="4F81BD" w:themeColor="accent1"/>
    </w:rPr>
  </w:style>
  <w:style w:type="character" w:customStyle="1" w:styleId="apple-converted-space">
    <w:name w:val="apple-converted-space"/>
    <w:basedOn w:val="DefaultParagraphFont"/>
    <w:rsid w:val="00C63D30"/>
  </w:style>
  <w:style w:type="character" w:styleId="Emphasis">
    <w:name w:val="Emphasis"/>
    <w:basedOn w:val="DefaultParagraphFont"/>
    <w:uiPriority w:val="20"/>
    <w:qFormat/>
    <w:rsid w:val="00C63D30"/>
    <w:rPr>
      <w:i/>
      <w:iCs/>
    </w:rPr>
  </w:style>
  <w:style w:type="character" w:customStyle="1" w:styleId="Heading2Char">
    <w:name w:val="Heading 2 Char"/>
    <w:basedOn w:val="DefaultParagraphFont"/>
    <w:link w:val="Heading2"/>
    <w:uiPriority w:val="9"/>
    <w:rsid w:val="003B7548"/>
    <w:rPr>
      <w:rFonts w:asciiTheme="majorHAnsi" w:eastAsiaTheme="majorEastAsia" w:hAnsiTheme="majorHAnsi" w:cstheme="majorBidi"/>
      <w:b/>
      <w:bCs/>
      <w:color w:val="4F81BD" w:themeColor="accent1"/>
      <w:sz w:val="26"/>
      <w:szCs w:val="26"/>
    </w:rPr>
  </w:style>
  <w:style w:type="character" w:styleId="CommentReference">
    <w:name w:val="annotation reference"/>
    <w:basedOn w:val="DefaultParagraphFont"/>
    <w:uiPriority w:val="99"/>
    <w:semiHidden/>
    <w:unhideWhenUsed/>
    <w:rsid w:val="00FA6285"/>
    <w:rPr>
      <w:sz w:val="18"/>
      <w:szCs w:val="18"/>
    </w:rPr>
  </w:style>
  <w:style w:type="paragraph" w:styleId="CommentText">
    <w:name w:val="annotation text"/>
    <w:basedOn w:val="Normal"/>
    <w:link w:val="CommentTextChar"/>
    <w:uiPriority w:val="99"/>
    <w:semiHidden/>
    <w:unhideWhenUsed/>
    <w:rsid w:val="00FA6285"/>
    <w:pPr>
      <w:spacing w:line="240" w:lineRule="auto"/>
    </w:pPr>
    <w:rPr>
      <w:sz w:val="24"/>
      <w:szCs w:val="24"/>
    </w:rPr>
  </w:style>
  <w:style w:type="character" w:customStyle="1" w:styleId="CommentTextChar">
    <w:name w:val="Comment Text Char"/>
    <w:basedOn w:val="DefaultParagraphFont"/>
    <w:link w:val="CommentText"/>
    <w:uiPriority w:val="99"/>
    <w:semiHidden/>
    <w:rsid w:val="00FA6285"/>
    <w:rPr>
      <w:sz w:val="24"/>
      <w:szCs w:val="24"/>
    </w:rPr>
  </w:style>
  <w:style w:type="paragraph" w:styleId="CommentSubject">
    <w:name w:val="annotation subject"/>
    <w:basedOn w:val="CommentText"/>
    <w:next w:val="CommentText"/>
    <w:link w:val="CommentSubjectChar"/>
    <w:uiPriority w:val="99"/>
    <w:semiHidden/>
    <w:unhideWhenUsed/>
    <w:rsid w:val="00FA6285"/>
    <w:rPr>
      <w:b/>
      <w:bCs/>
      <w:sz w:val="20"/>
      <w:szCs w:val="20"/>
    </w:rPr>
  </w:style>
  <w:style w:type="character" w:customStyle="1" w:styleId="CommentSubjectChar">
    <w:name w:val="Comment Subject Char"/>
    <w:basedOn w:val="CommentTextChar"/>
    <w:link w:val="CommentSubject"/>
    <w:uiPriority w:val="99"/>
    <w:semiHidden/>
    <w:rsid w:val="00FA6285"/>
    <w:rPr>
      <w:b/>
      <w:bCs/>
      <w:sz w:val="20"/>
      <w:szCs w:val="20"/>
    </w:rPr>
  </w:style>
  <w:style w:type="paragraph" w:styleId="Revision">
    <w:name w:val="Revision"/>
    <w:hidden/>
    <w:uiPriority w:val="99"/>
    <w:semiHidden/>
    <w:rsid w:val="00040102"/>
    <w:pPr>
      <w:spacing w:after="0" w:line="240" w:lineRule="auto"/>
    </w:pPr>
  </w:style>
  <w:style w:type="character" w:styleId="FollowedHyperlink">
    <w:name w:val="FollowedHyperlink"/>
    <w:basedOn w:val="DefaultParagraphFont"/>
    <w:uiPriority w:val="99"/>
    <w:semiHidden/>
    <w:unhideWhenUsed/>
    <w:rsid w:val="00BE4147"/>
    <w:rPr>
      <w:color w:val="800080" w:themeColor="followedHyperlink"/>
      <w:u w:val="single"/>
    </w:rPr>
  </w:style>
  <w:style w:type="character" w:customStyle="1" w:styleId="Heading1Char">
    <w:name w:val="Heading 1 Char"/>
    <w:basedOn w:val="DefaultParagraphFont"/>
    <w:link w:val="Heading1"/>
    <w:uiPriority w:val="9"/>
    <w:rsid w:val="00E11FD2"/>
    <w:rPr>
      <w:rFonts w:asciiTheme="majorHAnsi" w:eastAsiaTheme="majorEastAsia" w:hAnsiTheme="majorHAnsi" w:cstheme="majorBidi"/>
      <w:color w:val="365F91" w:themeColor="accent1" w:themeShade="BF"/>
      <w:sz w:val="32"/>
      <w:szCs w:val="32"/>
    </w:rPr>
  </w:style>
  <w:style w:type="paragraph" w:styleId="PlainText">
    <w:name w:val="Plain Text"/>
    <w:basedOn w:val="Normal"/>
    <w:link w:val="PlainTextChar"/>
    <w:uiPriority w:val="99"/>
    <w:unhideWhenUsed/>
    <w:rsid w:val="00E11FD2"/>
    <w:pPr>
      <w:spacing w:after="0" w:line="240" w:lineRule="auto"/>
    </w:pPr>
    <w:rPr>
      <w:rFonts w:ascii="Consolas" w:eastAsiaTheme="minorHAnsi" w:hAnsi="Consolas"/>
      <w:sz w:val="21"/>
      <w:szCs w:val="21"/>
    </w:rPr>
  </w:style>
  <w:style w:type="character" w:customStyle="1" w:styleId="PlainTextChar">
    <w:name w:val="Plain Text Char"/>
    <w:basedOn w:val="DefaultParagraphFont"/>
    <w:link w:val="PlainText"/>
    <w:uiPriority w:val="99"/>
    <w:rsid w:val="00E11FD2"/>
    <w:rPr>
      <w:rFonts w:ascii="Consolas" w:eastAsiaTheme="minorHAnsi" w:hAnsi="Consolas"/>
      <w:sz w:val="21"/>
      <w:szCs w:val="21"/>
    </w:rPr>
  </w:style>
  <w:style w:type="paragraph" w:customStyle="1" w:styleId="Default">
    <w:name w:val="Default"/>
    <w:rsid w:val="002576F2"/>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Mention1">
    <w:name w:val="Mention1"/>
    <w:basedOn w:val="DefaultParagraphFont"/>
    <w:uiPriority w:val="99"/>
    <w:semiHidden/>
    <w:unhideWhenUsed/>
    <w:rsid w:val="000A1CB2"/>
    <w:rPr>
      <w:color w:val="2B579A"/>
      <w:shd w:val="clear" w:color="auto" w:fill="E6E6E6"/>
    </w:rPr>
  </w:style>
  <w:style w:type="paragraph" w:customStyle="1" w:styleId="Normal1">
    <w:name w:val="Normal1"/>
    <w:rsid w:val="00A3276F"/>
    <w:rPr>
      <w:rFonts w:ascii="Calibri" w:eastAsia="Calibri" w:hAnsi="Calibri" w:cs="Calibri"/>
      <w:color w:val="000000"/>
    </w:rPr>
  </w:style>
  <w:style w:type="character" w:customStyle="1" w:styleId="Mention2">
    <w:name w:val="Mention2"/>
    <w:basedOn w:val="DefaultParagraphFont"/>
    <w:uiPriority w:val="99"/>
    <w:semiHidden/>
    <w:unhideWhenUsed/>
    <w:rsid w:val="00AF50A7"/>
    <w:rPr>
      <w:color w:val="2B579A"/>
      <w:shd w:val="clear" w:color="auto" w:fill="E6E6E6"/>
    </w:rPr>
  </w:style>
  <w:style w:type="character" w:customStyle="1" w:styleId="UnresolvedMention1">
    <w:name w:val="Unresolved Mention1"/>
    <w:basedOn w:val="DefaultParagraphFont"/>
    <w:uiPriority w:val="99"/>
    <w:semiHidden/>
    <w:unhideWhenUsed/>
    <w:rsid w:val="00905F57"/>
    <w:rPr>
      <w:color w:val="808080"/>
      <w:shd w:val="clear" w:color="auto" w:fill="E6E6E6"/>
    </w:rPr>
  </w:style>
  <w:style w:type="paragraph" w:styleId="Header">
    <w:name w:val="header"/>
    <w:basedOn w:val="Normal"/>
    <w:link w:val="HeaderChar"/>
    <w:uiPriority w:val="99"/>
    <w:unhideWhenUsed/>
    <w:rsid w:val="004443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43C7"/>
  </w:style>
  <w:style w:type="character" w:customStyle="1" w:styleId="ember-view">
    <w:name w:val="ember-view"/>
    <w:basedOn w:val="DefaultParagraphFont"/>
    <w:rsid w:val="0078603C"/>
  </w:style>
  <w:style w:type="character" w:customStyle="1" w:styleId="A1">
    <w:name w:val="A1"/>
    <w:uiPriority w:val="99"/>
    <w:rsid w:val="00D22E5A"/>
    <w:rPr>
      <w:rFonts w:cs="Titillium"/>
      <w:color w:val="000000"/>
      <w:sz w:val="26"/>
      <w:szCs w:val="26"/>
    </w:rPr>
  </w:style>
  <w:style w:type="paragraph" w:customStyle="1" w:styleId="Pa4">
    <w:name w:val="Pa4"/>
    <w:basedOn w:val="Default"/>
    <w:next w:val="Default"/>
    <w:uiPriority w:val="99"/>
    <w:rsid w:val="009823D9"/>
    <w:pPr>
      <w:spacing w:line="241" w:lineRule="atLeast"/>
    </w:pPr>
    <w:rPr>
      <w:rFonts w:ascii="Verdana" w:eastAsiaTheme="minorEastAsia" w:hAnsi="Verdana" w:cstheme="minorBidi"/>
      <w:color w:val="auto"/>
    </w:rPr>
  </w:style>
  <w:style w:type="character" w:customStyle="1" w:styleId="A5">
    <w:name w:val="A5"/>
    <w:uiPriority w:val="99"/>
    <w:rsid w:val="009823D9"/>
    <w:rPr>
      <w:rFonts w:cs="Verdana"/>
      <w:color w:val="000000"/>
      <w:sz w:val="17"/>
      <w:szCs w:val="17"/>
    </w:rPr>
  </w:style>
  <w:style w:type="paragraph" w:customStyle="1" w:styleId="Pa5">
    <w:name w:val="Pa5"/>
    <w:basedOn w:val="Default"/>
    <w:next w:val="Default"/>
    <w:uiPriority w:val="99"/>
    <w:rsid w:val="00D11C8D"/>
    <w:pPr>
      <w:spacing w:line="241" w:lineRule="atLeast"/>
    </w:pPr>
    <w:rPr>
      <w:rFonts w:ascii="Verdana" w:eastAsiaTheme="minorEastAsia" w:hAnsi="Verdana" w:cstheme="minorBidi"/>
      <w:color w:val="auto"/>
    </w:rPr>
  </w:style>
  <w:style w:type="character" w:customStyle="1" w:styleId="UnresolvedMention2">
    <w:name w:val="Unresolved Mention2"/>
    <w:basedOn w:val="DefaultParagraphFont"/>
    <w:uiPriority w:val="99"/>
    <w:semiHidden/>
    <w:unhideWhenUsed/>
    <w:rsid w:val="002707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557822">
      <w:bodyDiv w:val="1"/>
      <w:marLeft w:val="0"/>
      <w:marRight w:val="0"/>
      <w:marTop w:val="0"/>
      <w:marBottom w:val="0"/>
      <w:divBdr>
        <w:top w:val="none" w:sz="0" w:space="0" w:color="auto"/>
        <w:left w:val="none" w:sz="0" w:space="0" w:color="auto"/>
        <w:bottom w:val="none" w:sz="0" w:space="0" w:color="auto"/>
        <w:right w:val="none" w:sz="0" w:space="0" w:color="auto"/>
      </w:divBdr>
    </w:div>
    <w:div w:id="80565796">
      <w:bodyDiv w:val="1"/>
      <w:marLeft w:val="0"/>
      <w:marRight w:val="0"/>
      <w:marTop w:val="0"/>
      <w:marBottom w:val="0"/>
      <w:divBdr>
        <w:top w:val="none" w:sz="0" w:space="0" w:color="auto"/>
        <w:left w:val="none" w:sz="0" w:space="0" w:color="auto"/>
        <w:bottom w:val="none" w:sz="0" w:space="0" w:color="auto"/>
        <w:right w:val="none" w:sz="0" w:space="0" w:color="auto"/>
      </w:divBdr>
    </w:div>
    <w:div w:id="112480902">
      <w:bodyDiv w:val="1"/>
      <w:marLeft w:val="0"/>
      <w:marRight w:val="0"/>
      <w:marTop w:val="0"/>
      <w:marBottom w:val="0"/>
      <w:divBdr>
        <w:top w:val="none" w:sz="0" w:space="0" w:color="auto"/>
        <w:left w:val="none" w:sz="0" w:space="0" w:color="auto"/>
        <w:bottom w:val="none" w:sz="0" w:space="0" w:color="auto"/>
        <w:right w:val="none" w:sz="0" w:space="0" w:color="auto"/>
      </w:divBdr>
    </w:div>
    <w:div w:id="120001795">
      <w:bodyDiv w:val="1"/>
      <w:marLeft w:val="0"/>
      <w:marRight w:val="0"/>
      <w:marTop w:val="0"/>
      <w:marBottom w:val="0"/>
      <w:divBdr>
        <w:top w:val="none" w:sz="0" w:space="0" w:color="auto"/>
        <w:left w:val="none" w:sz="0" w:space="0" w:color="auto"/>
        <w:bottom w:val="none" w:sz="0" w:space="0" w:color="auto"/>
        <w:right w:val="none" w:sz="0" w:space="0" w:color="auto"/>
      </w:divBdr>
    </w:div>
    <w:div w:id="139808746">
      <w:bodyDiv w:val="1"/>
      <w:marLeft w:val="0"/>
      <w:marRight w:val="0"/>
      <w:marTop w:val="0"/>
      <w:marBottom w:val="0"/>
      <w:divBdr>
        <w:top w:val="none" w:sz="0" w:space="0" w:color="auto"/>
        <w:left w:val="none" w:sz="0" w:space="0" w:color="auto"/>
        <w:bottom w:val="none" w:sz="0" w:space="0" w:color="auto"/>
        <w:right w:val="none" w:sz="0" w:space="0" w:color="auto"/>
      </w:divBdr>
    </w:div>
    <w:div w:id="188759681">
      <w:bodyDiv w:val="1"/>
      <w:marLeft w:val="0"/>
      <w:marRight w:val="0"/>
      <w:marTop w:val="0"/>
      <w:marBottom w:val="0"/>
      <w:divBdr>
        <w:top w:val="none" w:sz="0" w:space="0" w:color="auto"/>
        <w:left w:val="none" w:sz="0" w:space="0" w:color="auto"/>
        <w:bottom w:val="none" w:sz="0" w:space="0" w:color="auto"/>
        <w:right w:val="none" w:sz="0" w:space="0" w:color="auto"/>
      </w:divBdr>
    </w:div>
    <w:div w:id="201333492">
      <w:bodyDiv w:val="1"/>
      <w:marLeft w:val="0"/>
      <w:marRight w:val="0"/>
      <w:marTop w:val="0"/>
      <w:marBottom w:val="0"/>
      <w:divBdr>
        <w:top w:val="none" w:sz="0" w:space="0" w:color="auto"/>
        <w:left w:val="none" w:sz="0" w:space="0" w:color="auto"/>
        <w:bottom w:val="none" w:sz="0" w:space="0" w:color="auto"/>
        <w:right w:val="none" w:sz="0" w:space="0" w:color="auto"/>
      </w:divBdr>
    </w:div>
    <w:div w:id="250313971">
      <w:bodyDiv w:val="1"/>
      <w:marLeft w:val="0"/>
      <w:marRight w:val="0"/>
      <w:marTop w:val="0"/>
      <w:marBottom w:val="0"/>
      <w:divBdr>
        <w:top w:val="none" w:sz="0" w:space="0" w:color="auto"/>
        <w:left w:val="none" w:sz="0" w:space="0" w:color="auto"/>
        <w:bottom w:val="none" w:sz="0" w:space="0" w:color="auto"/>
        <w:right w:val="none" w:sz="0" w:space="0" w:color="auto"/>
      </w:divBdr>
    </w:div>
    <w:div w:id="254359540">
      <w:bodyDiv w:val="1"/>
      <w:marLeft w:val="0"/>
      <w:marRight w:val="0"/>
      <w:marTop w:val="0"/>
      <w:marBottom w:val="0"/>
      <w:divBdr>
        <w:top w:val="none" w:sz="0" w:space="0" w:color="auto"/>
        <w:left w:val="none" w:sz="0" w:space="0" w:color="auto"/>
        <w:bottom w:val="none" w:sz="0" w:space="0" w:color="auto"/>
        <w:right w:val="none" w:sz="0" w:space="0" w:color="auto"/>
      </w:divBdr>
    </w:div>
    <w:div w:id="257452124">
      <w:bodyDiv w:val="1"/>
      <w:marLeft w:val="0"/>
      <w:marRight w:val="0"/>
      <w:marTop w:val="0"/>
      <w:marBottom w:val="0"/>
      <w:divBdr>
        <w:top w:val="none" w:sz="0" w:space="0" w:color="auto"/>
        <w:left w:val="none" w:sz="0" w:space="0" w:color="auto"/>
        <w:bottom w:val="none" w:sz="0" w:space="0" w:color="auto"/>
        <w:right w:val="none" w:sz="0" w:space="0" w:color="auto"/>
      </w:divBdr>
    </w:div>
    <w:div w:id="263222856">
      <w:bodyDiv w:val="1"/>
      <w:marLeft w:val="0"/>
      <w:marRight w:val="0"/>
      <w:marTop w:val="0"/>
      <w:marBottom w:val="0"/>
      <w:divBdr>
        <w:top w:val="none" w:sz="0" w:space="0" w:color="auto"/>
        <w:left w:val="none" w:sz="0" w:space="0" w:color="auto"/>
        <w:bottom w:val="none" w:sz="0" w:space="0" w:color="auto"/>
        <w:right w:val="none" w:sz="0" w:space="0" w:color="auto"/>
      </w:divBdr>
    </w:div>
    <w:div w:id="321659392">
      <w:bodyDiv w:val="1"/>
      <w:marLeft w:val="0"/>
      <w:marRight w:val="0"/>
      <w:marTop w:val="0"/>
      <w:marBottom w:val="0"/>
      <w:divBdr>
        <w:top w:val="none" w:sz="0" w:space="0" w:color="auto"/>
        <w:left w:val="none" w:sz="0" w:space="0" w:color="auto"/>
        <w:bottom w:val="none" w:sz="0" w:space="0" w:color="auto"/>
        <w:right w:val="none" w:sz="0" w:space="0" w:color="auto"/>
      </w:divBdr>
    </w:div>
    <w:div w:id="403451701">
      <w:bodyDiv w:val="1"/>
      <w:marLeft w:val="0"/>
      <w:marRight w:val="0"/>
      <w:marTop w:val="0"/>
      <w:marBottom w:val="0"/>
      <w:divBdr>
        <w:top w:val="none" w:sz="0" w:space="0" w:color="auto"/>
        <w:left w:val="none" w:sz="0" w:space="0" w:color="auto"/>
        <w:bottom w:val="none" w:sz="0" w:space="0" w:color="auto"/>
        <w:right w:val="none" w:sz="0" w:space="0" w:color="auto"/>
      </w:divBdr>
    </w:div>
    <w:div w:id="468979943">
      <w:bodyDiv w:val="1"/>
      <w:marLeft w:val="0"/>
      <w:marRight w:val="0"/>
      <w:marTop w:val="0"/>
      <w:marBottom w:val="0"/>
      <w:divBdr>
        <w:top w:val="none" w:sz="0" w:space="0" w:color="auto"/>
        <w:left w:val="none" w:sz="0" w:space="0" w:color="auto"/>
        <w:bottom w:val="none" w:sz="0" w:space="0" w:color="auto"/>
        <w:right w:val="none" w:sz="0" w:space="0" w:color="auto"/>
      </w:divBdr>
    </w:div>
    <w:div w:id="469443259">
      <w:bodyDiv w:val="1"/>
      <w:marLeft w:val="0"/>
      <w:marRight w:val="0"/>
      <w:marTop w:val="0"/>
      <w:marBottom w:val="0"/>
      <w:divBdr>
        <w:top w:val="none" w:sz="0" w:space="0" w:color="auto"/>
        <w:left w:val="none" w:sz="0" w:space="0" w:color="auto"/>
        <w:bottom w:val="none" w:sz="0" w:space="0" w:color="auto"/>
        <w:right w:val="none" w:sz="0" w:space="0" w:color="auto"/>
      </w:divBdr>
    </w:div>
    <w:div w:id="477840975">
      <w:bodyDiv w:val="1"/>
      <w:marLeft w:val="0"/>
      <w:marRight w:val="0"/>
      <w:marTop w:val="0"/>
      <w:marBottom w:val="0"/>
      <w:divBdr>
        <w:top w:val="none" w:sz="0" w:space="0" w:color="auto"/>
        <w:left w:val="none" w:sz="0" w:space="0" w:color="auto"/>
        <w:bottom w:val="none" w:sz="0" w:space="0" w:color="auto"/>
        <w:right w:val="none" w:sz="0" w:space="0" w:color="auto"/>
      </w:divBdr>
    </w:div>
    <w:div w:id="575211358">
      <w:bodyDiv w:val="1"/>
      <w:marLeft w:val="0"/>
      <w:marRight w:val="0"/>
      <w:marTop w:val="0"/>
      <w:marBottom w:val="0"/>
      <w:divBdr>
        <w:top w:val="none" w:sz="0" w:space="0" w:color="auto"/>
        <w:left w:val="none" w:sz="0" w:space="0" w:color="auto"/>
        <w:bottom w:val="none" w:sz="0" w:space="0" w:color="auto"/>
        <w:right w:val="none" w:sz="0" w:space="0" w:color="auto"/>
      </w:divBdr>
    </w:div>
    <w:div w:id="655182714">
      <w:bodyDiv w:val="1"/>
      <w:marLeft w:val="0"/>
      <w:marRight w:val="0"/>
      <w:marTop w:val="0"/>
      <w:marBottom w:val="0"/>
      <w:divBdr>
        <w:top w:val="none" w:sz="0" w:space="0" w:color="auto"/>
        <w:left w:val="none" w:sz="0" w:space="0" w:color="auto"/>
        <w:bottom w:val="none" w:sz="0" w:space="0" w:color="auto"/>
        <w:right w:val="none" w:sz="0" w:space="0" w:color="auto"/>
      </w:divBdr>
    </w:div>
    <w:div w:id="766998369">
      <w:bodyDiv w:val="1"/>
      <w:marLeft w:val="0"/>
      <w:marRight w:val="0"/>
      <w:marTop w:val="0"/>
      <w:marBottom w:val="0"/>
      <w:divBdr>
        <w:top w:val="none" w:sz="0" w:space="0" w:color="auto"/>
        <w:left w:val="none" w:sz="0" w:space="0" w:color="auto"/>
        <w:bottom w:val="none" w:sz="0" w:space="0" w:color="auto"/>
        <w:right w:val="none" w:sz="0" w:space="0" w:color="auto"/>
      </w:divBdr>
    </w:div>
    <w:div w:id="810445645">
      <w:bodyDiv w:val="1"/>
      <w:marLeft w:val="0"/>
      <w:marRight w:val="0"/>
      <w:marTop w:val="0"/>
      <w:marBottom w:val="0"/>
      <w:divBdr>
        <w:top w:val="none" w:sz="0" w:space="0" w:color="auto"/>
        <w:left w:val="none" w:sz="0" w:space="0" w:color="auto"/>
        <w:bottom w:val="none" w:sz="0" w:space="0" w:color="auto"/>
        <w:right w:val="none" w:sz="0" w:space="0" w:color="auto"/>
      </w:divBdr>
      <w:divsChild>
        <w:div w:id="1892112372">
          <w:marLeft w:val="360"/>
          <w:marRight w:val="0"/>
          <w:marTop w:val="0"/>
          <w:marBottom w:val="0"/>
          <w:divBdr>
            <w:top w:val="none" w:sz="0" w:space="0" w:color="auto"/>
            <w:left w:val="none" w:sz="0" w:space="0" w:color="auto"/>
            <w:bottom w:val="none" w:sz="0" w:space="0" w:color="auto"/>
            <w:right w:val="none" w:sz="0" w:space="0" w:color="auto"/>
          </w:divBdr>
        </w:div>
        <w:div w:id="1522161310">
          <w:marLeft w:val="360"/>
          <w:marRight w:val="0"/>
          <w:marTop w:val="0"/>
          <w:marBottom w:val="0"/>
          <w:divBdr>
            <w:top w:val="none" w:sz="0" w:space="0" w:color="auto"/>
            <w:left w:val="none" w:sz="0" w:space="0" w:color="auto"/>
            <w:bottom w:val="none" w:sz="0" w:space="0" w:color="auto"/>
            <w:right w:val="none" w:sz="0" w:space="0" w:color="auto"/>
          </w:divBdr>
        </w:div>
        <w:div w:id="346714944">
          <w:marLeft w:val="360"/>
          <w:marRight w:val="0"/>
          <w:marTop w:val="0"/>
          <w:marBottom w:val="0"/>
          <w:divBdr>
            <w:top w:val="none" w:sz="0" w:space="0" w:color="auto"/>
            <w:left w:val="none" w:sz="0" w:space="0" w:color="auto"/>
            <w:bottom w:val="none" w:sz="0" w:space="0" w:color="auto"/>
            <w:right w:val="none" w:sz="0" w:space="0" w:color="auto"/>
          </w:divBdr>
        </w:div>
        <w:div w:id="702637409">
          <w:marLeft w:val="360"/>
          <w:marRight w:val="0"/>
          <w:marTop w:val="0"/>
          <w:marBottom w:val="0"/>
          <w:divBdr>
            <w:top w:val="none" w:sz="0" w:space="0" w:color="auto"/>
            <w:left w:val="none" w:sz="0" w:space="0" w:color="auto"/>
            <w:bottom w:val="none" w:sz="0" w:space="0" w:color="auto"/>
            <w:right w:val="none" w:sz="0" w:space="0" w:color="auto"/>
          </w:divBdr>
        </w:div>
        <w:div w:id="1102915728">
          <w:marLeft w:val="360"/>
          <w:marRight w:val="0"/>
          <w:marTop w:val="0"/>
          <w:marBottom w:val="0"/>
          <w:divBdr>
            <w:top w:val="none" w:sz="0" w:space="0" w:color="auto"/>
            <w:left w:val="none" w:sz="0" w:space="0" w:color="auto"/>
            <w:bottom w:val="none" w:sz="0" w:space="0" w:color="auto"/>
            <w:right w:val="none" w:sz="0" w:space="0" w:color="auto"/>
          </w:divBdr>
        </w:div>
      </w:divsChild>
    </w:div>
    <w:div w:id="840586120">
      <w:bodyDiv w:val="1"/>
      <w:marLeft w:val="0"/>
      <w:marRight w:val="0"/>
      <w:marTop w:val="0"/>
      <w:marBottom w:val="0"/>
      <w:divBdr>
        <w:top w:val="none" w:sz="0" w:space="0" w:color="auto"/>
        <w:left w:val="none" w:sz="0" w:space="0" w:color="auto"/>
        <w:bottom w:val="none" w:sz="0" w:space="0" w:color="auto"/>
        <w:right w:val="none" w:sz="0" w:space="0" w:color="auto"/>
      </w:divBdr>
    </w:div>
    <w:div w:id="925379995">
      <w:bodyDiv w:val="1"/>
      <w:marLeft w:val="0"/>
      <w:marRight w:val="0"/>
      <w:marTop w:val="0"/>
      <w:marBottom w:val="0"/>
      <w:divBdr>
        <w:top w:val="none" w:sz="0" w:space="0" w:color="auto"/>
        <w:left w:val="none" w:sz="0" w:space="0" w:color="auto"/>
        <w:bottom w:val="none" w:sz="0" w:space="0" w:color="auto"/>
        <w:right w:val="none" w:sz="0" w:space="0" w:color="auto"/>
      </w:divBdr>
    </w:div>
    <w:div w:id="934510344">
      <w:bodyDiv w:val="1"/>
      <w:marLeft w:val="0"/>
      <w:marRight w:val="0"/>
      <w:marTop w:val="0"/>
      <w:marBottom w:val="0"/>
      <w:divBdr>
        <w:top w:val="none" w:sz="0" w:space="0" w:color="auto"/>
        <w:left w:val="none" w:sz="0" w:space="0" w:color="auto"/>
        <w:bottom w:val="none" w:sz="0" w:space="0" w:color="auto"/>
        <w:right w:val="none" w:sz="0" w:space="0" w:color="auto"/>
      </w:divBdr>
    </w:div>
    <w:div w:id="953829989">
      <w:bodyDiv w:val="1"/>
      <w:marLeft w:val="0"/>
      <w:marRight w:val="0"/>
      <w:marTop w:val="0"/>
      <w:marBottom w:val="0"/>
      <w:divBdr>
        <w:top w:val="none" w:sz="0" w:space="0" w:color="auto"/>
        <w:left w:val="none" w:sz="0" w:space="0" w:color="auto"/>
        <w:bottom w:val="none" w:sz="0" w:space="0" w:color="auto"/>
        <w:right w:val="none" w:sz="0" w:space="0" w:color="auto"/>
      </w:divBdr>
    </w:div>
    <w:div w:id="971865432">
      <w:bodyDiv w:val="1"/>
      <w:marLeft w:val="0"/>
      <w:marRight w:val="0"/>
      <w:marTop w:val="0"/>
      <w:marBottom w:val="0"/>
      <w:divBdr>
        <w:top w:val="none" w:sz="0" w:space="0" w:color="auto"/>
        <w:left w:val="none" w:sz="0" w:space="0" w:color="auto"/>
        <w:bottom w:val="none" w:sz="0" w:space="0" w:color="auto"/>
        <w:right w:val="none" w:sz="0" w:space="0" w:color="auto"/>
      </w:divBdr>
    </w:div>
    <w:div w:id="1078556112">
      <w:bodyDiv w:val="1"/>
      <w:marLeft w:val="0"/>
      <w:marRight w:val="0"/>
      <w:marTop w:val="0"/>
      <w:marBottom w:val="0"/>
      <w:divBdr>
        <w:top w:val="none" w:sz="0" w:space="0" w:color="auto"/>
        <w:left w:val="none" w:sz="0" w:space="0" w:color="auto"/>
        <w:bottom w:val="none" w:sz="0" w:space="0" w:color="auto"/>
        <w:right w:val="none" w:sz="0" w:space="0" w:color="auto"/>
      </w:divBdr>
    </w:div>
    <w:div w:id="1088384912">
      <w:bodyDiv w:val="1"/>
      <w:marLeft w:val="0"/>
      <w:marRight w:val="0"/>
      <w:marTop w:val="0"/>
      <w:marBottom w:val="0"/>
      <w:divBdr>
        <w:top w:val="none" w:sz="0" w:space="0" w:color="auto"/>
        <w:left w:val="none" w:sz="0" w:space="0" w:color="auto"/>
        <w:bottom w:val="none" w:sz="0" w:space="0" w:color="auto"/>
        <w:right w:val="none" w:sz="0" w:space="0" w:color="auto"/>
      </w:divBdr>
    </w:div>
    <w:div w:id="1142234610">
      <w:bodyDiv w:val="1"/>
      <w:marLeft w:val="0"/>
      <w:marRight w:val="0"/>
      <w:marTop w:val="0"/>
      <w:marBottom w:val="0"/>
      <w:divBdr>
        <w:top w:val="none" w:sz="0" w:space="0" w:color="auto"/>
        <w:left w:val="none" w:sz="0" w:space="0" w:color="auto"/>
        <w:bottom w:val="none" w:sz="0" w:space="0" w:color="auto"/>
        <w:right w:val="none" w:sz="0" w:space="0" w:color="auto"/>
      </w:divBdr>
    </w:div>
    <w:div w:id="1156799524">
      <w:bodyDiv w:val="1"/>
      <w:marLeft w:val="0"/>
      <w:marRight w:val="0"/>
      <w:marTop w:val="0"/>
      <w:marBottom w:val="0"/>
      <w:divBdr>
        <w:top w:val="none" w:sz="0" w:space="0" w:color="auto"/>
        <w:left w:val="none" w:sz="0" w:space="0" w:color="auto"/>
        <w:bottom w:val="none" w:sz="0" w:space="0" w:color="auto"/>
        <w:right w:val="none" w:sz="0" w:space="0" w:color="auto"/>
      </w:divBdr>
    </w:div>
    <w:div w:id="1190871608">
      <w:bodyDiv w:val="1"/>
      <w:marLeft w:val="0"/>
      <w:marRight w:val="0"/>
      <w:marTop w:val="0"/>
      <w:marBottom w:val="0"/>
      <w:divBdr>
        <w:top w:val="none" w:sz="0" w:space="0" w:color="auto"/>
        <w:left w:val="none" w:sz="0" w:space="0" w:color="auto"/>
        <w:bottom w:val="none" w:sz="0" w:space="0" w:color="auto"/>
        <w:right w:val="none" w:sz="0" w:space="0" w:color="auto"/>
      </w:divBdr>
      <w:divsChild>
        <w:div w:id="1171868449">
          <w:marLeft w:val="0"/>
          <w:marRight w:val="0"/>
          <w:marTop w:val="0"/>
          <w:marBottom w:val="0"/>
          <w:divBdr>
            <w:top w:val="none" w:sz="0" w:space="0" w:color="auto"/>
            <w:left w:val="none" w:sz="0" w:space="0" w:color="auto"/>
            <w:bottom w:val="none" w:sz="0" w:space="0" w:color="auto"/>
            <w:right w:val="none" w:sz="0" w:space="0" w:color="auto"/>
          </w:divBdr>
        </w:div>
      </w:divsChild>
    </w:div>
    <w:div w:id="1249578071">
      <w:bodyDiv w:val="1"/>
      <w:marLeft w:val="0"/>
      <w:marRight w:val="0"/>
      <w:marTop w:val="0"/>
      <w:marBottom w:val="0"/>
      <w:divBdr>
        <w:top w:val="none" w:sz="0" w:space="0" w:color="auto"/>
        <w:left w:val="none" w:sz="0" w:space="0" w:color="auto"/>
        <w:bottom w:val="none" w:sz="0" w:space="0" w:color="auto"/>
        <w:right w:val="none" w:sz="0" w:space="0" w:color="auto"/>
      </w:divBdr>
    </w:div>
    <w:div w:id="1287083339">
      <w:bodyDiv w:val="1"/>
      <w:marLeft w:val="0"/>
      <w:marRight w:val="0"/>
      <w:marTop w:val="0"/>
      <w:marBottom w:val="0"/>
      <w:divBdr>
        <w:top w:val="none" w:sz="0" w:space="0" w:color="auto"/>
        <w:left w:val="none" w:sz="0" w:space="0" w:color="auto"/>
        <w:bottom w:val="none" w:sz="0" w:space="0" w:color="auto"/>
        <w:right w:val="none" w:sz="0" w:space="0" w:color="auto"/>
      </w:divBdr>
    </w:div>
    <w:div w:id="1331055086">
      <w:bodyDiv w:val="1"/>
      <w:marLeft w:val="0"/>
      <w:marRight w:val="0"/>
      <w:marTop w:val="0"/>
      <w:marBottom w:val="0"/>
      <w:divBdr>
        <w:top w:val="none" w:sz="0" w:space="0" w:color="auto"/>
        <w:left w:val="none" w:sz="0" w:space="0" w:color="auto"/>
        <w:bottom w:val="none" w:sz="0" w:space="0" w:color="auto"/>
        <w:right w:val="none" w:sz="0" w:space="0" w:color="auto"/>
      </w:divBdr>
    </w:div>
    <w:div w:id="1331251248">
      <w:bodyDiv w:val="1"/>
      <w:marLeft w:val="0"/>
      <w:marRight w:val="0"/>
      <w:marTop w:val="0"/>
      <w:marBottom w:val="0"/>
      <w:divBdr>
        <w:top w:val="none" w:sz="0" w:space="0" w:color="auto"/>
        <w:left w:val="none" w:sz="0" w:space="0" w:color="auto"/>
        <w:bottom w:val="none" w:sz="0" w:space="0" w:color="auto"/>
        <w:right w:val="none" w:sz="0" w:space="0" w:color="auto"/>
      </w:divBdr>
    </w:div>
    <w:div w:id="1395928158">
      <w:bodyDiv w:val="1"/>
      <w:marLeft w:val="0"/>
      <w:marRight w:val="0"/>
      <w:marTop w:val="0"/>
      <w:marBottom w:val="0"/>
      <w:divBdr>
        <w:top w:val="none" w:sz="0" w:space="0" w:color="auto"/>
        <w:left w:val="none" w:sz="0" w:space="0" w:color="auto"/>
        <w:bottom w:val="none" w:sz="0" w:space="0" w:color="auto"/>
        <w:right w:val="none" w:sz="0" w:space="0" w:color="auto"/>
      </w:divBdr>
    </w:div>
    <w:div w:id="1399283538">
      <w:bodyDiv w:val="1"/>
      <w:marLeft w:val="0"/>
      <w:marRight w:val="0"/>
      <w:marTop w:val="0"/>
      <w:marBottom w:val="0"/>
      <w:divBdr>
        <w:top w:val="none" w:sz="0" w:space="0" w:color="auto"/>
        <w:left w:val="none" w:sz="0" w:space="0" w:color="auto"/>
        <w:bottom w:val="none" w:sz="0" w:space="0" w:color="auto"/>
        <w:right w:val="none" w:sz="0" w:space="0" w:color="auto"/>
      </w:divBdr>
    </w:div>
    <w:div w:id="1580140409">
      <w:bodyDiv w:val="1"/>
      <w:marLeft w:val="0"/>
      <w:marRight w:val="0"/>
      <w:marTop w:val="0"/>
      <w:marBottom w:val="0"/>
      <w:divBdr>
        <w:top w:val="none" w:sz="0" w:space="0" w:color="auto"/>
        <w:left w:val="none" w:sz="0" w:space="0" w:color="auto"/>
        <w:bottom w:val="none" w:sz="0" w:space="0" w:color="auto"/>
        <w:right w:val="none" w:sz="0" w:space="0" w:color="auto"/>
      </w:divBdr>
    </w:div>
    <w:div w:id="1593127959">
      <w:bodyDiv w:val="1"/>
      <w:marLeft w:val="0"/>
      <w:marRight w:val="0"/>
      <w:marTop w:val="0"/>
      <w:marBottom w:val="0"/>
      <w:divBdr>
        <w:top w:val="none" w:sz="0" w:space="0" w:color="auto"/>
        <w:left w:val="none" w:sz="0" w:space="0" w:color="auto"/>
        <w:bottom w:val="none" w:sz="0" w:space="0" w:color="auto"/>
        <w:right w:val="none" w:sz="0" w:space="0" w:color="auto"/>
      </w:divBdr>
    </w:div>
    <w:div w:id="1629583532">
      <w:bodyDiv w:val="1"/>
      <w:marLeft w:val="0"/>
      <w:marRight w:val="0"/>
      <w:marTop w:val="0"/>
      <w:marBottom w:val="0"/>
      <w:divBdr>
        <w:top w:val="none" w:sz="0" w:space="0" w:color="auto"/>
        <w:left w:val="none" w:sz="0" w:space="0" w:color="auto"/>
        <w:bottom w:val="none" w:sz="0" w:space="0" w:color="auto"/>
        <w:right w:val="none" w:sz="0" w:space="0" w:color="auto"/>
      </w:divBdr>
    </w:div>
    <w:div w:id="1630817631">
      <w:bodyDiv w:val="1"/>
      <w:marLeft w:val="0"/>
      <w:marRight w:val="0"/>
      <w:marTop w:val="0"/>
      <w:marBottom w:val="0"/>
      <w:divBdr>
        <w:top w:val="none" w:sz="0" w:space="0" w:color="auto"/>
        <w:left w:val="none" w:sz="0" w:space="0" w:color="auto"/>
        <w:bottom w:val="none" w:sz="0" w:space="0" w:color="auto"/>
        <w:right w:val="none" w:sz="0" w:space="0" w:color="auto"/>
      </w:divBdr>
    </w:div>
    <w:div w:id="1677269575">
      <w:bodyDiv w:val="1"/>
      <w:marLeft w:val="0"/>
      <w:marRight w:val="0"/>
      <w:marTop w:val="0"/>
      <w:marBottom w:val="0"/>
      <w:divBdr>
        <w:top w:val="none" w:sz="0" w:space="0" w:color="auto"/>
        <w:left w:val="none" w:sz="0" w:space="0" w:color="auto"/>
        <w:bottom w:val="none" w:sz="0" w:space="0" w:color="auto"/>
        <w:right w:val="none" w:sz="0" w:space="0" w:color="auto"/>
      </w:divBdr>
    </w:div>
    <w:div w:id="1728526685">
      <w:bodyDiv w:val="1"/>
      <w:marLeft w:val="0"/>
      <w:marRight w:val="0"/>
      <w:marTop w:val="0"/>
      <w:marBottom w:val="0"/>
      <w:divBdr>
        <w:top w:val="none" w:sz="0" w:space="0" w:color="auto"/>
        <w:left w:val="none" w:sz="0" w:space="0" w:color="auto"/>
        <w:bottom w:val="none" w:sz="0" w:space="0" w:color="auto"/>
        <w:right w:val="none" w:sz="0" w:space="0" w:color="auto"/>
      </w:divBdr>
    </w:div>
    <w:div w:id="1763645165">
      <w:bodyDiv w:val="1"/>
      <w:marLeft w:val="0"/>
      <w:marRight w:val="0"/>
      <w:marTop w:val="0"/>
      <w:marBottom w:val="0"/>
      <w:divBdr>
        <w:top w:val="none" w:sz="0" w:space="0" w:color="auto"/>
        <w:left w:val="none" w:sz="0" w:space="0" w:color="auto"/>
        <w:bottom w:val="none" w:sz="0" w:space="0" w:color="auto"/>
        <w:right w:val="none" w:sz="0" w:space="0" w:color="auto"/>
      </w:divBdr>
    </w:div>
    <w:div w:id="1790468441">
      <w:bodyDiv w:val="1"/>
      <w:marLeft w:val="0"/>
      <w:marRight w:val="0"/>
      <w:marTop w:val="0"/>
      <w:marBottom w:val="0"/>
      <w:divBdr>
        <w:top w:val="none" w:sz="0" w:space="0" w:color="auto"/>
        <w:left w:val="none" w:sz="0" w:space="0" w:color="auto"/>
        <w:bottom w:val="none" w:sz="0" w:space="0" w:color="auto"/>
        <w:right w:val="none" w:sz="0" w:space="0" w:color="auto"/>
      </w:divBdr>
    </w:div>
    <w:div w:id="1826239798">
      <w:bodyDiv w:val="1"/>
      <w:marLeft w:val="0"/>
      <w:marRight w:val="0"/>
      <w:marTop w:val="0"/>
      <w:marBottom w:val="0"/>
      <w:divBdr>
        <w:top w:val="none" w:sz="0" w:space="0" w:color="auto"/>
        <w:left w:val="none" w:sz="0" w:space="0" w:color="auto"/>
        <w:bottom w:val="none" w:sz="0" w:space="0" w:color="auto"/>
        <w:right w:val="none" w:sz="0" w:space="0" w:color="auto"/>
      </w:divBdr>
    </w:div>
    <w:div w:id="1835564713">
      <w:bodyDiv w:val="1"/>
      <w:marLeft w:val="0"/>
      <w:marRight w:val="0"/>
      <w:marTop w:val="0"/>
      <w:marBottom w:val="0"/>
      <w:divBdr>
        <w:top w:val="none" w:sz="0" w:space="0" w:color="auto"/>
        <w:left w:val="none" w:sz="0" w:space="0" w:color="auto"/>
        <w:bottom w:val="none" w:sz="0" w:space="0" w:color="auto"/>
        <w:right w:val="none" w:sz="0" w:space="0" w:color="auto"/>
      </w:divBdr>
    </w:div>
    <w:div w:id="1840849883">
      <w:bodyDiv w:val="1"/>
      <w:marLeft w:val="0"/>
      <w:marRight w:val="0"/>
      <w:marTop w:val="0"/>
      <w:marBottom w:val="0"/>
      <w:divBdr>
        <w:top w:val="none" w:sz="0" w:space="0" w:color="auto"/>
        <w:left w:val="none" w:sz="0" w:space="0" w:color="auto"/>
        <w:bottom w:val="none" w:sz="0" w:space="0" w:color="auto"/>
        <w:right w:val="none" w:sz="0" w:space="0" w:color="auto"/>
      </w:divBdr>
    </w:div>
    <w:div w:id="1904637142">
      <w:bodyDiv w:val="1"/>
      <w:marLeft w:val="0"/>
      <w:marRight w:val="0"/>
      <w:marTop w:val="0"/>
      <w:marBottom w:val="0"/>
      <w:divBdr>
        <w:top w:val="none" w:sz="0" w:space="0" w:color="auto"/>
        <w:left w:val="none" w:sz="0" w:space="0" w:color="auto"/>
        <w:bottom w:val="none" w:sz="0" w:space="0" w:color="auto"/>
        <w:right w:val="none" w:sz="0" w:space="0" w:color="auto"/>
      </w:divBdr>
    </w:div>
    <w:div w:id="1931615674">
      <w:bodyDiv w:val="1"/>
      <w:marLeft w:val="0"/>
      <w:marRight w:val="0"/>
      <w:marTop w:val="0"/>
      <w:marBottom w:val="0"/>
      <w:divBdr>
        <w:top w:val="none" w:sz="0" w:space="0" w:color="auto"/>
        <w:left w:val="none" w:sz="0" w:space="0" w:color="auto"/>
        <w:bottom w:val="none" w:sz="0" w:space="0" w:color="auto"/>
        <w:right w:val="none" w:sz="0" w:space="0" w:color="auto"/>
      </w:divBdr>
    </w:div>
    <w:div w:id="1961646170">
      <w:bodyDiv w:val="1"/>
      <w:marLeft w:val="0"/>
      <w:marRight w:val="0"/>
      <w:marTop w:val="0"/>
      <w:marBottom w:val="0"/>
      <w:divBdr>
        <w:top w:val="none" w:sz="0" w:space="0" w:color="auto"/>
        <w:left w:val="none" w:sz="0" w:space="0" w:color="auto"/>
        <w:bottom w:val="none" w:sz="0" w:space="0" w:color="auto"/>
        <w:right w:val="none" w:sz="0" w:space="0" w:color="auto"/>
      </w:divBdr>
    </w:div>
    <w:div w:id="1981378810">
      <w:bodyDiv w:val="1"/>
      <w:marLeft w:val="0"/>
      <w:marRight w:val="0"/>
      <w:marTop w:val="0"/>
      <w:marBottom w:val="0"/>
      <w:divBdr>
        <w:top w:val="none" w:sz="0" w:space="0" w:color="auto"/>
        <w:left w:val="none" w:sz="0" w:space="0" w:color="auto"/>
        <w:bottom w:val="none" w:sz="0" w:space="0" w:color="auto"/>
        <w:right w:val="none" w:sz="0" w:space="0" w:color="auto"/>
      </w:divBdr>
    </w:div>
    <w:div w:id="1984963266">
      <w:bodyDiv w:val="1"/>
      <w:marLeft w:val="0"/>
      <w:marRight w:val="0"/>
      <w:marTop w:val="0"/>
      <w:marBottom w:val="0"/>
      <w:divBdr>
        <w:top w:val="none" w:sz="0" w:space="0" w:color="auto"/>
        <w:left w:val="none" w:sz="0" w:space="0" w:color="auto"/>
        <w:bottom w:val="none" w:sz="0" w:space="0" w:color="auto"/>
        <w:right w:val="none" w:sz="0" w:space="0" w:color="auto"/>
      </w:divBdr>
    </w:div>
    <w:div w:id="207935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oop.org" TargetMode="External"/><Relationship Id="rId18" Type="http://schemas.openxmlformats.org/officeDocument/2006/relationships/fontTable" Target="fontTable.xml"/><Relationship Id="rId3" Type="http://schemas.openxmlformats.org/officeDocument/2006/relationships/styles" Target="styles.xml"/><Relationship Id="rId21" Type="http://schemas.microsoft.com/office/2016/09/relationships/commentsIds" Target="commentsIds.xml"/><Relationship Id="rId7" Type="http://schemas.openxmlformats.org/officeDocument/2006/relationships/endnotes" Target="endnotes.xml"/><Relationship Id="rId12" Type="http://schemas.openxmlformats.org/officeDocument/2006/relationships/hyperlink" Target="https://www.cuna.org/Events/CUNA-Governmental-Affairs-Conference/Schedule/"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una.org/Events/CUNA-Governmental-Affairs-Conference/Registration/" TargetMode="External"/><Relationship Id="rId5" Type="http://schemas.openxmlformats.org/officeDocument/2006/relationships/webSettings" Target="webSettings.xml"/><Relationship Id="rId15" Type="http://schemas.openxmlformats.org/officeDocument/2006/relationships/hyperlink" Target="mailto:Bill.Prichard@coop.org" TargetMode="External"/><Relationship Id="rId10" Type="http://schemas.openxmlformats.org/officeDocument/2006/relationships/hyperlink" Target="https://www.cuna.org/Events/CUNA-Governmental-Affairs-Conference/Schedul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news.cuna.org/articles/119005-former-us-national-security-advisor-lt-general-hr-mcmasterto-discuss-resilience-leadership-and-more-at-cuna-gac" TargetMode="External"/><Relationship Id="rId14" Type="http://schemas.openxmlformats.org/officeDocument/2006/relationships/hyperlink" Target="http://www.coo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7FAE30-A823-42A3-B26B-EB575E8DF3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688</Words>
  <Characters>3927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billp</dc:creator>
  <cp:lastModifiedBy>Bill Prichard</cp:lastModifiedBy>
  <cp:revision>2</cp:revision>
  <cp:lastPrinted>2020-03-07T06:04:00Z</cp:lastPrinted>
  <dcterms:created xsi:type="dcterms:W3CDTF">2021-02-23T16:24:00Z</dcterms:created>
  <dcterms:modified xsi:type="dcterms:W3CDTF">2021-02-23T16:24:00Z</dcterms:modified>
</cp:coreProperties>
</file>