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45EE1" w14:textId="77777777" w:rsidR="001B240C" w:rsidRDefault="001B240C" w:rsidP="001B240C">
      <w:pPr>
        <w:pStyle w:val="Heading4"/>
      </w:pPr>
      <w:r>
        <w:rPr>
          <w:noProof/>
        </w:rPr>
        <w:drawing>
          <wp:inline distT="0" distB="0" distL="0" distR="0" wp14:anchorId="5A3F679D" wp14:editId="4D76CC79">
            <wp:extent cx="2781935" cy="6182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nial logo color"/>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781935" cy="618207"/>
                    </a:xfrm>
                    <a:prstGeom prst="rect">
                      <a:avLst/>
                    </a:prstGeom>
                    <a:noFill/>
                    <a:ln>
                      <a:noFill/>
                    </a:ln>
                  </pic:spPr>
                </pic:pic>
              </a:graphicData>
            </a:graphic>
          </wp:inline>
        </w:drawing>
      </w:r>
    </w:p>
    <w:p w14:paraId="4C88E249" w14:textId="77777777" w:rsidR="001B240C" w:rsidRDefault="001B240C" w:rsidP="001B240C"/>
    <w:p w14:paraId="3A5DF0CC" w14:textId="77777777" w:rsidR="001B240C" w:rsidRDefault="001B240C" w:rsidP="001B240C">
      <w:pPr>
        <w:rPr>
          <w:color w:val="000080"/>
        </w:rPr>
      </w:pPr>
      <w:r>
        <w:rPr>
          <w:color w:val="000080"/>
        </w:rPr>
        <w:t>………………………………………………………………………………………………………………………..</w:t>
      </w:r>
    </w:p>
    <w:p w14:paraId="40EB99A0" w14:textId="2ED7AFD2" w:rsidR="001B240C" w:rsidRDefault="005D3AA8" w:rsidP="001B240C">
      <w:pPr>
        <w:jc w:val="right"/>
        <w:rPr>
          <w:color w:val="000080"/>
        </w:rPr>
      </w:pPr>
      <w:r>
        <w:rPr>
          <w:b/>
          <w:color w:val="FF0000"/>
        </w:rPr>
        <w:t xml:space="preserve"> </w:t>
      </w:r>
      <w:r w:rsidR="001B240C">
        <w:rPr>
          <w:b/>
          <w:color w:val="FF0000"/>
        </w:rPr>
        <w:tab/>
      </w:r>
      <w:r w:rsidR="001B240C">
        <w:rPr>
          <w:b/>
          <w:color w:val="FF0000"/>
        </w:rPr>
        <w:tab/>
      </w:r>
      <w:r w:rsidR="001B240C">
        <w:rPr>
          <w:color w:val="000080"/>
        </w:rPr>
        <w:tab/>
      </w:r>
      <w:r w:rsidR="001B240C">
        <w:rPr>
          <w:b/>
          <w:sz w:val="24"/>
          <w:szCs w:val="24"/>
        </w:rPr>
        <w:tab/>
        <w:t xml:space="preserve">                   </w:t>
      </w:r>
      <w:r w:rsidR="001B240C">
        <w:rPr>
          <w:b/>
          <w:sz w:val="24"/>
          <w:szCs w:val="24"/>
        </w:rPr>
        <w:tab/>
        <w:t xml:space="preserve"> </w:t>
      </w:r>
      <w:r w:rsidR="001B240C">
        <w:rPr>
          <w:sz w:val="24"/>
          <w:szCs w:val="24"/>
        </w:rPr>
        <w:t>For information contact:</w:t>
      </w:r>
    </w:p>
    <w:p w14:paraId="29716EF6" w14:textId="77777777" w:rsidR="001B240C" w:rsidRDefault="008418C0" w:rsidP="001B240C">
      <w:pPr>
        <w:ind w:left="720" w:firstLine="720"/>
        <w:jc w:val="right"/>
        <w:rPr>
          <w:sz w:val="24"/>
          <w:szCs w:val="24"/>
        </w:rPr>
      </w:pPr>
      <w:r>
        <w:rPr>
          <w:sz w:val="24"/>
          <w:szCs w:val="24"/>
        </w:rPr>
        <w:t>Alison Barksdale</w:t>
      </w:r>
      <w:r w:rsidR="001B240C">
        <w:rPr>
          <w:sz w:val="24"/>
          <w:szCs w:val="24"/>
        </w:rPr>
        <w:t xml:space="preserve">                                                                                                                        </w:t>
      </w:r>
      <w:r>
        <w:rPr>
          <w:sz w:val="24"/>
          <w:szCs w:val="24"/>
        </w:rPr>
        <w:t xml:space="preserve"> </w:t>
      </w:r>
    </w:p>
    <w:p w14:paraId="7FBA930D" w14:textId="77777777" w:rsidR="008418C0" w:rsidRPr="00F42B96" w:rsidRDefault="008418C0" w:rsidP="001B240C">
      <w:pPr>
        <w:ind w:left="720" w:firstLine="720"/>
        <w:jc w:val="right"/>
        <w:rPr>
          <w:color w:val="000080"/>
        </w:rPr>
      </w:pPr>
      <w:r>
        <w:rPr>
          <w:sz w:val="24"/>
          <w:szCs w:val="24"/>
        </w:rPr>
        <w:t>AVP of Marketing, CU Members Mortgage</w:t>
      </w:r>
    </w:p>
    <w:p w14:paraId="33A86910" w14:textId="77777777" w:rsidR="001B240C" w:rsidRDefault="00942161" w:rsidP="001B240C">
      <w:pPr>
        <w:jc w:val="right"/>
        <w:rPr>
          <w:sz w:val="24"/>
          <w:szCs w:val="24"/>
        </w:rPr>
      </w:pPr>
      <w:r>
        <w:rPr>
          <w:sz w:val="24"/>
          <w:szCs w:val="24"/>
        </w:rPr>
        <w:t>800-607-3474 ext. 3290</w:t>
      </w:r>
    </w:p>
    <w:p w14:paraId="5ED350B8" w14:textId="77777777" w:rsidR="001B240C" w:rsidRDefault="001B240C" w:rsidP="001B240C">
      <w:pPr>
        <w:jc w:val="right"/>
        <w:rPr>
          <w:sz w:val="24"/>
          <w:szCs w:val="24"/>
        </w:rPr>
      </w:pPr>
      <w:r>
        <w:rPr>
          <w:sz w:val="24"/>
          <w:szCs w:val="24"/>
        </w:rPr>
        <w:t xml:space="preserve">Email:  </w:t>
      </w:r>
      <w:r w:rsidR="00942161">
        <w:rPr>
          <w:sz w:val="24"/>
          <w:szCs w:val="24"/>
        </w:rPr>
        <w:t>alisonb@homeloancu</w:t>
      </w:r>
      <w:r>
        <w:rPr>
          <w:sz w:val="24"/>
          <w:szCs w:val="24"/>
        </w:rPr>
        <w:t>.com</w:t>
      </w:r>
    </w:p>
    <w:p w14:paraId="6BCC8EBD" w14:textId="77777777" w:rsidR="001B240C" w:rsidRDefault="00942161" w:rsidP="001B240C">
      <w:pPr>
        <w:jc w:val="right"/>
        <w:rPr>
          <w:sz w:val="24"/>
          <w:szCs w:val="24"/>
        </w:rPr>
      </w:pPr>
      <w:r>
        <w:rPr>
          <w:sz w:val="24"/>
          <w:szCs w:val="24"/>
        </w:rPr>
        <w:t>www.cumembers</w:t>
      </w:r>
      <w:r w:rsidR="001B240C">
        <w:rPr>
          <w:sz w:val="24"/>
          <w:szCs w:val="24"/>
        </w:rPr>
        <w:t>.com</w:t>
      </w:r>
    </w:p>
    <w:p w14:paraId="218CD815" w14:textId="77777777" w:rsidR="001B240C" w:rsidRDefault="001B240C" w:rsidP="001B240C">
      <w:pPr>
        <w:rPr>
          <w:color w:val="000080"/>
        </w:rPr>
      </w:pPr>
      <w:r>
        <w:rPr>
          <w:color w:val="000080"/>
        </w:rPr>
        <w:t>…………………………………………………………………………………………………………………………</w:t>
      </w:r>
    </w:p>
    <w:p w14:paraId="6981AC63" w14:textId="20810C91" w:rsidR="00FD101F" w:rsidRPr="00A50F46" w:rsidRDefault="00A50F46" w:rsidP="00A50F46">
      <w:pPr>
        <w:jc w:val="center"/>
        <w:rPr>
          <w:b/>
          <w:sz w:val="28"/>
          <w:szCs w:val="28"/>
        </w:rPr>
      </w:pPr>
      <w:r>
        <w:rPr>
          <w:b/>
          <w:sz w:val="28"/>
          <w:szCs w:val="28"/>
        </w:rPr>
        <w:t xml:space="preserve">CU Members </w:t>
      </w:r>
      <w:r w:rsidR="0035637F">
        <w:rPr>
          <w:b/>
          <w:sz w:val="28"/>
          <w:szCs w:val="28"/>
        </w:rPr>
        <w:t xml:space="preserve">Mortgage </w:t>
      </w:r>
      <w:r w:rsidR="00AF614B">
        <w:rPr>
          <w:b/>
          <w:sz w:val="28"/>
          <w:szCs w:val="28"/>
        </w:rPr>
        <w:t>Restructures</w:t>
      </w:r>
      <w:r w:rsidR="002F2B0A">
        <w:rPr>
          <w:b/>
          <w:sz w:val="28"/>
          <w:szCs w:val="28"/>
        </w:rPr>
        <w:t xml:space="preserve"> Correspondent/Fulfillment Department with new </w:t>
      </w:r>
      <w:r w:rsidR="00C46A39">
        <w:rPr>
          <w:b/>
          <w:sz w:val="28"/>
          <w:szCs w:val="28"/>
        </w:rPr>
        <w:t>A</w:t>
      </w:r>
      <w:bookmarkStart w:id="0" w:name="_GoBack"/>
      <w:bookmarkEnd w:id="0"/>
      <w:r w:rsidR="002F2B0A">
        <w:rPr>
          <w:b/>
          <w:sz w:val="28"/>
          <w:szCs w:val="28"/>
        </w:rPr>
        <w:t>VP and Supervisor Team Members</w:t>
      </w:r>
    </w:p>
    <w:p w14:paraId="2EBF33AC" w14:textId="77777777" w:rsidR="001B240C" w:rsidRDefault="001B240C" w:rsidP="001B240C">
      <w:pPr>
        <w:jc w:val="center"/>
        <w:rPr>
          <w:b/>
          <w:sz w:val="28"/>
          <w:szCs w:val="28"/>
        </w:rPr>
      </w:pPr>
    </w:p>
    <w:p w14:paraId="7D3D6870" w14:textId="6A467940" w:rsidR="00BC6AC3" w:rsidRDefault="002F2B0A" w:rsidP="000902FE">
      <w:pPr>
        <w:spacing w:line="360" w:lineRule="auto"/>
        <w:rPr>
          <w:sz w:val="24"/>
          <w:szCs w:val="24"/>
        </w:rPr>
      </w:pPr>
      <w:r w:rsidRPr="00873EFB">
        <w:rPr>
          <w:b/>
          <w:sz w:val="24"/>
          <w:szCs w:val="24"/>
        </w:rPr>
        <w:t>April</w:t>
      </w:r>
      <w:r w:rsidR="00873EFB" w:rsidRPr="00873EFB">
        <w:rPr>
          <w:b/>
          <w:sz w:val="24"/>
          <w:szCs w:val="24"/>
        </w:rPr>
        <w:t xml:space="preserve"> 21, 2021</w:t>
      </w:r>
      <w:r w:rsidR="001B240C" w:rsidRPr="00873EFB">
        <w:rPr>
          <w:b/>
          <w:sz w:val="24"/>
          <w:szCs w:val="24"/>
        </w:rPr>
        <w:t>,</w:t>
      </w:r>
      <w:r w:rsidR="00942161" w:rsidRPr="00873EFB">
        <w:rPr>
          <w:b/>
          <w:sz w:val="24"/>
          <w:szCs w:val="24"/>
        </w:rPr>
        <w:t xml:space="preserve"> </w:t>
      </w:r>
      <w:r w:rsidR="00F27AAE" w:rsidRPr="00873EFB">
        <w:rPr>
          <w:b/>
          <w:sz w:val="24"/>
          <w:szCs w:val="24"/>
        </w:rPr>
        <w:t>Dallas</w:t>
      </w:r>
      <w:r w:rsidR="001B240C" w:rsidRPr="00873EFB">
        <w:rPr>
          <w:b/>
          <w:sz w:val="24"/>
          <w:szCs w:val="24"/>
        </w:rPr>
        <w:t>, TX</w:t>
      </w:r>
      <w:r w:rsidR="001B240C">
        <w:rPr>
          <w:sz w:val="24"/>
          <w:szCs w:val="24"/>
        </w:rPr>
        <w:t xml:space="preserve"> –</w:t>
      </w:r>
      <w:r w:rsidR="00FD101F">
        <w:rPr>
          <w:sz w:val="24"/>
          <w:szCs w:val="24"/>
        </w:rPr>
        <w:t xml:space="preserve"> </w:t>
      </w:r>
      <w:r w:rsidR="00555AE7">
        <w:rPr>
          <w:sz w:val="24"/>
          <w:szCs w:val="24"/>
        </w:rPr>
        <w:t>CU Members Mortgage</w:t>
      </w:r>
      <w:r w:rsidR="00311E29">
        <w:rPr>
          <w:sz w:val="24"/>
          <w:szCs w:val="24"/>
        </w:rPr>
        <w:t>, a divi</w:t>
      </w:r>
      <w:r w:rsidR="000E7A2D">
        <w:rPr>
          <w:sz w:val="24"/>
          <w:szCs w:val="24"/>
        </w:rPr>
        <w:t>sion of Colonial Savings, F.A., is excited to</w:t>
      </w:r>
      <w:r w:rsidR="00BC6AC3">
        <w:rPr>
          <w:sz w:val="24"/>
          <w:szCs w:val="24"/>
        </w:rPr>
        <w:t xml:space="preserve"> announce</w:t>
      </w:r>
      <w:r w:rsidR="000E7A2D">
        <w:rPr>
          <w:sz w:val="24"/>
          <w:szCs w:val="24"/>
        </w:rPr>
        <w:t xml:space="preserve"> </w:t>
      </w:r>
      <w:r>
        <w:rPr>
          <w:sz w:val="24"/>
          <w:szCs w:val="24"/>
        </w:rPr>
        <w:t xml:space="preserve">new </w:t>
      </w:r>
      <w:r w:rsidR="00873EFB">
        <w:rPr>
          <w:sz w:val="24"/>
          <w:szCs w:val="24"/>
        </w:rPr>
        <w:t>A</w:t>
      </w:r>
      <w:r>
        <w:rPr>
          <w:sz w:val="24"/>
          <w:szCs w:val="24"/>
        </w:rPr>
        <w:t>VP of Operations Sabine Wade and Correspondent and Fulfillment Supervisor Nora Escalona</w:t>
      </w:r>
      <w:r w:rsidR="00775D93">
        <w:rPr>
          <w:sz w:val="24"/>
          <w:szCs w:val="24"/>
        </w:rPr>
        <w:t xml:space="preserve">. </w:t>
      </w:r>
    </w:p>
    <w:p w14:paraId="782E21ED" w14:textId="310B6762" w:rsidR="00FD101F" w:rsidRDefault="00FD101F" w:rsidP="000902FE">
      <w:pPr>
        <w:spacing w:line="360" w:lineRule="auto"/>
        <w:rPr>
          <w:sz w:val="24"/>
          <w:szCs w:val="24"/>
        </w:rPr>
      </w:pPr>
    </w:p>
    <w:p w14:paraId="5B5A6C93" w14:textId="2CA67C92" w:rsidR="00AF614B" w:rsidRDefault="00AF614B" w:rsidP="000902FE">
      <w:pPr>
        <w:spacing w:line="360" w:lineRule="auto"/>
        <w:rPr>
          <w:sz w:val="24"/>
          <w:szCs w:val="24"/>
        </w:rPr>
      </w:pPr>
      <w:r>
        <w:rPr>
          <w:sz w:val="24"/>
          <w:szCs w:val="24"/>
        </w:rPr>
        <w:t xml:space="preserve">As the </w:t>
      </w:r>
      <w:r w:rsidR="00873EFB">
        <w:rPr>
          <w:sz w:val="24"/>
          <w:szCs w:val="24"/>
        </w:rPr>
        <w:t>A</w:t>
      </w:r>
      <w:r>
        <w:rPr>
          <w:sz w:val="24"/>
          <w:szCs w:val="24"/>
        </w:rPr>
        <w:t xml:space="preserve">VP of Operations with CU Members Mortgage, Wade will continue to manage the processing teams and also lead the Correspondent and Fulfilment team. Wade is responsible for providing oversight and direction to the Processing, Correspondent and Fulfillment teams by streamlining processes, creating operational efficiencies and increasing member and credit union satisfaction. </w:t>
      </w:r>
    </w:p>
    <w:p w14:paraId="36BCC459" w14:textId="77777777" w:rsidR="00AF614B" w:rsidRDefault="00AF614B" w:rsidP="000902FE">
      <w:pPr>
        <w:spacing w:line="360" w:lineRule="auto"/>
        <w:rPr>
          <w:sz w:val="24"/>
          <w:szCs w:val="24"/>
        </w:rPr>
      </w:pPr>
    </w:p>
    <w:p w14:paraId="55C39A93" w14:textId="67EBD150" w:rsidR="00F27AAE" w:rsidRDefault="002F2B0A" w:rsidP="000902FE">
      <w:pPr>
        <w:spacing w:line="360" w:lineRule="auto"/>
        <w:rPr>
          <w:sz w:val="24"/>
          <w:szCs w:val="24"/>
        </w:rPr>
      </w:pPr>
      <w:r>
        <w:rPr>
          <w:sz w:val="24"/>
          <w:szCs w:val="24"/>
        </w:rPr>
        <w:t xml:space="preserve">Wade has been with CU Members since summer of 2020 as the Processing Manager. She previously served as VP of Underwriting for Colonial National Mortgage since 2015 where she managed the underwriting and appraisal team, led quality control initiatives and fostered continued improvements with performance management.  She is a veteran in mortgage lending and has more than 20 years of experience in making sustainable homeownership dreams come true. Sabine holds VA LAPP/SAR and FHA CHUMS designations and has extensive knowledge in USDA, VA, Conventional Fannie Mae and Freddie Mac, Jumbo, Bond and Down Payment Assistance programs. She holds a Bachelor’s of Business Administration in Accounting and Business Management from </w:t>
      </w:r>
      <w:proofErr w:type="spellStart"/>
      <w:r>
        <w:rPr>
          <w:sz w:val="24"/>
          <w:szCs w:val="24"/>
        </w:rPr>
        <w:t>Wirtschaftschule</w:t>
      </w:r>
      <w:proofErr w:type="spellEnd"/>
      <w:r>
        <w:rPr>
          <w:sz w:val="24"/>
          <w:szCs w:val="24"/>
        </w:rPr>
        <w:t xml:space="preserve"> Erlangen, a business school in her home country of Germany.   </w:t>
      </w:r>
    </w:p>
    <w:p w14:paraId="471E5B5B" w14:textId="77777777" w:rsidR="00B32099" w:rsidRDefault="00B32099" w:rsidP="000902FE">
      <w:pPr>
        <w:spacing w:line="360" w:lineRule="auto"/>
        <w:rPr>
          <w:sz w:val="24"/>
          <w:szCs w:val="24"/>
        </w:rPr>
      </w:pPr>
    </w:p>
    <w:p w14:paraId="44DFB023" w14:textId="2A29C4AC" w:rsidR="00B32099" w:rsidRDefault="002F2B0A" w:rsidP="000902FE">
      <w:pPr>
        <w:spacing w:line="360" w:lineRule="auto"/>
        <w:rPr>
          <w:sz w:val="24"/>
          <w:szCs w:val="24"/>
        </w:rPr>
      </w:pPr>
      <w:r>
        <w:rPr>
          <w:sz w:val="24"/>
          <w:szCs w:val="24"/>
        </w:rPr>
        <w:lastRenderedPageBreak/>
        <w:t xml:space="preserve">Wade promoted Nora Escalona as the Correspondent and Fulfillment Services Supervisor. </w:t>
      </w:r>
      <w:r w:rsidR="00DD4971">
        <w:rPr>
          <w:sz w:val="24"/>
          <w:szCs w:val="24"/>
        </w:rPr>
        <w:t xml:space="preserve">In this position she will aid in the onboarding of new credit union partners, manage efficiencies in processing and submitting loans and assist credit unions with any other needs. </w:t>
      </w:r>
      <w:r w:rsidR="004F4DF1">
        <w:rPr>
          <w:sz w:val="24"/>
          <w:szCs w:val="24"/>
        </w:rPr>
        <w:t xml:space="preserve">Escalona </w:t>
      </w:r>
      <w:r w:rsidR="00AF614B">
        <w:rPr>
          <w:sz w:val="24"/>
          <w:szCs w:val="24"/>
        </w:rPr>
        <w:t xml:space="preserve">is a long-time veteran employee of CU Members. She </w:t>
      </w:r>
      <w:r w:rsidR="004F4DF1">
        <w:rPr>
          <w:sz w:val="24"/>
          <w:szCs w:val="24"/>
        </w:rPr>
        <w:t>began her career with CU Members in 2001 and has held various positions throughout the loan process incl</w:t>
      </w:r>
      <w:r w:rsidR="00AF614B">
        <w:rPr>
          <w:sz w:val="24"/>
          <w:szCs w:val="24"/>
        </w:rPr>
        <w:t>uding processing, closing, Correspondent/Fulfillment Account Executive</w:t>
      </w:r>
      <w:r w:rsidR="004F4DF1">
        <w:rPr>
          <w:sz w:val="24"/>
          <w:szCs w:val="24"/>
        </w:rPr>
        <w:t xml:space="preserve"> and client engagement team. Her vast knowledge makes her a great asset to the Correspondent and Fulfillment Team. </w:t>
      </w:r>
    </w:p>
    <w:p w14:paraId="4DBC61DE" w14:textId="77777777" w:rsidR="00244601" w:rsidRDefault="00244601" w:rsidP="000902FE">
      <w:pPr>
        <w:spacing w:line="360" w:lineRule="auto"/>
        <w:rPr>
          <w:sz w:val="24"/>
          <w:szCs w:val="24"/>
        </w:rPr>
      </w:pPr>
    </w:p>
    <w:p w14:paraId="1EFCA317" w14:textId="5621C274" w:rsidR="006A41FE" w:rsidRDefault="006E007F" w:rsidP="000902FE">
      <w:pPr>
        <w:spacing w:line="360" w:lineRule="auto"/>
        <w:rPr>
          <w:sz w:val="24"/>
          <w:szCs w:val="24"/>
        </w:rPr>
      </w:pPr>
      <w:r>
        <w:rPr>
          <w:sz w:val="24"/>
          <w:szCs w:val="24"/>
        </w:rPr>
        <w:t xml:space="preserve">“We </w:t>
      </w:r>
      <w:r w:rsidR="004F4DF1">
        <w:rPr>
          <w:sz w:val="24"/>
          <w:szCs w:val="24"/>
        </w:rPr>
        <w:t>continue to expand our Correspondent and Fulfillment department and have some amazing changes coming soon</w:t>
      </w:r>
      <w:r>
        <w:rPr>
          <w:sz w:val="24"/>
          <w:szCs w:val="24"/>
        </w:rPr>
        <w:t xml:space="preserve">,” </w:t>
      </w:r>
      <w:r w:rsidR="00332CA8">
        <w:rPr>
          <w:sz w:val="24"/>
          <w:szCs w:val="24"/>
        </w:rPr>
        <w:t>said Steve Hewins, Senior Vice-President of CU Members Mortgage.</w:t>
      </w:r>
      <w:r w:rsidR="007A5F5E">
        <w:rPr>
          <w:sz w:val="24"/>
          <w:szCs w:val="24"/>
        </w:rPr>
        <w:t xml:space="preserve"> </w:t>
      </w:r>
      <w:r w:rsidR="00D606CA">
        <w:rPr>
          <w:sz w:val="24"/>
          <w:szCs w:val="24"/>
        </w:rPr>
        <w:t>“</w:t>
      </w:r>
      <w:r w:rsidR="004F4DF1">
        <w:rPr>
          <w:sz w:val="24"/>
          <w:szCs w:val="24"/>
        </w:rPr>
        <w:t>Adding both Sabine and Nora to this team provides a deep knowledge base that will expand our abilities to support credit unions in a new way. We can’t wait to share more about the changes ahead and are excited about how Sabine and Nora will take the department to the next level</w:t>
      </w:r>
      <w:r w:rsidR="00D606CA">
        <w:rPr>
          <w:sz w:val="24"/>
          <w:szCs w:val="24"/>
        </w:rPr>
        <w:t>.”</w:t>
      </w:r>
    </w:p>
    <w:p w14:paraId="0220B16D" w14:textId="77777777" w:rsidR="006A41FE" w:rsidRDefault="006A41FE" w:rsidP="000902FE">
      <w:pPr>
        <w:spacing w:line="360" w:lineRule="auto"/>
        <w:rPr>
          <w:sz w:val="24"/>
          <w:szCs w:val="24"/>
        </w:rPr>
      </w:pPr>
    </w:p>
    <w:p w14:paraId="4926465C" w14:textId="77777777" w:rsidR="00473DA9" w:rsidRPr="00473DA9" w:rsidRDefault="00473DA9" w:rsidP="00473DA9">
      <w:pPr>
        <w:spacing w:line="276" w:lineRule="auto"/>
        <w:outlineLvl w:val="0"/>
        <w:rPr>
          <w:b/>
          <w:sz w:val="24"/>
          <w:szCs w:val="24"/>
        </w:rPr>
      </w:pPr>
      <w:r w:rsidRPr="00473DA9">
        <w:rPr>
          <w:b/>
          <w:sz w:val="24"/>
          <w:szCs w:val="24"/>
        </w:rPr>
        <w:t>About CU Members Mortgage</w:t>
      </w:r>
    </w:p>
    <w:p w14:paraId="68626543" w14:textId="77777777" w:rsidR="00E145BC" w:rsidRDefault="00E145BC" w:rsidP="00E145BC">
      <w:pPr>
        <w:spacing w:line="276" w:lineRule="auto"/>
        <w:rPr>
          <w:sz w:val="24"/>
          <w:szCs w:val="24"/>
        </w:rPr>
      </w:pPr>
      <w:r>
        <w:rPr>
          <w:sz w:val="24"/>
          <w:szCs w:val="24"/>
        </w:rPr>
        <w:t>Established</w:t>
      </w:r>
      <w:r w:rsidRPr="00473DA9">
        <w:rPr>
          <w:sz w:val="24"/>
          <w:szCs w:val="24"/>
        </w:rPr>
        <w:t xml:space="preserve"> in 1982 as a division of Colonial Savings, a federally chartered thrift, Dallas-based CU Members Mortgage provides comprehensive mortgage servi</w:t>
      </w:r>
      <w:r>
        <w:rPr>
          <w:sz w:val="24"/>
          <w:szCs w:val="24"/>
        </w:rPr>
        <w:t>ces to credit unions and CUSOs</w:t>
      </w:r>
      <w:r w:rsidRPr="00473DA9">
        <w:rPr>
          <w:sz w:val="24"/>
          <w:szCs w:val="24"/>
        </w:rPr>
        <w:t xml:space="preserve">. CU Members Mortgage originates FHA, VA, and conventional loans </w:t>
      </w:r>
      <w:r>
        <w:rPr>
          <w:sz w:val="24"/>
          <w:szCs w:val="24"/>
        </w:rPr>
        <w:t>nationwide</w:t>
      </w:r>
      <w:r w:rsidRPr="00473DA9">
        <w:rPr>
          <w:sz w:val="24"/>
          <w:szCs w:val="24"/>
        </w:rPr>
        <w:t>. With a portfolio of $2</w:t>
      </w:r>
      <w:r>
        <w:rPr>
          <w:sz w:val="24"/>
          <w:szCs w:val="24"/>
        </w:rPr>
        <w:t>4</w:t>
      </w:r>
      <w:r w:rsidRPr="00473DA9">
        <w:rPr>
          <w:sz w:val="24"/>
          <w:szCs w:val="24"/>
        </w:rPr>
        <w:t xml:space="preserve"> billion, Colonial is one of the largest servicers of mortgage loans in the United States. The company is privately held and has offices located nationwide. For more information, visit </w:t>
      </w:r>
      <w:hyperlink r:id="rId5" w:history="1">
        <w:r w:rsidRPr="00A25CD3">
          <w:rPr>
            <w:rStyle w:val="Hyperlink"/>
            <w:sz w:val="24"/>
            <w:szCs w:val="24"/>
          </w:rPr>
          <w:t>www.cumembers.com</w:t>
        </w:r>
      </w:hyperlink>
      <w:r w:rsidRPr="00473DA9">
        <w:rPr>
          <w:sz w:val="24"/>
          <w:szCs w:val="24"/>
        </w:rPr>
        <w:t>.</w:t>
      </w:r>
    </w:p>
    <w:p w14:paraId="52C2483C" w14:textId="77777777" w:rsidR="00272018" w:rsidRDefault="00272018" w:rsidP="00272018">
      <w:pPr>
        <w:spacing w:line="276" w:lineRule="auto"/>
        <w:rPr>
          <w:sz w:val="24"/>
          <w:szCs w:val="24"/>
        </w:rPr>
      </w:pPr>
    </w:p>
    <w:p w14:paraId="025A0CD4" w14:textId="77777777" w:rsidR="00272018" w:rsidRDefault="00272018" w:rsidP="00272018">
      <w:r>
        <w:rPr>
          <w:sz w:val="24"/>
          <w:szCs w:val="24"/>
        </w:rPr>
        <w:tab/>
      </w:r>
      <w:r>
        <w:rPr>
          <w:sz w:val="24"/>
          <w:szCs w:val="24"/>
        </w:rPr>
        <w:tab/>
      </w:r>
      <w:r>
        <w:rPr>
          <w:sz w:val="24"/>
          <w:szCs w:val="24"/>
        </w:rPr>
        <w:tab/>
      </w:r>
      <w:r>
        <w:rPr>
          <w:sz w:val="24"/>
          <w:szCs w:val="24"/>
        </w:rPr>
        <w:tab/>
      </w:r>
      <w:r>
        <w:rPr>
          <w:sz w:val="24"/>
          <w:szCs w:val="24"/>
        </w:rPr>
        <w:tab/>
      </w:r>
      <w:r>
        <w:rPr>
          <w:sz w:val="24"/>
          <w:szCs w:val="24"/>
        </w:rPr>
        <w:tab/>
      </w:r>
      <w:r>
        <w:t>###</w:t>
      </w:r>
    </w:p>
    <w:p w14:paraId="53AACB20" w14:textId="77777777" w:rsidR="00DC5AD5" w:rsidRDefault="00DC5AD5" w:rsidP="00272018">
      <w:pPr>
        <w:spacing w:line="276" w:lineRule="auto"/>
      </w:pPr>
    </w:p>
    <w:sectPr w:rsidR="00DC5AD5" w:rsidSect="000C5C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40C"/>
    <w:rsid w:val="000265F9"/>
    <w:rsid w:val="00053328"/>
    <w:rsid w:val="00056476"/>
    <w:rsid w:val="000823DB"/>
    <w:rsid w:val="000902FE"/>
    <w:rsid w:val="000B312A"/>
    <w:rsid w:val="000C5C59"/>
    <w:rsid w:val="000E2353"/>
    <w:rsid w:val="000E63CE"/>
    <w:rsid w:val="000E7A2D"/>
    <w:rsid w:val="000F7418"/>
    <w:rsid w:val="00155390"/>
    <w:rsid w:val="00155A2F"/>
    <w:rsid w:val="00156934"/>
    <w:rsid w:val="0019258B"/>
    <w:rsid w:val="001B240C"/>
    <w:rsid w:val="00206830"/>
    <w:rsid w:val="00244601"/>
    <w:rsid w:val="00272018"/>
    <w:rsid w:val="002A41BF"/>
    <w:rsid w:val="002C6094"/>
    <w:rsid w:val="002E4EFF"/>
    <w:rsid w:val="002F2B0A"/>
    <w:rsid w:val="00311E29"/>
    <w:rsid w:val="00332CA8"/>
    <w:rsid w:val="0035637F"/>
    <w:rsid w:val="00453699"/>
    <w:rsid w:val="00473DA9"/>
    <w:rsid w:val="004D7754"/>
    <w:rsid w:val="004E3446"/>
    <w:rsid w:val="004F2AE3"/>
    <w:rsid w:val="004F4DF1"/>
    <w:rsid w:val="005467D7"/>
    <w:rsid w:val="00555AE7"/>
    <w:rsid w:val="005D3AA8"/>
    <w:rsid w:val="00667405"/>
    <w:rsid w:val="006A41FE"/>
    <w:rsid w:val="006E007F"/>
    <w:rsid w:val="007126F3"/>
    <w:rsid w:val="00716CF0"/>
    <w:rsid w:val="00735FC2"/>
    <w:rsid w:val="00747E4C"/>
    <w:rsid w:val="00775D93"/>
    <w:rsid w:val="00786E68"/>
    <w:rsid w:val="007A5F5E"/>
    <w:rsid w:val="008016FC"/>
    <w:rsid w:val="008370ED"/>
    <w:rsid w:val="008418C0"/>
    <w:rsid w:val="00873EFB"/>
    <w:rsid w:val="00875AB4"/>
    <w:rsid w:val="00880398"/>
    <w:rsid w:val="008A1C44"/>
    <w:rsid w:val="008B2720"/>
    <w:rsid w:val="008B5D74"/>
    <w:rsid w:val="008E23D6"/>
    <w:rsid w:val="00942161"/>
    <w:rsid w:val="009572E4"/>
    <w:rsid w:val="009A0190"/>
    <w:rsid w:val="00A150C6"/>
    <w:rsid w:val="00A22E21"/>
    <w:rsid w:val="00A50F46"/>
    <w:rsid w:val="00A6560A"/>
    <w:rsid w:val="00A9143A"/>
    <w:rsid w:val="00AA4C7C"/>
    <w:rsid w:val="00AE573C"/>
    <w:rsid w:val="00AF614B"/>
    <w:rsid w:val="00B32099"/>
    <w:rsid w:val="00B5767D"/>
    <w:rsid w:val="00BA6C08"/>
    <w:rsid w:val="00BC5663"/>
    <w:rsid w:val="00BC6AC3"/>
    <w:rsid w:val="00BF3CE9"/>
    <w:rsid w:val="00C125F1"/>
    <w:rsid w:val="00C25C5B"/>
    <w:rsid w:val="00C40494"/>
    <w:rsid w:val="00C46A39"/>
    <w:rsid w:val="00CC2213"/>
    <w:rsid w:val="00CE5278"/>
    <w:rsid w:val="00D27ABD"/>
    <w:rsid w:val="00D606CA"/>
    <w:rsid w:val="00D626B9"/>
    <w:rsid w:val="00D76EDE"/>
    <w:rsid w:val="00DA23E0"/>
    <w:rsid w:val="00DC5AD5"/>
    <w:rsid w:val="00DD4971"/>
    <w:rsid w:val="00E145BC"/>
    <w:rsid w:val="00E278ED"/>
    <w:rsid w:val="00E94B02"/>
    <w:rsid w:val="00EB779B"/>
    <w:rsid w:val="00ED3797"/>
    <w:rsid w:val="00EE2C41"/>
    <w:rsid w:val="00F104D8"/>
    <w:rsid w:val="00F27AAE"/>
    <w:rsid w:val="00FD101F"/>
    <w:rsid w:val="00FF5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814AA3"/>
  <w15:docId w15:val="{B7A40E77-9683-4DFB-8E5E-15053218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40C"/>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semiHidden/>
    <w:unhideWhenUsed/>
    <w:qFormat/>
    <w:rsid w:val="001B240C"/>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B240C"/>
    <w:rPr>
      <w:rFonts w:ascii="Times New Roman" w:eastAsia="Times New Roman" w:hAnsi="Times New Roman" w:cs="Times New Roman"/>
      <w:b/>
      <w:sz w:val="28"/>
      <w:szCs w:val="20"/>
    </w:rPr>
  </w:style>
  <w:style w:type="character" w:styleId="Hyperlink">
    <w:name w:val="Hyperlink"/>
    <w:unhideWhenUsed/>
    <w:rsid w:val="001B240C"/>
    <w:rPr>
      <w:color w:val="0000FF"/>
      <w:u w:val="single"/>
    </w:rPr>
  </w:style>
  <w:style w:type="paragraph" w:styleId="BalloonText">
    <w:name w:val="Balloon Text"/>
    <w:basedOn w:val="Normal"/>
    <w:link w:val="BalloonTextChar"/>
    <w:uiPriority w:val="99"/>
    <w:semiHidden/>
    <w:unhideWhenUsed/>
    <w:rsid w:val="002A41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1BF"/>
    <w:rPr>
      <w:rFonts w:ascii="Segoe UI" w:eastAsia="Times New Roman" w:hAnsi="Segoe UI" w:cs="Segoe UI"/>
      <w:sz w:val="18"/>
      <w:szCs w:val="18"/>
    </w:rPr>
  </w:style>
  <w:style w:type="paragraph" w:customStyle="1" w:styleId="Default">
    <w:name w:val="Default"/>
    <w:rsid w:val="00716CF0"/>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ED3797"/>
    <w:rPr>
      <w:sz w:val="16"/>
      <w:szCs w:val="16"/>
    </w:rPr>
  </w:style>
  <w:style w:type="paragraph" w:styleId="CommentText">
    <w:name w:val="annotation text"/>
    <w:basedOn w:val="Normal"/>
    <w:link w:val="CommentTextChar"/>
    <w:uiPriority w:val="99"/>
    <w:semiHidden/>
    <w:unhideWhenUsed/>
    <w:rsid w:val="00ED3797"/>
  </w:style>
  <w:style w:type="character" w:customStyle="1" w:styleId="CommentTextChar">
    <w:name w:val="Comment Text Char"/>
    <w:basedOn w:val="DefaultParagraphFont"/>
    <w:link w:val="CommentText"/>
    <w:uiPriority w:val="99"/>
    <w:semiHidden/>
    <w:rsid w:val="00ED37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3797"/>
    <w:rPr>
      <w:b/>
      <w:bCs/>
    </w:rPr>
  </w:style>
  <w:style w:type="character" w:customStyle="1" w:styleId="CommentSubjectChar">
    <w:name w:val="Comment Subject Char"/>
    <w:basedOn w:val="CommentTextChar"/>
    <w:link w:val="CommentSubject"/>
    <w:uiPriority w:val="99"/>
    <w:semiHidden/>
    <w:rsid w:val="00ED379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umember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Colonial Savings, F. A.</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 Ashley</dc:creator>
  <cp:lastModifiedBy>Alison Barksdale</cp:lastModifiedBy>
  <cp:revision>6</cp:revision>
  <cp:lastPrinted>2020-02-20T19:56:00Z</cp:lastPrinted>
  <dcterms:created xsi:type="dcterms:W3CDTF">2021-04-12T17:26:00Z</dcterms:created>
  <dcterms:modified xsi:type="dcterms:W3CDTF">2021-04-20T13:02:00Z</dcterms:modified>
</cp:coreProperties>
</file>