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9EB7" w14:textId="77777777" w:rsidR="005C4389" w:rsidRDefault="00F8071B">
      <w:pPr>
        <w:tabs>
          <w:tab w:val="left" w:pos="-180"/>
          <w:tab w:val="left" w:pos="0"/>
        </w:tabs>
        <w:jc w:val="right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FOR IMMEDIATE RELEASE</w:t>
      </w:r>
    </w:p>
    <w:p w14:paraId="1AB5B371" w14:textId="77777777" w:rsidR="005C4389" w:rsidRDefault="005C4389">
      <w:pPr>
        <w:tabs>
          <w:tab w:val="left" w:pos="-180"/>
          <w:tab w:val="left" w:pos="0"/>
        </w:tabs>
        <w:jc w:val="right"/>
        <w:rPr>
          <w:rFonts w:ascii="Calibri" w:eastAsia="Calibri" w:hAnsi="Calibri" w:cs="Calibri"/>
          <w:b/>
          <w:i/>
          <w:sz w:val="22"/>
          <w:szCs w:val="22"/>
        </w:rPr>
      </w:pPr>
    </w:p>
    <w:p w14:paraId="47B1AB2D" w14:textId="77777777" w:rsidR="005C4389" w:rsidRDefault="00F8071B">
      <w:pPr>
        <w:tabs>
          <w:tab w:val="left" w:pos="-180"/>
          <w:tab w:val="left" w:pos="0"/>
        </w:tabs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FOR MORE INFORMATION CONTACT:</w:t>
      </w:r>
    </w:p>
    <w:p w14:paraId="0600AEE0" w14:textId="77777777" w:rsidR="005C4389" w:rsidRDefault="00F8071B">
      <w:pPr>
        <w:tabs>
          <w:tab w:val="left" w:pos="-180"/>
          <w:tab w:val="left" w:pos="0"/>
        </w:tabs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Gregg Tushaus, President</w:t>
      </w:r>
    </w:p>
    <w:p w14:paraId="63416C76" w14:textId="77777777" w:rsidR="005C4389" w:rsidRDefault="00F8071B">
      <w:pPr>
        <w:tabs>
          <w:tab w:val="left" w:pos="-180"/>
          <w:tab w:val="left" w:pos="0"/>
        </w:tabs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Emergifi, LLC</w:t>
      </w:r>
    </w:p>
    <w:p w14:paraId="5FEAE7B2" w14:textId="77777777" w:rsidR="005C4389" w:rsidRDefault="00F8071B">
      <w:pPr>
        <w:tabs>
          <w:tab w:val="left" w:pos="-180"/>
          <w:tab w:val="left" w:pos="0"/>
        </w:tabs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info@emergifi.com</w:t>
      </w:r>
    </w:p>
    <w:p w14:paraId="51C78908" w14:textId="77777777" w:rsidR="005C4389" w:rsidRDefault="00F8071B">
      <w:pPr>
        <w:tabs>
          <w:tab w:val="left" w:pos="-180"/>
          <w:tab w:val="left" w:pos="0"/>
        </w:tabs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(414) 433-0177</w:t>
      </w:r>
    </w:p>
    <w:p w14:paraId="6EE0CAED" w14:textId="77777777" w:rsidR="005C4389" w:rsidRDefault="005C4389">
      <w:pPr>
        <w:tabs>
          <w:tab w:val="left" w:pos="-180"/>
          <w:tab w:val="left" w:pos="0"/>
        </w:tabs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40D5C9D4" w14:textId="7A7DD19E" w:rsidR="005C4389" w:rsidRDefault="00F8071B">
      <w:pPr>
        <w:tabs>
          <w:tab w:val="left" w:pos="-180"/>
        </w:tabs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Emergifi </w:t>
      </w:r>
      <w:r w:rsidR="00B77304">
        <w:rPr>
          <w:rFonts w:ascii="Calibri" w:eastAsia="Calibri" w:hAnsi="Calibri" w:cs="Calibri"/>
          <w:b/>
          <w:sz w:val="32"/>
          <w:szCs w:val="32"/>
        </w:rPr>
        <w:t>Now Offering Password Management (as a Service)</w:t>
      </w:r>
      <w:r w:rsidR="004E200D">
        <w:rPr>
          <w:rFonts w:ascii="Calibri" w:eastAsia="Calibri" w:hAnsi="Calibri" w:cs="Calibri"/>
          <w:b/>
          <w:sz w:val="32"/>
          <w:szCs w:val="32"/>
        </w:rPr>
        <w:t xml:space="preserve"> to Credit Unions</w:t>
      </w:r>
    </w:p>
    <w:p w14:paraId="64AC9ADD" w14:textId="77777777" w:rsidR="005C4389" w:rsidRPr="009800FE" w:rsidRDefault="005C4389" w:rsidP="009800FE">
      <w:pPr>
        <w:tabs>
          <w:tab w:val="left" w:pos="-180"/>
        </w:tabs>
        <w:rPr>
          <w:rFonts w:asciiTheme="majorHAnsi" w:eastAsia="Calibri" w:hAnsiTheme="majorHAnsi" w:cstheme="majorHAnsi"/>
          <w:sz w:val="22"/>
          <w:szCs w:val="22"/>
        </w:rPr>
      </w:pPr>
    </w:p>
    <w:p w14:paraId="0A4D443F" w14:textId="041B829D" w:rsidR="003D4E3A" w:rsidRPr="009800FE" w:rsidRDefault="00F8071B" w:rsidP="2C15C126">
      <w:pPr>
        <w:rPr>
          <w:rFonts w:asciiTheme="majorHAnsi" w:eastAsia="Calibri" w:hAnsiTheme="majorHAnsi" w:cstheme="majorBidi"/>
          <w:sz w:val="22"/>
          <w:szCs w:val="22"/>
        </w:rPr>
      </w:pPr>
      <w:r w:rsidRPr="2C15C126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MILWAUKEE, WI – </w:t>
      </w:r>
      <w:r w:rsidR="00034987" w:rsidRPr="2C15C126">
        <w:rPr>
          <w:rFonts w:asciiTheme="majorHAnsi" w:eastAsia="Calibri" w:hAnsiTheme="majorHAnsi" w:cstheme="majorBidi"/>
          <w:b/>
          <w:bCs/>
          <w:sz w:val="22"/>
          <w:szCs w:val="22"/>
        </w:rPr>
        <w:t>June 3</w:t>
      </w:r>
      <w:r w:rsidRPr="2C15C126">
        <w:rPr>
          <w:rFonts w:asciiTheme="majorHAnsi" w:eastAsia="Calibri" w:hAnsiTheme="majorHAnsi" w:cstheme="majorBidi"/>
          <w:b/>
          <w:bCs/>
          <w:sz w:val="22"/>
          <w:szCs w:val="22"/>
        </w:rPr>
        <w:t>, 202</w:t>
      </w:r>
      <w:r w:rsidR="00034987" w:rsidRPr="2C15C126">
        <w:rPr>
          <w:rFonts w:asciiTheme="majorHAnsi" w:eastAsia="Calibri" w:hAnsiTheme="majorHAnsi" w:cstheme="majorBidi"/>
          <w:b/>
          <w:bCs/>
          <w:sz w:val="22"/>
          <w:szCs w:val="22"/>
        </w:rPr>
        <w:t>1</w:t>
      </w:r>
      <w:r w:rsidRPr="2C15C126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 –</w:t>
      </w:r>
      <w:r w:rsidRPr="2C15C126">
        <w:rPr>
          <w:rFonts w:asciiTheme="majorHAnsi" w:eastAsia="Calibri" w:hAnsiTheme="majorHAnsi" w:cstheme="majorBidi"/>
          <w:sz w:val="22"/>
          <w:szCs w:val="22"/>
        </w:rPr>
        <w:t xml:space="preserve"> Emergifi is pleased to announce </w:t>
      </w:r>
      <w:r w:rsidR="00C745DF" w:rsidRPr="2C15C126">
        <w:rPr>
          <w:rFonts w:asciiTheme="majorHAnsi" w:eastAsia="Calibri" w:hAnsiTheme="majorHAnsi" w:cstheme="majorBidi"/>
          <w:sz w:val="22"/>
          <w:szCs w:val="22"/>
        </w:rPr>
        <w:t xml:space="preserve">a new Password Management (as a Service) offering to credit unions. </w:t>
      </w:r>
      <w:r w:rsidR="003D4E3A" w:rsidRPr="2C15C126">
        <w:rPr>
          <w:rFonts w:asciiTheme="majorHAnsi" w:hAnsiTheme="majorHAnsi" w:cstheme="majorBidi"/>
          <w:sz w:val="22"/>
          <w:szCs w:val="22"/>
        </w:rPr>
        <w:t xml:space="preserve">Password management combines the </w:t>
      </w:r>
      <w:hyperlink r:id="rId10">
        <w:r w:rsidR="003D4E3A" w:rsidRPr="2C15C126">
          <w:rPr>
            <w:rStyle w:val="Hyperlink"/>
            <w:rFonts w:asciiTheme="majorHAnsi" w:hAnsiTheme="majorHAnsi" w:cstheme="majorBidi"/>
            <w:b/>
            <w:bCs/>
            <w:color w:val="6EA349"/>
            <w:sz w:val="22"/>
            <w:szCs w:val="22"/>
          </w:rPr>
          <w:t>Keeper</w:t>
        </w:r>
      </w:hyperlink>
      <w:r w:rsidR="003D4E3A" w:rsidRPr="2C15C126">
        <w:rPr>
          <w:rFonts w:asciiTheme="majorHAnsi" w:hAnsiTheme="majorHAnsi" w:cstheme="majorBidi"/>
          <w:sz w:val="22"/>
          <w:szCs w:val="22"/>
        </w:rPr>
        <w:t xml:space="preserve"> product with management by Emergifi to deliver secure business passwords, prevent data breaches, improve employee productivity, and meet compliance standards.</w:t>
      </w:r>
    </w:p>
    <w:p w14:paraId="2CBD3FF2" w14:textId="6C1298C6" w:rsidR="005C4389" w:rsidRDefault="005C4389" w:rsidP="009800FE">
      <w:pPr>
        <w:rPr>
          <w:rFonts w:asciiTheme="majorHAnsi" w:eastAsia="Calibri" w:hAnsiTheme="majorHAnsi" w:cstheme="majorHAnsi"/>
          <w:sz w:val="22"/>
          <w:szCs w:val="22"/>
        </w:rPr>
      </w:pPr>
    </w:p>
    <w:p w14:paraId="207BDD51" w14:textId="3DC1DBA8" w:rsidR="007B1A37" w:rsidRDefault="007B1A37" w:rsidP="009800FE">
      <w:pP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r w:rsidR="000F173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Password hygiene </w:t>
      </w:r>
      <w:r w:rsidR="00E211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is an ongoing concern with organizations across the board,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” said Ryan McMillan, Director of Technology Solutions at</w:t>
      </w:r>
      <w:r w:rsidR="000322B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Emergifi. “</w:t>
      </w:r>
      <w:r w:rsidR="000322B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Using a password management tool can make the overall process of </w:t>
      </w:r>
      <w:proofErr w:type="gramStart"/>
      <w:r w:rsidR="000322B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keeping long,</w:t>
      </w:r>
      <w:proofErr w:type="gramEnd"/>
      <w:r w:rsidR="000322B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complex, and unique passwords </w:t>
      </w:r>
      <w:r w:rsidR="0032316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easier, but still requires some management. That’s where Emergifi can really help </w:t>
      </w:r>
      <w:r w:rsidR="00622A7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credit unions.”</w:t>
      </w:r>
    </w:p>
    <w:p w14:paraId="5114A06F" w14:textId="1F5BAB73" w:rsidR="00622A7B" w:rsidRDefault="00622A7B" w:rsidP="009800FE">
      <w:pP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0F382E0" w14:textId="77777777" w:rsidR="00622A7B" w:rsidRDefault="00622A7B" w:rsidP="00622A7B">
      <w:pPr>
        <w:rPr>
          <w:rFonts w:asciiTheme="majorHAnsi" w:hAnsiTheme="majorHAnsi" w:cstheme="majorHAnsi"/>
          <w:sz w:val="22"/>
          <w:szCs w:val="22"/>
        </w:rPr>
      </w:pPr>
      <w:r w:rsidRPr="009800FE">
        <w:rPr>
          <w:rFonts w:asciiTheme="majorHAnsi" w:hAnsiTheme="majorHAnsi" w:cstheme="majorHAnsi"/>
          <w:sz w:val="22"/>
          <w:szCs w:val="22"/>
        </w:rPr>
        <w:t>With password management credit union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800FE">
        <w:rPr>
          <w:rFonts w:asciiTheme="majorHAnsi" w:hAnsiTheme="majorHAnsi" w:cstheme="majorHAnsi"/>
          <w:sz w:val="22"/>
          <w:szCs w:val="22"/>
        </w:rPr>
        <w:t xml:space="preserve"> will:</w:t>
      </w:r>
    </w:p>
    <w:p w14:paraId="7E41F739" w14:textId="77777777" w:rsidR="00622A7B" w:rsidRDefault="00622A7B" w:rsidP="00622A7B">
      <w:pPr>
        <w:rPr>
          <w:rFonts w:asciiTheme="majorHAnsi" w:hAnsiTheme="majorHAnsi" w:cstheme="majorHAnsi"/>
          <w:sz w:val="22"/>
          <w:szCs w:val="22"/>
        </w:rPr>
      </w:pPr>
    </w:p>
    <w:p w14:paraId="6A400AAE" w14:textId="77777777" w:rsidR="007C5461" w:rsidRDefault="00622A7B" w:rsidP="007C546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622A7B">
        <w:rPr>
          <w:rFonts w:asciiTheme="majorHAnsi" w:hAnsiTheme="majorHAnsi" w:cstheme="majorHAnsi"/>
          <w:b/>
          <w:bCs/>
          <w:color w:val="000000"/>
          <w:sz w:val="22"/>
          <w:szCs w:val="22"/>
        </w:rPr>
        <w:t>Mitigate risk of data breaches.</w:t>
      </w:r>
      <w:r w:rsidRPr="00622A7B">
        <w:rPr>
          <w:rFonts w:asciiTheme="majorHAnsi" w:hAnsiTheme="majorHAnsi" w:cstheme="majorHAnsi"/>
          <w:sz w:val="22"/>
          <w:szCs w:val="22"/>
        </w:rPr>
        <w:t xml:space="preserve"> Keeper creates random, high-strength passwords for all websites and applications then stores them in a secure vault on all devices.</w:t>
      </w:r>
    </w:p>
    <w:p w14:paraId="224EEC68" w14:textId="77777777" w:rsidR="007C5461" w:rsidRDefault="00622A7B" w:rsidP="007C546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C5461">
        <w:rPr>
          <w:rFonts w:asciiTheme="majorHAnsi" w:hAnsiTheme="majorHAnsi" w:cstheme="majorHAnsi"/>
          <w:b/>
          <w:bCs/>
          <w:color w:val="000000"/>
          <w:sz w:val="22"/>
          <w:szCs w:val="22"/>
        </w:rPr>
        <w:t>Bolster password security and privacy.</w:t>
      </w:r>
      <w:r w:rsidRPr="007C5461">
        <w:rPr>
          <w:rFonts w:asciiTheme="majorHAnsi" w:hAnsiTheme="majorHAnsi" w:cstheme="majorHAnsi"/>
          <w:sz w:val="22"/>
          <w:szCs w:val="22"/>
        </w:rPr>
        <w:t xml:space="preserve"> Each employee gets a private, encrypted vault for storing and managing passwords, credentials, files, and private, client data.</w:t>
      </w:r>
    </w:p>
    <w:p w14:paraId="1526FE04" w14:textId="77777777" w:rsidR="005F766B" w:rsidRDefault="007C5461" w:rsidP="009800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B</w:t>
      </w:r>
      <w:r w:rsidR="00622A7B" w:rsidRPr="007C5461">
        <w:rPr>
          <w:rFonts w:asciiTheme="majorHAnsi" w:hAnsiTheme="majorHAnsi" w:cstheme="majorHAnsi"/>
          <w:b/>
          <w:bCs/>
          <w:color w:val="000000"/>
          <w:sz w:val="22"/>
          <w:szCs w:val="22"/>
        </w:rPr>
        <w:t>oost employee productivity</w:t>
      </w:r>
      <w:r w:rsidR="00622A7B" w:rsidRPr="007C5461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622A7B" w:rsidRPr="007C5461">
        <w:rPr>
          <w:rFonts w:asciiTheme="majorHAnsi" w:hAnsiTheme="majorHAnsi" w:cstheme="majorHAnsi"/>
          <w:sz w:val="22"/>
          <w:szCs w:val="22"/>
        </w:rPr>
        <w:t xml:space="preserve"> Saves employees time and frustration, and eliminates the need to reset, reuse, or remember passwords.</w:t>
      </w:r>
    </w:p>
    <w:p w14:paraId="13D304CC" w14:textId="1DB71ED8" w:rsidR="005C4389" w:rsidRPr="005F766B" w:rsidRDefault="00DB487B" w:rsidP="009800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F766B">
        <w:rPr>
          <w:rFonts w:asciiTheme="majorHAnsi" w:hAnsiTheme="majorHAnsi" w:cstheme="majorHAnsi"/>
          <w:b/>
          <w:bCs/>
          <w:color w:val="000000"/>
          <w:sz w:val="22"/>
          <w:szCs w:val="22"/>
        </w:rPr>
        <w:t>Strengthen compliance standards.</w:t>
      </w:r>
      <w:r w:rsidRPr="005F766B">
        <w:rPr>
          <w:rFonts w:asciiTheme="majorHAnsi" w:hAnsiTheme="majorHAnsi" w:cstheme="majorHAnsi"/>
          <w:sz w:val="22"/>
          <w:szCs w:val="22"/>
        </w:rPr>
        <w:t xml:space="preserve"> Supports role-based controls, 2FA, auditing, event reporting, and regulatory compliance.</w:t>
      </w:r>
    </w:p>
    <w:p w14:paraId="706EBA31" w14:textId="13EBA61D" w:rsidR="00760E7A" w:rsidRDefault="00760E7A" w:rsidP="009800FE">
      <w:pPr>
        <w:rPr>
          <w:rFonts w:asciiTheme="majorHAnsi" w:eastAsia="Calibri" w:hAnsiTheme="majorHAnsi" w:cstheme="majorHAnsi"/>
          <w:sz w:val="22"/>
          <w:szCs w:val="22"/>
        </w:rPr>
      </w:pPr>
    </w:p>
    <w:p w14:paraId="52506506" w14:textId="4480F0E0" w:rsidR="005F766B" w:rsidRDefault="005F766B" w:rsidP="009800FE">
      <w:p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Interested credit unions can find more information on the Emergifi </w:t>
      </w:r>
      <w:hyperlink r:id="rId11" w:history="1">
        <w:r w:rsidRPr="009F248D">
          <w:rPr>
            <w:rStyle w:val="Hyperlink"/>
            <w:rFonts w:asciiTheme="majorHAnsi" w:eastAsia="Calibri" w:hAnsiTheme="majorHAnsi" w:cstheme="majorHAnsi"/>
            <w:color w:val="6EA349"/>
            <w:sz w:val="22"/>
            <w:szCs w:val="22"/>
          </w:rPr>
          <w:t>website</w:t>
        </w:r>
      </w:hyperlink>
      <w:r w:rsidR="00164609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530B3E28" w14:textId="77777777" w:rsidR="005F766B" w:rsidRPr="009800FE" w:rsidRDefault="005F766B" w:rsidP="009800FE">
      <w:pPr>
        <w:rPr>
          <w:rFonts w:asciiTheme="majorHAnsi" w:eastAsia="Calibri" w:hAnsiTheme="majorHAnsi" w:cstheme="majorHAnsi"/>
          <w:sz w:val="22"/>
          <w:szCs w:val="22"/>
        </w:rPr>
      </w:pPr>
    </w:p>
    <w:p w14:paraId="256AF3FD" w14:textId="77777777" w:rsidR="00792A19" w:rsidRDefault="00792A19">
      <w:pPr>
        <w:rPr>
          <w:rFonts w:asciiTheme="majorHAnsi" w:hAnsiTheme="majorHAnsi" w:cstheme="majorHAnsi"/>
          <w:sz w:val="22"/>
          <w:szCs w:val="22"/>
        </w:rPr>
      </w:pPr>
      <w:r w:rsidRPr="00792A19">
        <w:rPr>
          <w:rFonts w:asciiTheme="majorHAnsi" w:hAnsiTheme="majorHAnsi" w:cstheme="majorHAnsi"/>
          <w:b/>
          <w:bCs/>
          <w:sz w:val="22"/>
          <w:szCs w:val="22"/>
        </w:rPr>
        <w:t xml:space="preserve">About Emergifi </w:t>
      </w:r>
    </w:p>
    <w:p w14:paraId="3D5A1D1B" w14:textId="43516A61" w:rsidR="005C4389" w:rsidRPr="00792A19" w:rsidRDefault="00792A19">
      <w:pPr>
        <w:rPr>
          <w:rFonts w:asciiTheme="majorHAnsi" w:eastAsia="Calibri" w:hAnsiTheme="majorHAnsi" w:cstheme="majorHAnsi"/>
          <w:i/>
          <w:sz w:val="22"/>
          <w:szCs w:val="22"/>
        </w:rPr>
      </w:pPr>
      <w:r w:rsidRPr="00792A19">
        <w:rPr>
          <w:rFonts w:asciiTheme="majorHAnsi" w:hAnsiTheme="majorHAnsi" w:cstheme="majorHAnsi"/>
          <w:i/>
          <w:iCs/>
          <w:sz w:val="22"/>
          <w:szCs w:val="22"/>
        </w:rPr>
        <w:t xml:space="preserve">Emergifi is a wholly owned credit union service organization (CUSO). The CUSO specializes in credit union technology solutions that improve productivity and security while reducing costs and risk. </w:t>
      </w:r>
      <w:proofErr w:type="spellStart"/>
      <w:r w:rsidRPr="00792A19">
        <w:rPr>
          <w:rFonts w:asciiTheme="majorHAnsi" w:hAnsiTheme="majorHAnsi" w:cstheme="majorHAnsi"/>
          <w:i/>
          <w:iCs/>
          <w:sz w:val="22"/>
          <w:szCs w:val="22"/>
        </w:rPr>
        <w:t>Emergifi’s</w:t>
      </w:r>
      <w:proofErr w:type="spellEnd"/>
      <w:r w:rsidRPr="00792A19">
        <w:rPr>
          <w:rFonts w:asciiTheme="majorHAnsi" w:hAnsiTheme="majorHAnsi" w:cstheme="majorHAnsi"/>
          <w:i/>
          <w:iCs/>
          <w:sz w:val="22"/>
          <w:szCs w:val="22"/>
        </w:rPr>
        <w:t xml:space="preserve"> mission is to equip credit unions with the tools they need to remain sustainable, competitive, and successful. Please visit </w:t>
      </w:r>
      <w:hyperlink r:id="rId12" w:tgtFrame="_blank" w:history="1">
        <w:r w:rsidRPr="00792A19">
          <w:rPr>
            <w:rStyle w:val="Hyperlink"/>
            <w:rFonts w:asciiTheme="majorHAnsi" w:hAnsiTheme="majorHAnsi" w:cstheme="majorHAnsi"/>
            <w:i/>
            <w:iCs/>
            <w:color w:val="6EA349"/>
            <w:sz w:val="22"/>
            <w:szCs w:val="22"/>
          </w:rPr>
          <w:t>emergifi.com</w:t>
        </w:r>
      </w:hyperlink>
      <w:r w:rsidRPr="00792A19">
        <w:rPr>
          <w:rFonts w:asciiTheme="majorHAnsi" w:hAnsiTheme="majorHAnsi" w:cstheme="majorHAnsi"/>
          <w:i/>
          <w:iCs/>
          <w:sz w:val="22"/>
          <w:szCs w:val="22"/>
        </w:rPr>
        <w:t xml:space="preserve"> to learn more, and follow us on </w:t>
      </w:r>
      <w:hyperlink r:id="rId13" w:tgtFrame="_blank" w:history="1">
        <w:r w:rsidRPr="00792A19">
          <w:rPr>
            <w:rStyle w:val="Hyperlink"/>
            <w:rFonts w:asciiTheme="majorHAnsi" w:hAnsiTheme="majorHAnsi" w:cstheme="majorHAnsi"/>
            <w:i/>
            <w:iCs/>
            <w:color w:val="6EA349"/>
            <w:sz w:val="22"/>
            <w:szCs w:val="22"/>
          </w:rPr>
          <w:t>LinkedIn</w:t>
        </w:r>
      </w:hyperlink>
      <w:r w:rsidRPr="00792A19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sectPr w:rsidR="005C4389" w:rsidRPr="00792A19">
      <w:headerReference w:type="first" r:id="rId14"/>
      <w:footerReference w:type="first" r:id="rId15"/>
      <w:pgSz w:w="12240" w:h="15840"/>
      <w:pgMar w:top="1440" w:right="1440" w:bottom="1440" w:left="144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7E2D" w14:textId="77777777" w:rsidR="00F62D04" w:rsidRDefault="00F8071B">
      <w:r>
        <w:separator/>
      </w:r>
    </w:p>
  </w:endnote>
  <w:endnote w:type="continuationSeparator" w:id="0">
    <w:p w14:paraId="6F7CAAB7" w14:textId="77777777" w:rsidR="00F62D04" w:rsidRDefault="00F8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D274" w14:textId="77777777" w:rsidR="005C4389" w:rsidRDefault="00F807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6EA249"/>
        <w:sz w:val="22"/>
        <w:szCs w:val="22"/>
      </w:rPr>
    </w:pPr>
    <w:r>
      <w:rPr>
        <w:rFonts w:ascii="Calibri" w:eastAsia="Calibri" w:hAnsi="Calibri" w:cs="Calibri"/>
        <w:color w:val="6EA249"/>
        <w:sz w:val="22"/>
        <w:szCs w:val="22"/>
      </w:rPr>
      <w:t>(414) 433-0177 | emergifi.com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68F4" w14:textId="77777777" w:rsidR="00F62D04" w:rsidRDefault="00F8071B">
      <w:r>
        <w:separator/>
      </w:r>
    </w:p>
  </w:footnote>
  <w:footnote w:type="continuationSeparator" w:id="0">
    <w:p w14:paraId="68018B84" w14:textId="77777777" w:rsidR="00F62D04" w:rsidRDefault="00F8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3230" w14:textId="77777777" w:rsidR="005C4389" w:rsidRDefault="00F807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10731A" wp14:editId="6A1C85FB">
          <wp:simplePos x="0" y="0"/>
          <wp:positionH relativeFrom="column">
            <wp:posOffset>1</wp:posOffset>
          </wp:positionH>
          <wp:positionV relativeFrom="paragraph">
            <wp:posOffset>819929</wp:posOffset>
          </wp:positionV>
          <wp:extent cx="2070340" cy="64293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340" cy="64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447B"/>
    <w:multiLevelType w:val="hybridMultilevel"/>
    <w:tmpl w:val="D906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C02E5"/>
    <w:multiLevelType w:val="multilevel"/>
    <w:tmpl w:val="7142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89"/>
    <w:rsid w:val="000322BC"/>
    <w:rsid w:val="00034987"/>
    <w:rsid w:val="000F1739"/>
    <w:rsid w:val="001174F0"/>
    <w:rsid w:val="00135A7C"/>
    <w:rsid w:val="00164609"/>
    <w:rsid w:val="00231460"/>
    <w:rsid w:val="00323165"/>
    <w:rsid w:val="003D4E3A"/>
    <w:rsid w:val="004E200D"/>
    <w:rsid w:val="005C4389"/>
    <w:rsid w:val="005F2235"/>
    <w:rsid w:val="005F766B"/>
    <w:rsid w:val="00622A7B"/>
    <w:rsid w:val="006F5FC2"/>
    <w:rsid w:val="00760E7A"/>
    <w:rsid w:val="00792A19"/>
    <w:rsid w:val="007B1A37"/>
    <w:rsid w:val="007C5461"/>
    <w:rsid w:val="0091086B"/>
    <w:rsid w:val="009800FE"/>
    <w:rsid w:val="009F248D"/>
    <w:rsid w:val="00B77304"/>
    <w:rsid w:val="00C745DF"/>
    <w:rsid w:val="00DB487B"/>
    <w:rsid w:val="00E2117D"/>
    <w:rsid w:val="00F62D04"/>
    <w:rsid w:val="00F8071B"/>
    <w:rsid w:val="00FA1FC6"/>
    <w:rsid w:val="2C15C126"/>
    <w:rsid w:val="55B78B07"/>
    <w:rsid w:val="630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39A1"/>
  <w15:docId w15:val="{864B46D7-4D23-4FA3-BC2F-93D97962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7B1A37"/>
  </w:style>
  <w:style w:type="character" w:customStyle="1" w:styleId="eop">
    <w:name w:val="eop"/>
    <w:basedOn w:val="DefaultParagraphFont"/>
    <w:rsid w:val="007B1A37"/>
  </w:style>
  <w:style w:type="paragraph" w:styleId="ListParagraph">
    <w:name w:val="List Paragraph"/>
    <w:basedOn w:val="Normal"/>
    <w:uiPriority w:val="34"/>
    <w:qFormat/>
    <w:rsid w:val="00622A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4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04.safelinks.protection.outlook.com/?url=https%3A%2F%2Fcorpcu.lt.acemlna.com%2FProd%2Flink-tracker%3FredirectUrl%3DaHR0cHMlM0ElMkYlMkZ3d3cubGlua2VkaW4uY29tJTJGY29tcGFueSUyRmVtZXJnaWZpJTJGJTNGdXRtX3NvdXJjZSUzREFjdGl2ZUNhbXBhaWduJTI2dXRtX21lZGl1bSUzRGVtYWlsJTI2dXRtX2NvbnRlbnQlM0RZb3VyJTJCY29tcGxpbWVudGFyeSUyQnRyaWFsJTJCb2YlMkJQYXNzd29yZCUyQk1hbmFnZW1lbnQlMkIlMjUyOGFzJTJCYSUyQlNlcnZpY2UlMjUyOSUyNnV0bV9jYW1wYWlnbiUzRDIwMjElMkIwNSUyQjEyJTJCLSUyQkVtZXJnaWZpJTJCUHJvbW90aW9uJTJCLSUyQktlZXBlciUyQlBhc3N3b3JkJTJCTWFuYWdlbWVudCUyQiUyNTI4YXMlMkJhJTJCU2VydmljZSUyNTI5%26a%3D610656876%26account%3Dcorpcu.activehosted.com%26email%3Di0oQAx5tMMKs80ytEjK4OIvy7T5YEJ8ohjC9vauJg30%253D%26s%3D18f3e64522be3d5d7fe0701fd8fb6eb4%26i%3D378A512A18A3604&amp;data=04%7C01%7CJulie.woloszyn%40corpcu.com%7Cdfd72b9fad6f49d4278f08d91580d7ef%7C8c98155452aa4e2fb39e7bf6d1dcbc82%7C0%7C0%7C637564465920929300%7CUnknown%7CTWFpbGZsb3d8eyJWIjoiMC4wLjAwMDAiLCJQIjoiV2luMzIiLCJBTiI6Ik1haWwiLCJXVCI6Mn0%3D%7C3000&amp;sdata=d%2B%2BAdDaE2rWH3yHZB3h2n5yCiRch0DJAkjpbScTU0%2FI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corpcu.lt.acemlna.com%2FProd%2Flink-tracker%3FredirectUrl%3DaHR0cCUzQSUyRiUyRnd3dy5lbWVyZ2lmaS5jb20lM0Z1dG1fc291cmNlJTNEQWN0aXZlQ2FtcGFpZ24lMjZ1dG1fbWVkaXVtJTNEZW1haWwlMjZ1dG1fY29udGVudCUzRFlvdXIlMkJjb21wbGltZW50YXJ5JTJCdHJpYWwlMkJvZiUyQlBhc3N3b3JkJTJCTWFuYWdlbWVudCUyQiUyNTI4YXMlMkJhJTJCU2VydmljZSUyNTI5JTI2dXRtX2NhbXBhaWduJTNEMjAyMSUyQjA1JTJCMTIlMkItJTJCRW1lcmdpZmklMkJQcm9tb3Rpb24lMkItJTJCS2VlcGVyJTJCUGFzc3dvcmQlMkJNYW5hZ2VtZW50JTJCJTI1MjhhcyUyQmElMkJTZXJ2aWNlJTI1Mjk%3D%26a%3D610656876%26account%3Dcorpcu.activehosted.com%26email%3Di0oQAx5tMMKs80ytEjK4OIvy7T5YEJ8ohjC9vauJg30%253D%26s%3D18f3e64522be3d5d7fe0701fd8fb6eb4%26i%3D378A512A18A3603&amp;data=04%7C01%7CJulie.woloszyn%40corpcu.com%7Cdfd72b9fad6f49d4278f08d91580d7ef%7C8c98155452aa4e2fb39e7bf6d1dcbc82%7C0%7C0%7C637564465920919313%7CUnknown%7CTWFpbGZsb3d8eyJWIjoiMC4wLjAwMDAiLCJQIjoiV2luMzIiLCJBTiI6Ik1haWwiLCJXVCI6Mn0%3D%7C3000&amp;sdata=3zOaU%2FGpqIi89aL0gNUFuJ5O5MlBhKF9JCqFuP8JreU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ergifi.com/Services/Security/Password-Management?utm_source=Callahan&amp;utm_medium=press_release&amp;utm_campaign=NewService_PasswordManagement&amp;utm_content=text_passwordmanageme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nam04.safelinks.protection.outlook.com/?url=https%3A%2F%2Fcorpcu.lt.acemlna.com%2FProd%2Flink-tracker%3FredirectUrl%3DaHR0cHMlM0ElMkYlMkZ3d3cua2VlcGVyc2VjdXJpdHkuY29tJTJGJTNGdXRtX3NvdXJjZSUzREFjdGl2ZUNhbXBhaWduJTI2dXRtX21lZGl1bSUzRGVtYWlsJTI2dXRtX2NvbnRlbnQlM0RZb3VyJTJCY29tcGxpbWVudGFyeSUyQnRyaWFsJTJCb2YlMkJQYXNzd29yZCUyQk1hbmFnZW1lbnQlMkIlMjUyOGFzJTJCYSUyQlNlcnZpY2UlMjUyOSUyNnV0bV9jYW1wYWlnbiUzRDIwMjElMkIwNSUyQjEyJTJCLSUyQkVtZXJnaWZpJTJCUHJvbW90aW9uJTJCLSUyQktlZXBlciUyQlBhc3N3b3JkJTJCTWFuYWdlbWVudCUyQiUyNTI4YXMlMkJhJTJCU2VydmljZSUyNTI5%26a%3D610656876%26account%3Dcorpcu.activehosted.com%26email%3Di0oQAx5tMMKs80ytEjK4OIvy7T5YEJ8ohjC9vauJg30%253D%26s%3D18f3e64522be3d5d7fe0701fd8fb6eb4%26i%3D378A512A18A3609&amp;data=04%7C01%7CJulie.woloszyn%40corpcu.com%7Cdfd72b9fad6f49d4278f08d91580d7ef%7C8c98155452aa4e2fb39e7bf6d1dcbc82%7C0%7C0%7C637564465920899317%7CUnknown%7CTWFpbGZsb3d8eyJWIjoiMC4wLjAwMDAiLCJQIjoiV2luMzIiLCJBTiI6Ik1haWwiLCJXVCI6Mn0%3D%7C3000&amp;sdata=27vTQAHXf79jl0DPo%2FD6qww0yOGjrAUnOnrCpH69H4g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D15BE8C3AAD478F3CA599B5911E02" ma:contentTypeVersion="14" ma:contentTypeDescription="Create a new document." ma:contentTypeScope="" ma:versionID="69bc5c06146300a0406d325495e3e53a">
  <xsd:schema xmlns:xsd="http://www.w3.org/2001/XMLSchema" xmlns:xs="http://www.w3.org/2001/XMLSchema" xmlns:p="http://schemas.microsoft.com/office/2006/metadata/properties" xmlns:ns1="http://schemas.microsoft.com/sharepoint/v3" xmlns:ns2="b39b6f39-9769-47c4-b20c-e5789beab756" xmlns:ns3="8fa91308-2270-44f4-a937-00eb1e0213cd" targetNamespace="http://schemas.microsoft.com/office/2006/metadata/properties" ma:root="true" ma:fieldsID="2dfa8de6e6200b0c31c7a058af4ead46" ns1:_="" ns2:_="" ns3:_="">
    <xsd:import namespace="http://schemas.microsoft.com/sharepoint/v3"/>
    <xsd:import namespace="b39b6f39-9769-47c4-b20c-e5789beab756"/>
    <xsd:import namespace="8fa91308-2270-44f4-a937-00eb1e021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b6f39-9769-47c4-b20c-e5789beab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91308-2270-44f4-a937-00eb1e021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E7D52-4C15-4224-BE52-584B586C5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17022-F6CF-40EE-A44B-3255232C5518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39b6f39-9769-47c4-b20c-e5789beab756"/>
    <ds:schemaRef ds:uri="http://schemas.microsoft.com/office/infopath/2007/PartnerControls"/>
    <ds:schemaRef ds:uri="8fa91308-2270-44f4-a937-00eb1e0213c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5A70D6-BA2D-4940-932F-1D1F79DB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b6f39-9769-47c4-b20c-e5789beab756"/>
    <ds:schemaRef ds:uri="8fa91308-2270-44f4-a937-00eb1e021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Woloszyn</dc:creator>
  <cp:lastModifiedBy>Brittany Jordan</cp:lastModifiedBy>
  <cp:revision>3</cp:revision>
  <dcterms:created xsi:type="dcterms:W3CDTF">2021-06-03T16:10:00Z</dcterms:created>
  <dcterms:modified xsi:type="dcterms:W3CDTF">2021-06-03T16:14:00Z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0x0101008BBD15BE8C3AAD478F3CA599B5911E02</vt:lpwstr>
  </property>
</Properties>
</file>