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405A" w14:textId="77777777"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15BECE20" wp14:editId="53F6686F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14:paraId="049A9F28" w14:textId="77777777"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14:paraId="3AD868B8" w14:textId="77777777"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14:paraId="1B36349C" w14:textId="77777777"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14:paraId="7A992511" w14:textId="77777777" w:rsidR="00B71BDC" w:rsidRPr="00E85EFA" w:rsidRDefault="00B71BDC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14:paraId="0393B364" w14:textId="77777777" w:rsidR="007C4C34" w:rsidRPr="00253D66" w:rsidRDefault="00B71BDC" w:rsidP="00CB526F">
      <w:pPr>
        <w:pStyle w:val="Heading2"/>
        <w:rPr>
          <w:rFonts w:asciiTheme="minorHAnsi" w:hAnsiTheme="minorHAnsi"/>
          <w:b/>
          <w:bCs/>
          <w:sz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</w:rPr>
        <w:pict w14:anchorId="2F114241">
          <v:rect id="_x0000_i1025" style="width:0;height:1.5pt" o:hralign="center" o:hrstd="t" o:hr="t" fillcolor="#a0a0a0" stroked="f"/>
        </w:pict>
      </w:r>
    </w:p>
    <w:p w14:paraId="5455AAD0" w14:textId="77777777"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14:paraId="7586E332" w14:textId="77777777" w:rsidR="00C21C3C" w:rsidRPr="007B0EAA" w:rsidRDefault="00325CF1" w:rsidP="00C21C3C">
      <w:pPr>
        <w:pStyle w:val="NoSpacing"/>
        <w:jc w:val="center"/>
        <w:rPr>
          <w:rFonts w:asciiTheme="minorHAnsi" w:hAnsiTheme="minorHAnsi"/>
          <w:b/>
          <w:sz w:val="32"/>
          <w:szCs w:val="36"/>
        </w:rPr>
      </w:pPr>
      <w:r w:rsidRPr="007B0EAA">
        <w:rPr>
          <w:rFonts w:asciiTheme="minorHAnsi" w:hAnsiTheme="minorHAnsi"/>
          <w:b/>
          <w:bCs/>
          <w:sz w:val="32"/>
          <w:szCs w:val="36"/>
        </w:rPr>
        <w:t>Coastal Credit Union</w:t>
      </w:r>
      <w:r w:rsidR="00C21C3C" w:rsidRPr="007B0EAA">
        <w:rPr>
          <w:rFonts w:asciiTheme="minorHAnsi" w:hAnsiTheme="minorHAnsi"/>
          <w:b/>
          <w:sz w:val="32"/>
          <w:szCs w:val="36"/>
        </w:rPr>
        <w:t xml:space="preserve">’s Daymark Realty Reaches </w:t>
      </w:r>
    </w:p>
    <w:p w14:paraId="52C6FC1C" w14:textId="77777777" w:rsidR="00C21C3C" w:rsidRPr="007B0EAA" w:rsidRDefault="00C21C3C" w:rsidP="00C21C3C">
      <w:pPr>
        <w:pStyle w:val="NoSpacing"/>
        <w:jc w:val="center"/>
        <w:rPr>
          <w:rFonts w:asciiTheme="minorHAnsi" w:hAnsiTheme="minorHAnsi"/>
          <w:b/>
          <w:sz w:val="32"/>
          <w:szCs w:val="36"/>
        </w:rPr>
      </w:pPr>
      <w:r w:rsidRPr="007B0EAA">
        <w:rPr>
          <w:rFonts w:asciiTheme="minorHAnsi" w:hAnsiTheme="minorHAnsi"/>
          <w:b/>
          <w:sz w:val="32"/>
          <w:szCs w:val="36"/>
        </w:rPr>
        <w:t xml:space="preserve">Four Million Dollar Savings Milestone </w:t>
      </w:r>
    </w:p>
    <w:p w14:paraId="36C29D42" w14:textId="77777777" w:rsidR="003B692A" w:rsidRDefault="003B692A" w:rsidP="001773B2">
      <w:pPr>
        <w:pStyle w:val="Heading2"/>
        <w:rPr>
          <w:rFonts w:asciiTheme="minorHAnsi" w:hAnsiTheme="minorHAnsi"/>
          <w:b/>
          <w:bCs/>
          <w:sz w:val="32"/>
        </w:rPr>
      </w:pPr>
    </w:p>
    <w:p w14:paraId="6317B3B5" w14:textId="17EB89BB" w:rsidR="00C21C3C" w:rsidRPr="007B0EAA" w:rsidRDefault="003B692A" w:rsidP="00C21C3C">
      <w:pPr>
        <w:rPr>
          <w:rFonts w:asciiTheme="minorHAnsi" w:hAnsiTheme="minorHAnsi" w:cstheme="minorHAnsi"/>
        </w:rPr>
      </w:pPr>
      <w:r w:rsidRPr="00325CF1">
        <w:rPr>
          <w:rFonts w:asciiTheme="minorHAnsi" w:hAnsiTheme="minorHAnsi" w:cstheme="minorHAnsi"/>
          <w:b/>
          <w:bCs/>
          <w:sz w:val="22"/>
          <w:szCs w:val="22"/>
        </w:rPr>
        <w:t>RALEIGH, N.C. (</w:t>
      </w:r>
      <w:r w:rsidR="00325CF1" w:rsidRPr="00325CF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November 2</w:t>
      </w:r>
      <w:r w:rsidR="00B71BD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1A10A4" w:rsidRPr="00325CF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D3EF3" w:rsidRPr="00325CF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325CF1" w:rsidRPr="00325CF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25CF1">
        <w:rPr>
          <w:rFonts w:asciiTheme="minorHAnsi" w:hAnsiTheme="minorHAnsi" w:cstheme="minorHAnsi"/>
          <w:b/>
          <w:bCs/>
          <w:sz w:val="22"/>
          <w:szCs w:val="22"/>
        </w:rPr>
        <w:t>) –</w:t>
      </w:r>
      <w:r w:rsidR="00325CF1" w:rsidRPr="00325C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1C3C" w:rsidRPr="007B0EAA">
        <w:rPr>
          <w:rFonts w:asciiTheme="minorHAnsi" w:hAnsiTheme="minorHAnsi" w:cstheme="minorHAnsi"/>
          <w:bCs/>
        </w:rPr>
        <w:t xml:space="preserve">Coastal Credit Union’s real estate subsidiary, </w:t>
      </w:r>
      <w:hyperlink r:id="rId9" w:history="1">
        <w:r w:rsidR="00C21C3C" w:rsidRPr="007B0EAA">
          <w:rPr>
            <w:rStyle w:val="Hyperlink"/>
            <w:rFonts w:asciiTheme="minorHAnsi" w:hAnsiTheme="minorHAnsi" w:cstheme="minorHAnsi"/>
            <w:b/>
            <w:bCs/>
            <w:color w:val="0070C0"/>
          </w:rPr>
          <w:t>Daymark Realty</w:t>
        </w:r>
      </w:hyperlink>
      <w:r w:rsidR="00C21C3C" w:rsidRPr="007B0EAA">
        <w:rPr>
          <w:rFonts w:asciiTheme="minorHAnsi" w:hAnsiTheme="minorHAnsi" w:cstheme="minorHAnsi"/>
          <w:bCs/>
        </w:rPr>
        <w:t xml:space="preserve">, </w:t>
      </w:r>
      <w:r w:rsidR="009C773A">
        <w:rPr>
          <w:rFonts w:asciiTheme="minorHAnsi" w:hAnsiTheme="minorHAnsi" w:cstheme="minorHAnsi"/>
          <w:bCs/>
        </w:rPr>
        <w:t>reached another milestone this month, having saved</w:t>
      </w:r>
      <w:r w:rsidR="00C21C3C" w:rsidRPr="007B0EAA">
        <w:rPr>
          <w:rFonts w:asciiTheme="minorHAnsi" w:hAnsiTheme="minorHAnsi" w:cstheme="minorHAnsi"/>
          <w:bCs/>
        </w:rPr>
        <w:t xml:space="preserve"> Coastal members more than $</w:t>
      </w:r>
      <w:r w:rsidR="007B0EAA" w:rsidRPr="007B0EAA">
        <w:rPr>
          <w:rFonts w:asciiTheme="minorHAnsi" w:hAnsiTheme="minorHAnsi" w:cstheme="minorHAnsi"/>
          <w:bCs/>
        </w:rPr>
        <w:t>4</w:t>
      </w:r>
      <w:r w:rsidR="00C21C3C" w:rsidRPr="007B0EAA">
        <w:rPr>
          <w:rFonts w:asciiTheme="minorHAnsi" w:hAnsiTheme="minorHAnsi" w:cstheme="minorHAnsi"/>
          <w:bCs/>
        </w:rPr>
        <w:t xml:space="preserve"> million in real estate fees since the service launched in 2007. Savings are</w:t>
      </w:r>
      <w:r w:rsidR="00C21C3C" w:rsidRPr="007B0EAA">
        <w:rPr>
          <w:rFonts w:asciiTheme="minorHAnsi" w:hAnsiTheme="minorHAnsi" w:cstheme="minorHAnsi"/>
        </w:rPr>
        <w:t xml:space="preserve"> calculated as the difference between the listing fees that members pay versus </w:t>
      </w:r>
      <w:r w:rsidR="007B0EAA" w:rsidRPr="007B0EAA">
        <w:rPr>
          <w:rFonts w:asciiTheme="minorHAnsi" w:hAnsiTheme="minorHAnsi" w:cstheme="minorHAnsi"/>
        </w:rPr>
        <w:t xml:space="preserve">typical fees </w:t>
      </w:r>
      <w:r w:rsidR="009C773A">
        <w:rPr>
          <w:rFonts w:asciiTheme="minorHAnsi" w:hAnsiTheme="minorHAnsi" w:cstheme="minorHAnsi"/>
        </w:rPr>
        <w:t xml:space="preserve">noted </w:t>
      </w:r>
      <w:r w:rsidR="007B0EAA" w:rsidRPr="007B0EAA">
        <w:rPr>
          <w:rFonts w:asciiTheme="minorHAnsi" w:hAnsiTheme="minorHAnsi" w:cstheme="minorHAnsi"/>
        </w:rPr>
        <w:t>in the market</w:t>
      </w:r>
      <w:r w:rsidR="00C21C3C" w:rsidRPr="007B0EAA">
        <w:rPr>
          <w:rFonts w:asciiTheme="minorHAnsi" w:hAnsiTheme="minorHAnsi" w:cstheme="minorHAnsi"/>
        </w:rPr>
        <w:t xml:space="preserve">. </w:t>
      </w:r>
    </w:p>
    <w:p w14:paraId="1F561294" w14:textId="77777777" w:rsidR="00C21C3C" w:rsidRPr="007B0EAA" w:rsidRDefault="00C21C3C" w:rsidP="00C21C3C">
      <w:pPr>
        <w:rPr>
          <w:rFonts w:asciiTheme="minorHAnsi" w:hAnsiTheme="minorHAnsi" w:cstheme="minorHAnsi"/>
        </w:rPr>
      </w:pPr>
    </w:p>
    <w:p w14:paraId="441379DA" w14:textId="2DB56EB4" w:rsidR="00C21C3C" w:rsidRPr="007B0EAA" w:rsidRDefault="00C21C3C" w:rsidP="00C21C3C">
      <w:pPr>
        <w:rPr>
          <w:rFonts w:asciiTheme="minorHAnsi" w:hAnsiTheme="minorHAnsi" w:cstheme="minorHAnsi"/>
        </w:rPr>
      </w:pPr>
      <w:r w:rsidRPr="007B0EAA">
        <w:rPr>
          <w:rFonts w:asciiTheme="minorHAnsi" w:hAnsiTheme="minorHAnsi" w:cstheme="minorHAnsi"/>
        </w:rPr>
        <w:t xml:space="preserve">Daymark offers members an experienced agent and full-service real estate brokerage for a member-exclusive listing fee of just 4.5%, compared to </w:t>
      </w:r>
      <w:r w:rsidR="009C773A">
        <w:rPr>
          <w:rFonts w:asciiTheme="minorHAnsi" w:hAnsiTheme="minorHAnsi" w:cstheme="minorHAnsi"/>
        </w:rPr>
        <w:t xml:space="preserve">the </w:t>
      </w:r>
      <w:r w:rsidRPr="007B0EAA">
        <w:rPr>
          <w:rFonts w:asciiTheme="minorHAnsi" w:hAnsiTheme="minorHAnsi" w:cstheme="minorHAnsi"/>
        </w:rPr>
        <w:t>6%</w:t>
      </w:r>
      <w:r w:rsidR="009C773A">
        <w:rPr>
          <w:rFonts w:asciiTheme="minorHAnsi" w:hAnsiTheme="minorHAnsi" w:cstheme="minorHAnsi"/>
        </w:rPr>
        <w:t>, or more,</w:t>
      </w:r>
      <w:r w:rsidRPr="007B0EAA">
        <w:rPr>
          <w:rFonts w:asciiTheme="minorHAnsi" w:hAnsiTheme="minorHAnsi" w:cstheme="minorHAnsi"/>
        </w:rPr>
        <w:t xml:space="preserve"> charged by </w:t>
      </w:r>
      <w:r w:rsidR="009C773A">
        <w:rPr>
          <w:rFonts w:asciiTheme="minorHAnsi" w:hAnsiTheme="minorHAnsi" w:cstheme="minorHAnsi"/>
        </w:rPr>
        <w:t xml:space="preserve">many </w:t>
      </w:r>
      <w:r w:rsidRPr="007B0EAA">
        <w:rPr>
          <w:rFonts w:asciiTheme="minorHAnsi" w:hAnsiTheme="minorHAnsi" w:cstheme="minorHAnsi"/>
        </w:rPr>
        <w:t>brokers.  Non-members can also use Daymark and pay only 5%, saving 1% from traditional brokers.</w:t>
      </w:r>
    </w:p>
    <w:p w14:paraId="3A3681FA" w14:textId="77777777" w:rsidR="00C21C3C" w:rsidRPr="007B0EAA" w:rsidRDefault="00C21C3C" w:rsidP="00C21C3C">
      <w:pPr>
        <w:rPr>
          <w:rFonts w:asciiTheme="minorHAnsi" w:hAnsiTheme="minorHAnsi" w:cstheme="minorHAnsi"/>
        </w:rPr>
      </w:pPr>
      <w:r w:rsidRPr="007B0EAA" w:rsidDel="0062202C">
        <w:rPr>
          <w:rFonts w:asciiTheme="minorHAnsi" w:hAnsiTheme="minorHAnsi" w:cstheme="minorHAnsi"/>
        </w:rPr>
        <w:t xml:space="preserve"> </w:t>
      </w:r>
    </w:p>
    <w:p w14:paraId="58252F3B" w14:textId="7D0BD293" w:rsidR="00C21C3C" w:rsidRPr="007B0EAA" w:rsidRDefault="00C21C3C" w:rsidP="00C21C3C">
      <w:pPr>
        <w:rPr>
          <w:rFonts w:asciiTheme="minorHAnsi" w:hAnsiTheme="minorHAnsi" w:cstheme="minorHAnsi"/>
        </w:rPr>
      </w:pPr>
      <w:r w:rsidRPr="007B0EAA">
        <w:rPr>
          <w:rFonts w:asciiTheme="minorHAnsi" w:hAnsiTheme="minorHAnsi" w:cstheme="minorHAnsi"/>
        </w:rPr>
        <w:t>“</w:t>
      </w:r>
      <w:r w:rsidR="007B0EAA">
        <w:rPr>
          <w:rFonts w:asciiTheme="minorHAnsi" w:hAnsiTheme="minorHAnsi" w:cstheme="minorHAnsi"/>
        </w:rPr>
        <w:t>Member savings from Daymark have grown to more than a half million dollars every year, and are becoming a growing part of Coastal’s overall Member Giveback</w:t>
      </w:r>
      <w:r w:rsidRPr="007B0EAA">
        <w:rPr>
          <w:rFonts w:asciiTheme="minorHAnsi" w:hAnsiTheme="minorHAnsi" w:cstheme="minorHAnsi"/>
        </w:rPr>
        <w:t xml:space="preserve">,” said Louis Guillama, VP of </w:t>
      </w:r>
      <w:r w:rsidR="007B0EAA" w:rsidRPr="007B0EAA">
        <w:rPr>
          <w:rFonts w:asciiTheme="minorHAnsi" w:hAnsiTheme="minorHAnsi" w:cstheme="minorHAnsi"/>
        </w:rPr>
        <w:t>R</w:t>
      </w:r>
      <w:r w:rsidRPr="007B0EAA">
        <w:rPr>
          <w:rFonts w:asciiTheme="minorHAnsi" w:hAnsiTheme="minorHAnsi" w:cstheme="minorHAnsi"/>
        </w:rPr>
        <w:t xml:space="preserve">eal </w:t>
      </w:r>
      <w:r w:rsidR="007B0EAA" w:rsidRPr="007B0EAA">
        <w:rPr>
          <w:rFonts w:asciiTheme="minorHAnsi" w:hAnsiTheme="minorHAnsi" w:cstheme="minorHAnsi"/>
        </w:rPr>
        <w:t>E</w:t>
      </w:r>
      <w:r w:rsidRPr="007B0EAA">
        <w:rPr>
          <w:rFonts w:asciiTheme="minorHAnsi" w:hAnsiTheme="minorHAnsi" w:cstheme="minorHAnsi"/>
        </w:rPr>
        <w:t xml:space="preserve">state </w:t>
      </w:r>
      <w:r w:rsidR="007B0EAA" w:rsidRPr="007B0EAA">
        <w:rPr>
          <w:rFonts w:asciiTheme="minorHAnsi" w:hAnsiTheme="minorHAnsi" w:cstheme="minorHAnsi"/>
        </w:rPr>
        <w:t>O</w:t>
      </w:r>
      <w:r w:rsidRPr="007B0EAA">
        <w:rPr>
          <w:rFonts w:asciiTheme="minorHAnsi" w:hAnsiTheme="minorHAnsi" w:cstheme="minorHAnsi"/>
        </w:rPr>
        <w:t xml:space="preserve">perations. “We save the average seller </w:t>
      </w:r>
      <w:r w:rsidR="009C773A" w:rsidRPr="00B71BDC">
        <w:rPr>
          <w:rFonts w:asciiTheme="minorHAnsi" w:hAnsiTheme="minorHAnsi" w:cstheme="minorHAnsi"/>
        </w:rPr>
        <w:t xml:space="preserve">over </w:t>
      </w:r>
      <w:r w:rsidRPr="00B71BDC">
        <w:rPr>
          <w:rFonts w:asciiTheme="minorHAnsi" w:hAnsiTheme="minorHAnsi" w:cstheme="minorHAnsi"/>
        </w:rPr>
        <w:t>$</w:t>
      </w:r>
      <w:r w:rsidR="009C773A" w:rsidRPr="00B71BDC">
        <w:rPr>
          <w:rFonts w:asciiTheme="minorHAnsi" w:hAnsiTheme="minorHAnsi" w:cstheme="minorHAnsi"/>
        </w:rPr>
        <w:t xml:space="preserve">5,600 </w:t>
      </w:r>
      <w:r w:rsidRPr="00B71BDC">
        <w:rPr>
          <w:rFonts w:asciiTheme="minorHAnsi" w:hAnsiTheme="minorHAnsi" w:cstheme="minorHAnsi"/>
        </w:rPr>
        <w:t>in f</w:t>
      </w:r>
      <w:r w:rsidRPr="007B0EAA">
        <w:rPr>
          <w:rFonts w:asciiTheme="minorHAnsi" w:hAnsiTheme="minorHAnsi" w:cstheme="minorHAnsi"/>
        </w:rPr>
        <w:t>ees</w:t>
      </w:r>
      <w:r w:rsidR="009C773A">
        <w:rPr>
          <w:rFonts w:asciiTheme="minorHAnsi" w:hAnsiTheme="minorHAnsi" w:cstheme="minorHAnsi"/>
        </w:rPr>
        <w:t xml:space="preserve"> while providing more services and a more experienced agent.  M</w:t>
      </w:r>
      <w:r w:rsidRPr="007B0EAA">
        <w:rPr>
          <w:rFonts w:asciiTheme="minorHAnsi" w:hAnsiTheme="minorHAnsi" w:cstheme="minorHAnsi"/>
        </w:rPr>
        <w:t>embers who use a Daymark Realtor® to buy a home also receive a $500 cash rebate at closing.</w:t>
      </w:r>
      <w:r w:rsidR="007B0EAA" w:rsidRPr="007B0EAA">
        <w:rPr>
          <w:rFonts w:asciiTheme="minorHAnsi" w:hAnsiTheme="minorHAnsi" w:cstheme="minorHAnsi"/>
        </w:rPr>
        <w:t>”</w:t>
      </w:r>
      <w:r w:rsidRPr="007B0EAA">
        <w:rPr>
          <w:rFonts w:asciiTheme="minorHAnsi" w:hAnsiTheme="minorHAnsi" w:cstheme="minorHAnsi"/>
        </w:rPr>
        <w:t xml:space="preserve"> </w:t>
      </w:r>
    </w:p>
    <w:p w14:paraId="2591DB5A" w14:textId="77777777" w:rsidR="00C21C3C" w:rsidRPr="007B0EAA" w:rsidRDefault="00C21C3C" w:rsidP="00C21C3C">
      <w:pPr>
        <w:rPr>
          <w:rFonts w:asciiTheme="minorHAnsi" w:hAnsiTheme="minorHAnsi" w:cstheme="minorHAnsi"/>
          <w:iCs/>
        </w:rPr>
      </w:pPr>
    </w:p>
    <w:p w14:paraId="6798DB44" w14:textId="499A3D73" w:rsidR="00C21C3C" w:rsidRPr="007B0EAA" w:rsidRDefault="00C21C3C" w:rsidP="00C21C3C">
      <w:pPr>
        <w:rPr>
          <w:rFonts w:asciiTheme="minorHAnsi" w:hAnsiTheme="minorHAnsi" w:cstheme="minorHAnsi"/>
          <w:iCs/>
        </w:rPr>
      </w:pPr>
      <w:r w:rsidRPr="007B0EAA">
        <w:rPr>
          <w:rFonts w:asciiTheme="minorHAnsi" w:hAnsiTheme="minorHAnsi" w:cstheme="minorHAnsi"/>
          <w:iCs/>
        </w:rPr>
        <w:t xml:space="preserve">“We call </w:t>
      </w:r>
      <w:r w:rsidR="009C773A">
        <w:rPr>
          <w:rFonts w:asciiTheme="minorHAnsi" w:hAnsiTheme="minorHAnsi" w:cstheme="minorHAnsi"/>
          <w:iCs/>
        </w:rPr>
        <w:t>these</w:t>
      </w:r>
      <w:r w:rsidR="009C773A" w:rsidRPr="007B0EAA">
        <w:rPr>
          <w:rFonts w:asciiTheme="minorHAnsi" w:hAnsiTheme="minorHAnsi" w:cstheme="minorHAnsi"/>
          <w:iCs/>
        </w:rPr>
        <w:t xml:space="preserve"> </w:t>
      </w:r>
      <w:r w:rsidRPr="007B0EAA">
        <w:rPr>
          <w:rFonts w:asciiTheme="minorHAnsi" w:hAnsiTheme="minorHAnsi" w:cstheme="minorHAnsi"/>
          <w:iCs/>
        </w:rPr>
        <w:t xml:space="preserve">the </w:t>
      </w:r>
      <w:r w:rsidRPr="007B0EAA">
        <w:rPr>
          <w:rFonts w:asciiTheme="minorHAnsi" w:hAnsiTheme="minorHAnsi" w:cstheme="minorHAnsi"/>
          <w:i/>
          <w:iCs/>
        </w:rPr>
        <w:t>Daymark Advantage</w:t>
      </w:r>
      <w:r w:rsidRPr="007B0EAA">
        <w:rPr>
          <w:rFonts w:asciiTheme="minorHAnsi" w:hAnsiTheme="minorHAnsi" w:cstheme="minorHAnsi"/>
          <w:iCs/>
        </w:rPr>
        <w:t xml:space="preserve">,” added Guillama. “We provide credit union members with an experienced Realtor®, offering comprehensive services, at a significantly lower price. Add in the rebate for also buying through us, and the savings from using Coastal for your mortgage, and it becomes a tremendous member benefit.” </w:t>
      </w:r>
    </w:p>
    <w:p w14:paraId="6E20BC28" w14:textId="77777777" w:rsidR="00C21C3C" w:rsidRPr="00C21C3C" w:rsidRDefault="00C21C3C" w:rsidP="00C21C3C">
      <w:pPr>
        <w:rPr>
          <w:rFonts w:asciiTheme="minorHAnsi" w:hAnsiTheme="minorHAnsi" w:cstheme="minorHAnsi"/>
          <w:iCs/>
          <w:color w:val="FF0000"/>
          <w:sz w:val="20"/>
        </w:rPr>
      </w:pPr>
    </w:p>
    <w:p w14:paraId="78DF3F6B" w14:textId="77777777" w:rsidR="00C21C3C" w:rsidRPr="007B0EAA" w:rsidRDefault="00C21C3C" w:rsidP="00C21C3C">
      <w:pPr>
        <w:rPr>
          <w:rFonts w:asciiTheme="minorHAnsi" w:hAnsiTheme="minorHAnsi" w:cstheme="minorHAnsi"/>
          <w:b/>
          <w:iCs/>
          <w:sz w:val="20"/>
        </w:rPr>
      </w:pPr>
      <w:r w:rsidRPr="007B0EAA">
        <w:rPr>
          <w:rFonts w:asciiTheme="minorHAnsi" w:hAnsiTheme="minorHAnsi" w:cstheme="minorHAnsi"/>
          <w:b/>
          <w:iCs/>
          <w:sz w:val="20"/>
        </w:rPr>
        <w:t xml:space="preserve">About Daymark Realty: </w:t>
      </w:r>
    </w:p>
    <w:p w14:paraId="2790D380" w14:textId="72E53B89" w:rsidR="00C21C3C" w:rsidRPr="007B0EAA" w:rsidRDefault="00B71BDC" w:rsidP="00C21C3C">
      <w:pPr>
        <w:rPr>
          <w:rFonts w:asciiTheme="minorHAnsi" w:hAnsiTheme="minorHAnsi" w:cstheme="minorHAnsi"/>
          <w:iCs/>
          <w:sz w:val="20"/>
        </w:rPr>
      </w:pPr>
      <w:hyperlink r:id="rId10" w:history="1">
        <w:r w:rsidR="00C21C3C" w:rsidRPr="007B0EAA">
          <w:rPr>
            <w:rStyle w:val="Hyperlink"/>
            <w:rFonts w:asciiTheme="minorHAnsi" w:hAnsiTheme="minorHAnsi" w:cs="Calibri"/>
            <w:color w:val="0070C0"/>
            <w:sz w:val="20"/>
            <w:szCs w:val="20"/>
          </w:rPr>
          <w:t>Daymark Realty</w:t>
        </w:r>
      </w:hyperlink>
      <w:r w:rsidR="00C21C3C" w:rsidRPr="007B0EAA">
        <w:rPr>
          <w:rFonts w:asciiTheme="minorHAnsi" w:hAnsiTheme="minorHAnsi" w:cstheme="minorHAnsi"/>
          <w:iCs/>
          <w:color w:val="0070C0"/>
          <w:sz w:val="20"/>
        </w:rPr>
        <w:t xml:space="preserve"> </w:t>
      </w:r>
      <w:r w:rsidR="00C21C3C" w:rsidRPr="007B0EAA">
        <w:rPr>
          <w:rFonts w:asciiTheme="minorHAnsi" w:hAnsiTheme="minorHAnsi" w:cstheme="minorHAnsi"/>
          <w:iCs/>
          <w:sz w:val="20"/>
        </w:rPr>
        <w:t>is a full-service real estate company, wholly-owned by Coastal Credit Union. Daymark is a member of the Triangle Multiple Listing Service (MLS)</w:t>
      </w:r>
      <w:r w:rsidR="009C773A">
        <w:rPr>
          <w:rFonts w:asciiTheme="minorHAnsi" w:hAnsiTheme="minorHAnsi" w:cstheme="minorHAnsi"/>
          <w:iCs/>
          <w:sz w:val="20"/>
        </w:rPr>
        <w:t>, Rocky Mount Area Association of Realtors®</w:t>
      </w:r>
      <w:r w:rsidR="00C21C3C" w:rsidRPr="007B0EAA">
        <w:rPr>
          <w:rFonts w:asciiTheme="minorHAnsi" w:hAnsiTheme="minorHAnsi" w:cstheme="minorHAnsi"/>
          <w:iCs/>
          <w:sz w:val="20"/>
        </w:rPr>
        <w:t xml:space="preserve"> and North Carolina Regional MLS.  Every Daymark Realtor® is a member of the National Association of Realtors®, North Carolina Association of Realtors® and Raleigh Regional Association of Realtors®.</w:t>
      </w:r>
    </w:p>
    <w:p w14:paraId="7A0E9111" w14:textId="77777777" w:rsidR="002E5126" w:rsidRPr="00325CF1" w:rsidRDefault="002E5126" w:rsidP="00C21C3C">
      <w:pPr>
        <w:rPr>
          <w:rFonts w:asciiTheme="minorHAnsi" w:hAnsiTheme="minorHAnsi" w:cstheme="minorHAnsi"/>
          <w:sz w:val="22"/>
          <w:szCs w:val="22"/>
        </w:rPr>
      </w:pPr>
    </w:p>
    <w:p w14:paraId="1BE02287" w14:textId="77777777"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397711">
        <w:rPr>
          <w:rFonts w:asciiTheme="minorHAnsi" w:hAnsiTheme="minorHAnsi" w:cs="Calibri"/>
          <w:color w:val="000000"/>
          <w:sz w:val="20"/>
          <w:szCs w:val="20"/>
        </w:rPr>
        <w:t>49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2</w:t>
      </w:r>
      <w:r w:rsidR="00BF2074">
        <w:rPr>
          <w:rFonts w:asciiTheme="minorHAnsi" w:hAnsiTheme="minorHAnsi" w:cs="Calibri"/>
          <w:color w:val="000000"/>
          <w:sz w:val="20"/>
          <w:szCs w:val="20"/>
        </w:rPr>
        <w:t>9</w:t>
      </w:r>
      <w:r w:rsidR="00397711">
        <w:rPr>
          <w:rFonts w:asciiTheme="minorHAnsi" w:hAnsiTheme="minorHAnsi" w:cs="Calibri"/>
          <w:color w:val="000000"/>
          <w:sz w:val="20"/>
          <w:szCs w:val="20"/>
        </w:rPr>
        <w:t>6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00 business partners and is among the leading financial institutions in North Carolina.  Coastal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1" w:history="1">
        <w:r w:rsidR="00A02720" w:rsidRPr="007B0EAA">
          <w:rPr>
            <w:rStyle w:val="Hyperlink"/>
            <w:rFonts w:asciiTheme="minorHAnsi" w:hAnsiTheme="minorHAnsi" w:cs="Calibri"/>
            <w:color w:val="0070C0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2" w:history="1">
        <w:r w:rsidR="007305B0" w:rsidRPr="007B0EAA">
          <w:rPr>
            <w:rStyle w:val="Hyperlink"/>
            <w:rFonts w:asciiTheme="minorHAnsi" w:hAnsiTheme="minorHAnsi" w:cstheme="minorHAnsi"/>
            <w:iCs/>
            <w:color w:val="0070C0"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14:paraId="00995782" w14:textId="77777777"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DA7C" w14:textId="77777777" w:rsidR="003D667C" w:rsidRDefault="003D667C">
      <w:r>
        <w:separator/>
      </w:r>
    </w:p>
  </w:endnote>
  <w:endnote w:type="continuationSeparator" w:id="0">
    <w:p w14:paraId="432D5DC4" w14:textId="77777777" w:rsidR="003D667C" w:rsidRDefault="003D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3A84" w14:textId="77777777" w:rsidR="003D667C" w:rsidRDefault="003D667C">
      <w:r>
        <w:separator/>
      </w:r>
    </w:p>
  </w:footnote>
  <w:footnote w:type="continuationSeparator" w:id="0">
    <w:p w14:paraId="48358B12" w14:textId="77777777" w:rsidR="003D667C" w:rsidRDefault="003D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2A3D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3357"/>
    <w:rsid w:val="002458D9"/>
    <w:rsid w:val="00253D66"/>
    <w:rsid w:val="00255C4F"/>
    <w:rsid w:val="00256EF9"/>
    <w:rsid w:val="00257009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2E02"/>
    <w:rsid w:val="002E02D1"/>
    <w:rsid w:val="002E5126"/>
    <w:rsid w:val="002E69BE"/>
    <w:rsid w:val="002F7887"/>
    <w:rsid w:val="00302563"/>
    <w:rsid w:val="00307260"/>
    <w:rsid w:val="00315B50"/>
    <w:rsid w:val="00317FAC"/>
    <w:rsid w:val="003221C0"/>
    <w:rsid w:val="00322C01"/>
    <w:rsid w:val="00325CF1"/>
    <w:rsid w:val="00327943"/>
    <w:rsid w:val="0033195C"/>
    <w:rsid w:val="00331FB1"/>
    <w:rsid w:val="0034043C"/>
    <w:rsid w:val="00347C3A"/>
    <w:rsid w:val="0035613A"/>
    <w:rsid w:val="00366A34"/>
    <w:rsid w:val="00382184"/>
    <w:rsid w:val="003852A8"/>
    <w:rsid w:val="00386912"/>
    <w:rsid w:val="003948F3"/>
    <w:rsid w:val="00397711"/>
    <w:rsid w:val="003A2470"/>
    <w:rsid w:val="003A50BC"/>
    <w:rsid w:val="003A59D5"/>
    <w:rsid w:val="003B3649"/>
    <w:rsid w:val="003B692A"/>
    <w:rsid w:val="003D182C"/>
    <w:rsid w:val="003D667C"/>
    <w:rsid w:val="003E16A8"/>
    <w:rsid w:val="003E3F99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70A8F"/>
    <w:rsid w:val="004763AF"/>
    <w:rsid w:val="004775A8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94365"/>
    <w:rsid w:val="005B007C"/>
    <w:rsid w:val="005B1E82"/>
    <w:rsid w:val="005C3A9C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E7653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0EAA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6302"/>
    <w:rsid w:val="008C69DD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46DC0"/>
    <w:rsid w:val="00950C47"/>
    <w:rsid w:val="00955A33"/>
    <w:rsid w:val="00956768"/>
    <w:rsid w:val="009574B1"/>
    <w:rsid w:val="009619A8"/>
    <w:rsid w:val="00965014"/>
    <w:rsid w:val="00977047"/>
    <w:rsid w:val="00977510"/>
    <w:rsid w:val="00997D6D"/>
    <w:rsid w:val="009A2CAF"/>
    <w:rsid w:val="009B31ED"/>
    <w:rsid w:val="009B6DE7"/>
    <w:rsid w:val="009C6B98"/>
    <w:rsid w:val="009C773A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7D12"/>
    <w:rsid w:val="00B20FD2"/>
    <w:rsid w:val="00B34C11"/>
    <w:rsid w:val="00B45927"/>
    <w:rsid w:val="00B47EC2"/>
    <w:rsid w:val="00B563D5"/>
    <w:rsid w:val="00B57CF8"/>
    <w:rsid w:val="00B64972"/>
    <w:rsid w:val="00B70A92"/>
    <w:rsid w:val="00B71BDC"/>
    <w:rsid w:val="00B726CB"/>
    <w:rsid w:val="00B7646D"/>
    <w:rsid w:val="00B90066"/>
    <w:rsid w:val="00B90DC5"/>
    <w:rsid w:val="00B91A0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BF2074"/>
    <w:rsid w:val="00C0478C"/>
    <w:rsid w:val="00C04A40"/>
    <w:rsid w:val="00C04D8A"/>
    <w:rsid w:val="00C04F0B"/>
    <w:rsid w:val="00C13A08"/>
    <w:rsid w:val="00C21C3C"/>
    <w:rsid w:val="00C25170"/>
    <w:rsid w:val="00C2723F"/>
    <w:rsid w:val="00C31A93"/>
    <w:rsid w:val="00C327EE"/>
    <w:rsid w:val="00C50E4F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6787"/>
    <w:rsid w:val="00D416CC"/>
    <w:rsid w:val="00D472BD"/>
    <w:rsid w:val="00D62069"/>
    <w:rsid w:val="00D73C0C"/>
    <w:rsid w:val="00D771D4"/>
    <w:rsid w:val="00D862C7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88E"/>
    <w:rsid w:val="00EC2C7E"/>
    <w:rsid w:val="00EC31AB"/>
    <w:rsid w:val="00EC48FF"/>
    <w:rsid w:val="00EC5AE6"/>
    <w:rsid w:val="00EF697A"/>
    <w:rsid w:val="00F028EF"/>
    <w:rsid w:val="00F04EB5"/>
    <w:rsid w:val="00F15AB5"/>
    <w:rsid w:val="00F221BD"/>
    <w:rsid w:val="00F242B5"/>
    <w:rsid w:val="00F45EA6"/>
    <w:rsid w:val="00F47BDA"/>
    <w:rsid w:val="00F51EBA"/>
    <w:rsid w:val="00F53E4F"/>
    <w:rsid w:val="00F555EE"/>
    <w:rsid w:val="00F63AF3"/>
    <w:rsid w:val="00F66168"/>
    <w:rsid w:val="00F70EAE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E4E8568"/>
  <w15:docId w15:val="{DFD819FE-149B-4D13-810E-4FD6004D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28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1C3C"/>
    <w:rPr>
      <w:sz w:val="24"/>
      <w:szCs w:val="24"/>
    </w:rPr>
  </w:style>
  <w:style w:type="paragraph" w:styleId="Revision">
    <w:name w:val="Revision"/>
    <w:hidden/>
    <w:uiPriority w:val="99"/>
    <w:semiHidden/>
    <w:rsid w:val="009C7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astal24.com/Why-Coastal/Inside-Coastal/Newsro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astal24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ymarkreal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ymarkrealt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FC25-0B3C-4803-A1FF-83F296E2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3009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Sullivan</dc:creator>
  <cp:lastModifiedBy>Joe Mecca</cp:lastModifiedBy>
  <cp:revision>2</cp:revision>
  <cp:lastPrinted>2018-10-16T15:00:00Z</cp:lastPrinted>
  <dcterms:created xsi:type="dcterms:W3CDTF">2021-11-22T20:52:00Z</dcterms:created>
  <dcterms:modified xsi:type="dcterms:W3CDTF">2021-11-22T20:52:00Z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