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3AF1" w14:textId="2F3BFD82" w:rsidR="006E2D15" w:rsidRDefault="00183908" w:rsidP="005E51FD">
      <w:pPr>
        <w:spacing w:after="0"/>
        <w:jc w:val="right"/>
        <w:rPr>
          <w:noProof/>
        </w:rPr>
      </w:pPr>
      <w:r w:rsidRPr="005F1DEC">
        <w:rPr>
          <w:noProof/>
        </w:rPr>
        <w:drawing>
          <wp:anchor distT="0" distB="0" distL="114300" distR="114300" simplePos="0" relativeHeight="251658240" behindDoc="0" locked="0" layoutInCell="1" allowOverlap="1" wp14:anchorId="4B622E5D" wp14:editId="3B7A0F52">
            <wp:simplePos x="0" y="0"/>
            <wp:positionH relativeFrom="margin">
              <wp:posOffset>-350520</wp:posOffset>
            </wp:positionH>
            <wp:positionV relativeFrom="paragraph">
              <wp:posOffset>167640</wp:posOffset>
            </wp:positionV>
            <wp:extent cx="2685627" cy="693420"/>
            <wp:effectExtent l="0" t="0" r="635" b="0"/>
            <wp:wrapNone/>
            <wp:docPr id="1" name="Picture 1" descr="WMA-el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eltr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690" cy="694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908">
        <w:rPr>
          <w:noProof/>
        </w:rPr>
        <w:t xml:space="preserve"> </w:t>
      </w:r>
    </w:p>
    <w:p w14:paraId="2B7921F8" w14:textId="7B9D88AD" w:rsidR="003C069F" w:rsidRDefault="003C069F" w:rsidP="005E51FD">
      <w:pPr>
        <w:spacing w:after="0"/>
        <w:jc w:val="right"/>
        <w:rPr>
          <w:noProof/>
        </w:rPr>
      </w:pPr>
      <w:r>
        <w:rPr>
          <w:noProof/>
        </w:rPr>
        <w:drawing>
          <wp:inline distT="0" distB="0" distL="0" distR="0" wp14:anchorId="65915127" wp14:editId="7B852C0A">
            <wp:extent cx="2103120" cy="804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804398"/>
                    </a:xfrm>
                    <a:prstGeom prst="rect">
                      <a:avLst/>
                    </a:prstGeom>
                    <a:noFill/>
                    <a:ln>
                      <a:noFill/>
                    </a:ln>
                  </pic:spPr>
                </pic:pic>
              </a:graphicData>
            </a:graphic>
          </wp:inline>
        </w:drawing>
      </w:r>
    </w:p>
    <w:p w14:paraId="51FF895B" w14:textId="5BE55842" w:rsidR="00DD3199" w:rsidRDefault="00DD3199" w:rsidP="006E2D15">
      <w:pPr>
        <w:spacing w:after="0"/>
        <w:rPr>
          <w:rFonts w:ascii="Arial" w:hAnsi="Arial" w:cs="Arial"/>
          <w:b/>
          <w:bCs/>
          <w:sz w:val="20"/>
        </w:rPr>
      </w:pPr>
      <w:r w:rsidRPr="005F1DEC">
        <w:rPr>
          <w:noProof/>
        </w:rPr>
        <mc:AlternateContent>
          <mc:Choice Requires="wps">
            <w:drawing>
              <wp:anchor distT="0" distB="0" distL="114300" distR="114300" simplePos="0" relativeHeight="251658241" behindDoc="1" locked="0" layoutInCell="1" allowOverlap="1" wp14:anchorId="6AE498C1" wp14:editId="5BE13ED4">
                <wp:simplePos x="0" y="0"/>
                <wp:positionH relativeFrom="margin">
                  <wp:posOffset>3500755</wp:posOffset>
                </wp:positionH>
                <wp:positionV relativeFrom="paragraph">
                  <wp:posOffset>70485</wp:posOffset>
                </wp:positionV>
                <wp:extent cx="2400300" cy="457200"/>
                <wp:effectExtent l="0" t="0" r="0" b="0"/>
                <wp:wrapTight wrapText="bothSides">
                  <wp:wrapPolygon edited="0">
                    <wp:start x="343" y="2700"/>
                    <wp:lineTo x="343" y="18900"/>
                    <wp:lineTo x="21086" y="18900"/>
                    <wp:lineTo x="21086" y="2700"/>
                    <wp:lineTo x="343" y="270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3F04" w14:textId="77777777" w:rsidR="006E2D15" w:rsidRPr="00AC143C" w:rsidRDefault="006E2D15" w:rsidP="006E2D15">
                            <w:pPr>
                              <w:jc w:val="right"/>
                              <w:rPr>
                                <w:rFonts w:ascii="Century Gothic" w:hAnsi="Century Gothic" w:cs="Century Gothic"/>
                                <w:sz w:val="32"/>
                                <w:szCs w:val="32"/>
                              </w:rPr>
                            </w:pPr>
                            <w:r w:rsidRPr="00AC143C">
                              <w:rPr>
                                <w:rFonts w:ascii="Century Gothic" w:hAnsi="Century Gothic" w:cs="Century Gothic"/>
                                <w:sz w:val="32"/>
                                <w:szCs w:val="32"/>
                              </w:rPr>
                              <w:t>NEWS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498C1" id="_x0000_t202" coordsize="21600,21600" o:spt="202" path="m,l,21600r21600,l21600,xe">
                <v:stroke joinstyle="miter"/>
                <v:path gradientshapeok="t" o:connecttype="rect"/>
              </v:shapetype>
              <v:shape id="Text Box 5" o:spid="_x0000_s1026" type="#_x0000_t202" style="position:absolute;margin-left:275.65pt;margin-top:5.55pt;width:189pt;height:3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z06wEAAMYDAAAOAAAAZHJzL2Uyb0RvYy54bWysU9uO0zAQfUfiHyy/06Sl5RI1XS27WoS0&#10;XKRdPmDiOIlF4jFjt0n5esZOtxR4Q7xYnovPnDkz3l5NQy8OmrxBW8rlIpdCW4W1sW0pvz7evXgj&#10;hQ9ga+jR6lIetZdXu+fPtqMr9Ao77GtNgkGsL0ZXyi4EV2SZV50ewC/QacvBBmmAwCa1WU0wMvrQ&#10;Z6s8f5WNSLUjVNp79t7OQblL+E2jVfjcNF4H0ZeSuYV0UjqreGa7LRQtgeuMOtGAf2AxgLFc9Ax1&#10;CwHEnsxfUINRhB6bsFA4ZNg0RunUA3ezzP/o5qEDp1MvLI53Z5n8/4NVnw5fSJi6lBspLAw8okc9&#10;BfEOJ7GJ6ozOF5z04DgtTOzmKadOvbtH9c0Lizcd2FZfE+HYaaiZ3TK+zC6ezjg+glTjR6y5DOwD&#10;JqCpoSFKx2IIRucpHc+TiVQUO1frPH+Zc0hxbL15zaNPJaB4eu3Ih/caBxEvpSSefEKHw70PkQ0U&#10;TymxmMU70/dp+r39zcGJ0ZPYR8Iz9TBV00mNCusj90E4LxMvP186pB9SjLxIpfTf90Baiv6DZS3e&#10;LtfruHmXBl0a1aUBVjFUKYMU8/UmzNu6d2TajivN6lu8Zv0ak1qLQs+sTrx5WVLHp8WO23hpp6xf&#10;32/3EwAA//8DAFBLAwQUAAYACAAAACEAtZ948dwAAAAJAQAADwAAAGRycy9kb3ducmV2LnhtbEyP&#10;y07DMBBF90j8gzVI7KjjVqFpiFOhIj6AgsTWid04wh5HsfOgX8+wguXMPbpzpjqu3rHZjLEPKEFs&#10;MmAG26B77CR8vL8+FMBiUqiVC2gkfJsIx/r2plKlDgu+mfmcOkYlGEslwaY0lJzH1hqv4iYMBim7&#10;hNGrROPYcT2qhcq949sse+Re9UgXrBrMyZr26zx5Ce11eilOfTMv1/3nvlmtyy/opLy/W5+fgCWz&#10;pj8YfvVJHWpyasKEOjInIc/FjlAKhABGwGF7oEUjodgJ4HXF/39Q/wAAAP//AwBQSwECLQAUAAYA&#10;CAAAACEAtoM4kv4AAADhAQAAEwAAAAAAAAAAAAAAAAAAAAAAW0NvbnRlbnRfVHlwZXNdLnhtbFBL&#10;AQItABQABgAIAAAAIQA4/SH/1gAAAJQBAAALAAAAAAAAAAAAAAAAAC8BAABfcmVscy8ucmVsc1BL&#10;AQItABQABgAIAAAAIQCecUz06wEAAMYDAAAOAAAAAAAAAAAAAAAAAC4CAABkcnMvZTJvRG9jLnht&#10;bFBLAQItABQABgAIAAAAIQC1n3jx3AAAAAkBAAAPAAAAAAAAAAAAAAAAAEUEAABkcnMvZG93bnJl&#10;di54bWxQSwUGAAAAAAQABADzAAAATgUAAAAA&#10;" filled="f" stroked="f">
                <v:textbox inset=",7.2pt,,7.2pt">
                  <w:txbxContent>
                    <w:p w14:paraId="22983F04" w14:textId="77777777" w:rsidR="006E2D15" w:rsidRPr="00AC143C" w:rsidRDefault="006E2D15" w:rsidP="006E2D15">
                      <w:pPr>
                        <w:jc w:val="right"/>
                        <w:rPr>
                          <w:rFonts w:ascii="Century Gothic" w:hAnsi="Century Gothic" w:cs="Century Gothic"/>
                          <w:sz w:val="32"/>
                          <w:szCs w:val="32"/>
                        </w:rPr>
                      </w:pPr>
                      <w:r w:rsidRPr="00AC143C">
                        <w:rPr>
                          <w:rFonts w:ascii="Century Gothic" w:hAnsi="Century Gothic" w:cs="Century Gothic"/>
                          <w:sz w:val="32"/>
                          <w:szCs w:val="32"/>
                        </w:rPr>
                        <w:t>NEWS RELEASE</w:t>
                      </w:r>
                    </w:p>
                  </w:txbxContent>
                </v:textbox>
                <w10:wrap type="tight" anchorx="margin"/>
              </v:shape>
            </w:pict>
          </mc:Fallback>
        </mc:AlternateContent>
      </w:r>
    </w:p>
    <w:p w14:paraId="23895D2E" w14:textId="77777777" w:rsidR="004F4F39" w:rsidRDefault="004F4F39" w:rsidP="00332452">
      <w:pPr>
        <w:spacing w:after="0"/>
        <w:rPr>
          <w:rFonts w:ascii="Arial" w:hAnsi="Arial" w:cs="Arial"/>
          <w:b/>
          <w:bCs/>
          <w:sz w:val="20"/>
        </w:rPr>
      </w:pPr>
    </w:p>
    <w:p w14:paraId="12332757" w14:textId="77777777" w:rsidR="004F4F39" w:rsidRDefault="004F4F39" w:rsidP="00332452">
      <w:pPr>
        <w:spacing w:after="0"/>
        <w:rPr>
          <w:rFonts w:ascii="Arial" w:hAnsi="Arial" w:cs="Arial"/>
          <w:b/>
          <w:bCs/>
          <w:sz w:val="20"/>
        </w:rPr>
      </w:pPr>
    </w:p>
    <w:p w14:paraId="6B722A8D" w14:textId="77777777" w:rsidR="004F4F39" w:rsidRDefault="004F4F39" w:rsidP="00332452">
      <w:pPr>
        <w:spacing w:after="0"/>
        <w:rPr>
          <w:rFonts w:ascii="Arial" w:hAnsi="Arial" w:cs="Arial"/>
          <w:b/>
          <w:bCs/>
          <w:sz w:val="20"/>
        </w:rPr>
      </w:pPr>
    </w:p>
    <w:p w14:paraId="15D749E1" w14:textId="77777777" w:rsidR="004F4F39" w:rsidRDefault="004F4F39" w:rsidP="004F4F39">
      <w:pPr>
        <w:spacing w:after="0"/>
        <w:rPr>
          <w:rFonts w:ascii="Arial" w:eastAsia="Arial" w:hAnsi="Arial" w:cs="Arial"/>
          <w:sz w:val="20"/>
          <w:szCs w:val="20"/>
        </w:rPr>
      </w:pPr>
      <w:r>
        <w:rPr>
          <w:rFonts w:ascii="Arial" w:eastAsia="Arial" w:hAnsi="Arial" w:cs="Arial"/>
          <w:b/>
          <w:sz w:val="20"/>
          <w:szCs w:val="20"/>
        </w:rPr>
        <w:t xml:space="preserve">MEDIA CONTACT: </w:t>
      </w:r>
      <w:r>
        <w:rPr>
          <w:rFonts w:ascii="Arial" w:eastAsia="Arial" w:hAnsi="Arial" w:cs="Arial"/>
          <w:sz w:val="20"/>
          <w:szCs w:val="20"/>
        </w:rPr>
        <w:tab/>
        <w:t>Cristi Murray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Rachel Smedley</w:t>
      </w:r>
      <w:r>
        <w:rPr>
          <w:rFonts w:ascii="Arial" w:eastAsia="Arial" w:hAnsi="Arial" w:cs="Arial"/>
          <w:sz w:val="20"/>
          <w:szCs w:val="20"/>
        </w:rPr>
        <w:tab/>
      </w:r>
    </w:p>
    <w:p w14:paraId="7F39EA84" w14:textId="0790E9C4" w:rsidR="004F4F39" w:rsidRDefault="004F4F39" w:rsidP="004F4F39">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For </w:t>
      </w:r>
      <w:proofErr w:type="spellStart"/>
      <w:r>
        <w:rPr>
          <w:rFonts w:ascii="Arial" w:eastAsia="Arial" w:hAnsi="Arial" w:cs="Arial"/>
          <w:sz w:val="20"/>
          <w:szCs w:val="20"/>
        </w:rPr>
        <w:t>DeepTarget</w:t>
      </w:r>
      <w:proofErr w:type="spell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For </w:t>
      </w:r>
      <w:proofErr w:type="spellStart"/>
      <w:r>
        <w:rPr>
          <w:rFonts w:ascii="Arial" w:eastAsia="Arial" w:hAnsi="Arial" w:cs="Arial"/>
          <w:sz w:val="20"/>
          <w:szCs w:val="20"/>
        </w:rPr>
        <w:t>DeepTarget</w:t>
      </w:r>
      <w:proofErr w:type="spellEnd"/>
      <w:r>
        <w:rPr>
          <w:rFonts w:ascii="Arial" w:eastAsia="Arial" w:hAnsi="Arial" w:cs="Arial"/>
          <w:sz w:val="20"/>
          <w:szCs w:val="20"/>
        </w:rPr>
        <w:t xml:space="preserve"> </w:t>
      </w:r>
    </w:p>
    <w:p w14:paraId="6BE6C97B" w14:textId="77777777" w:rsidR="004F4F39" w:rsidRDefault="004F4F39" w:rsidP="004F4F39">
      <w:pPr>
        <w:spacing w:after="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678-781-7209</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678-781-7236</w:t>
      </w:r>
    </w:p>
    <w:p w14:paraId="0FCC5385" w14:textId="77777777" w:rsidR="004F4F39" w:rsidRDefault="002B5088" w:rsidP="004F4F39">
      <w:pPr>
        <w:jc w:val="center"/>
        <w:rPr>
          <w:rFonts w:ascii="Arial" w:eastAsia="Arial" w:hAnsi="Arial" w:cs="Arial"/>
          <w:b/>
        </w:rPr>
      </w:pPr>
      <w:hyperlink r:id="rId11">
        <w:r w:rsidR="004F4F39">
          <w:rPr>
            <w:rFonts w:ascii="Arial" w:eastAsia="Arial" w:hAnsi="Arial" w:cs="Arial"/>
            <w:color w:val="0000FF"/>
            <w:sz w:val="20"/>
            <w:szCs w:val="20"/>
            <w:u w:val="single"/>
          </w:rPr>
          <w:t>cristi@williammills.com</w:t>
        </w:r>
      </w:hyperlink>
      <w:r w:rsidR="004F4F39">
        <w:rPr>
          <w:rFonts w:ascii="Arial" w:eastAsia="Arial" w:hAnsi="Arial" w:cs="Arial"/>
          <w:sz w:val="20"/>
          <w:szCs w:val="20"/>
        </w:rPr>
        <w:tab/>
      </w:r>
      <w:r w:rsidR="004F4F39">
        <w:rPr>
          <w:rFonts w:ascii="Arial" w:eastAsia="Arial" w:hAnsi="Arial" w:cs="Arial"/>
          <w:sz w:val="20"/>
          <w:szCs w:val="20"/>
        </w:rPr>
        <w:tab/>
      </w:r>
      <w:hyperlink r:id="rId12">
        <w:r w:rsidR="004F4F39">
          <w:rPr>
            <w:rFonts w:ascii="Arial" w:eastAsia="Arial" w:hAnsi="Arial" w:cs="Arial"/>
            <w:color w:val="0000FF"/>
            <w:sz w:val="20"/>
            <w:szCs w:val="20"/>
            <w:u w:val="single"/>
          </w:rPr>
          <w:t>rachel@williammills.com</w:t>
        </w:r>
      </w:hyperlink>
    </w:p>
    <w:p w14:paraId="34CF08A7" w14:textId="2CACD515" w:rsidR="00E44A0A" w:rsidRDefault="00DD3199" w:rsidP="00332452">
      <w:pPr>
        <w:spacing w:after="0"/>
        <w:rPr>
          <w:rStyle w:val="Hyperlink"/>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17D83FC" w14:textId="30E297DF" w:rsidR="007671F9" w:rsidRDefault="000E000F" w:rsidP="004F4F39">
      <w:pPr>
        <w:pStyle w:val="BodyTextIndent"/>
        <w:spacing w:before="240" w:after="240" w:line="240" w:lineRule="auto"/>
        <w:ind w:firstLine="0"/>
        <w:jc w:val="center"/>
        <w:rPr>
          <w:b/>
          <w:bCs/>
          <w:szCs w:val="22"/>
        </w:rPr>
      </w:pPr>
      <w:r>
        <w:rPr>
          <w:b/>
          <w:bCs/>
          <w:szCs w:val="22"/>
        </w:rPr>
        <w:t xml:space="preserve">DeepTarget </w:t>
      </w:r>
      <w:r w:rsidR="008F3B14">
        <w:rPr>
          <w:b/>
          <w:bCs/>
          <w:szCs w:val="22"/>
        </w:rPr>
        <w:t xml:space="preserve">and </w:t>
      </w:r>
      <w:r w:rsidR="003A72D4">
        <w:rPr>
          <w:b/>
          <w:bCs/>
          <w:szCs w:val="22"/>
        </w:rPr>
        <w:t xml:space="preserve">MDT </w:t>
      </w:r>
      <w:r w:rsidR="004F4F39">
        <w:rPr>
          <w:b/>
          <w:bCs/>
          <w:szCs w:val="22"/>
        </w:rPr>
        <w:t>Partner</w:t>
      </w:r>
      <w:r w:rsidR="005C48DB">
        <w:rPr>
          <w:b/>
          <w:bCs/>
          <w:szCs w:val="22"/>
        </w:rPr>
        <w:t>,</w:t>
      </w:r>
      <w:r w:rsidR="004F4F39">
        <w:rPr>
          <w:b/>
          <w:bCs/>
          <w:szCs w:val="22"/>
        </w:rPr>
        <w:t xml:space="preserve"> Enabling </w:t>
      </w:r>
      <w:r w:rsidR="00A23738">
        <w:rPr>
          <w:b/>
          <w:bCs/>
          <w:color w:val="000000" w:themeColor="text1"/>
          <w:szCs w:val="22"/>
        </w:rPr>
        <w:t>Credit Unions</w:t>
      </w:r>
      <w:r w:rsidR="008426A9" w:rsidRPr="007F34C5">
        <w:rPr>
          <w:b/>
          <w:bCs/>
          <w:color w:val="000000" w:themeColor="text1"/>
          <w:szCs w:val="22"/>
        </w:rPr>
        <w:t xml:space="preserve"> to </w:t>
      </w:r>
      <w:r w:rsidR="00B01044" w:rsidRPr="007F34C5">
        <w:rPr>
          <w:b/>
          <w:bCs/>
          <w:color w:val="000000" w:themeColor="text1"/>
          <w:szCs w:val="22"/>
        </w:rPr>
        <w:t>U</w:t>
      </w:r>
      <w:r w:rsidR="008426A9" w:rsidRPr="007F34C5">
        <w:rPr>
          <w:b/>
          <w:bCs/>
          <w:color w:val="000000" w:themeColor="text1"/>
          <w:szCs w:val="22"/>
        </w:rPr>
        <w:t xml:space="preserve">niquely </w:t>
      </w:r>
      <w:r w:rsidR="00B01044" w:rsidRPr="007F34C5">
        <w:rPr>
          <w:b/>
          <w:bCs/>
          <w:color w:val="000000" w:themeColor="text1"/>
          <w:szCs w:val="22"/>
        </w:rPr>
        <w:t>E</w:t>
      </w:r>
      <w:r w:rsidR="008426A9" w:rsidRPr="007F34C5">
        <w:rPr>
          <w:b/>
          <w:bCs/>
          <w:color w:val="000000" w:themeColor="text1"/>
          <w:szCs w:val="22"/>
        </w:rPr>
        <w:t xml:space="preserve">ngage </w:t>
      </w:r>
      <w:r w:rsidR="00332452">
        <w:rPr>
          <w:b/>
          <w:bCs/>
          <w:color w:val="000000" w:themeColor="text1"/>
          <w:szCs w:val="22"/>
        </w:rPr>
        <w:t>Members in their Digit</w:t>
      </w:r>
      <w:r w:rsidR="008426A9" w:rsidRPr="007F34C5">
        <w:rPr>
          <w:b/>
          <w:bCs/>
          <w:color w:val="000000" w:themeColor="text1"/>
          <w:szCs w:val="22"/>
        </w:rPr>
        <w:t xml:space="preserve">al </w:t>
      </w:r>
      <w:r w:rsidR="00EC5693" w:rsidRPr="007F34C5">
        <w:rPr>
          <w:b/>
          <w:bCs/>
          <w:color w:val="000000" w:themeColor="text1"/>
          <w:szCs w:val="22"/>
        </w:rPr>
        <w:t>B</w:t>
      </w:r>
      <w:r w:rsidR="008426A9" w:rsidRPr="007F34C5">
        <w:rPr>
          <w:b/>
          <w:bCs/>
          <w:color w:val="000000" w:themeColor="text1"/>
          <w:szCs w:val="22"/>
        </w:rPr>
        <w:t xml:space="preserve">anking </w:t>
      </w:r>
      <w:r w:rsidR="00EC5693" w:rsidRPr="007F34C5">
        <w:rPr>
          <w:b/>
          <w:bCs/>
          <w:color w:val="000000" w:themeColor="text1"/>
          <w:szCs w:val="22"/>
        </w:rPr>
        <w:t>J</w:t>
      </w:r>
      <w:r w:rsidR="008426A9" w:rsidRPr="007F34C5">
        <w:rPr>
          <w:b/>
          <w:bCs/>
          <w:color w:val="000000" w:themeColor="text1"/>
          <w:szCs w:val="22"/>
        </w:rPr>
        <w:t>ourney</w:t>
      </w:r>
      <w:r w:rsidR="00332452">
        <w:rPr>
          <w:b/>
          <w:bCs/>
          <w:color w:val="000000" w:themeColor="text1"/>
          <w:szCs w:val="22"/>
        </w:rPr>
        <w:t xml:space="preserve"> </w:t>
      </w:r>
    </w:p>
    <w:p w14:paraId="0033B7C7" w14:textId="73D603F1" w:rsidR="002F7133" w:rsidRDefault="00193092" w:rsidP="002F7133">
      <w:pPr>
        <w:pStyle w:val="BodyTextIndent"/>
        <w:spacing w:after="240"/>
        <w:ind w:firstLine="0"/>
        <w:rPr>
          <w:color w:val="000000" w:themeColor="text1"/>
          <w:szCs w:val="22"/>
          <w:shd w:val="clear" w:color="auto" w:fill="FFFFFF"/>
        </w:rPr>
      </w:pPr>
      <w:r w:rsidRPr="007671F9">
        <w:rPr>
          <w:b/>
          <w:szCs w:val="22"/>
        </w:rPr>
        <w:t>MADISON, AL.</w:t>
      </w:r>
      <w:r w:rsidR="00301F5C" w:rsidRPr="007671F9">
        <w:rPr>
          <w:b/>
          <w:szCs w:val="22"/>
        </w:rPr>
        <w:t xml:space="preserve">, </w:t>
      </w:r>
      <w:r w:rsidR="0047778B">
        <w:rPr>
          <w:b/>
          <w:szCs w:val="22"/>
        </w:rPr>
        <w:t>Feb 23</w:t>
      </w:r>
      <w:r w:rsidR="003D0CC1">
        <w:rPr>
          <w:b/>
          <w:szCs w:val="22"/>
        </w:rPr>
        <w:t>, 2021</w:t>
      </w:r>
      <w:r w:rsidR="00301F5C" w:rsidRPr="007671F9">
        <w:rPr>
          <w:szCs w:val="22"/>
        </w:rPr>
        <w:t xml:space="preserve"> – </w:t>
      </w:r>
      <w:hyperlink r:id="rId13" w:history="1">
        <w:r w:rsidRPr="007671F9">
          <w:rPr>
            <w:rStyle w:val="Hyperlink"/>
            <w:rFonts w:ascii="Arial" w:hAnsi="Arial" w:cs="Arial"/>
            <w:szCs w:val="22"/>
          </w:rPr>
          <w:t>DeepTarget</w:t>
        </w:r>
        <w:r w:rsidR="00234309" w:rsidRPr="007671F9">
          <w:rPr>
            <w:rStyle w:val="Hyperlink"/>
            <w:rFonts w:ascii="Arial" w:hAnsi="Arial" w:cs="Arial"/>
            <w:szCs w:val="22"/>
          </w:rPr>
          <w:t xml:space="preserve"> Inc.</w:t>
        </w:r>
        <w:r w:rsidRPr="007671F9">
          <w:rPr>
            <w:rStyle w:val="Hyperlink"/>
            <w:rFonts w:ascii="Arial" w:hAnsi="Arial" w:cs="Arial"/>
            <w:szCs w:val="22"/>
          </w:rPr>
          <w:t>,</w:t>
        </w:r>
      </w:hyperlink>
      <w:r w:rsidR="00CC5E12" w:rsidRPr="007671F9">
        <w:rPr>
          <w:szCs w:val="22"/>
        </w:rPr>
        <w:t xml:space="preserve"> </w:t>
      </w:r>
      <w:r w:rsidR="00CC5E12" w:rsidRPr="00E84623">
        <w:rPr>
          <w:color w:val="000000" w:themeColor="text1"/>
          <w:szCs w:val="22"/>
        </w:rPr>
        <w:t>a</w:t>
      </w:r>
      <w:r w:rsidR="00E47C84" w:rsidRPr="00E84623">
        <w:rPr>
          <w:color w:val="000000" w:themeColor="text1"/>
          <w:szCs w:val="22"/>
        </w:rPr>
        <w:t xml:space="preserve"> solution</w:t>
      </w:r>
      <w:r w:rsidR="00CC5E12" w:rsidRPr="00E84623">
        <w:rPr>
          <w:color w:val="000000" w:themeColor="text1"/>
          <w:szCs w:val="22"/>
        </w:rPr>
        <w:t xml:space="preserve"> provider </w:t>
      </w:r>
      <w:r w:rsidR="00CC5E12" w:rsidRPr="00E84623">
        <w:rPr>
          <w:color w:val="000000" w:themeColor="text1"/>
          <w:szCs w:val="22"/>
          <w:shd w:val="clear" w:color="auto" w:fill="FFFFFF"/>
        </w:rPr>
        <w:t xml:space="preserve">that utilizes data mining and business intelligence to deliver targeted </w:t>
      </w:r>
      <w:r w:rsidR="001E62EC">
        <w:rPr>
          <w:color w:val="000000" w:themeColor="text1"/>
          <w:szCs w:val="22"/>
          <w:shd w:val="clear" w:color="auto" w:fill="FFFFFF"/>
        </w:rPr>
        <w:t xml:space="preserve">engagements </w:t>
      </w:r>
      <w:r w:rsidR="00CC5E12" w:rsidRPr="00E84623">
        <w:rPr>
          <w:color w:val="000000" w:themeColor="text1"/>
          <w:szCs w:val="22"/>
          <w:shd w:val="clear" w:color="auto" w:fill="FFFFFF"/>
        </w:rPr>
        <w:t xml:space="preserve">across digital </w:t>
      </w:r>
      <w:r w:rsidR="00D1657B" w:rsidRPr="00E84623">
        <w:rPr>
          <w:color w:val="000000" w:themeColor="text1"/>
          <w:szCs w:val="22"/>
          <w:shd w:val="clear" w:color="auto" w:fill="FFFFFF"/>
        </w:rPr>
        <w:t xml:space="preserve">channels for </w:t>
      </w:r>
      <w:r w:rsidR="001405CE">
        <w:rPr>
          <w:color w:val="000000" w:themeColor="text1"/>
          <w:szCs w:val="22"/>
          <w:shd w:val="clear" w:color="auto" w:fill="FFFFFF"/>
        </w:rPr>
        <w:t>financial institutions</w:t>
      </w:r>
      <w:r w:rsidR="00301F5C" w:rsidRPr="00E84623">
        <w:rPr>
          <w:color w:val="000000" w:themeColor="text1"/>
          <w:szCs w:val="22"/>
        </w:rPr>
        <w:t xml:space="preserve">, today announced </w:t>
      </w:r>
      <w:r w:rsidR="00A1112A">
        <w:rPr>
          <w:color w:val="000000" w:themeColor="text1"/>
          <w:szCs w:val="22"/>
        </w:rPr>
        <w:t>a</w:t>
      </w:r>
      <w:r w:rsidR="00CD0E13">
        <w:rPr>
          <w:color w:val="000000" w:themeColor="text1"/>
          <w:szCs w:val="22"/>
        </w:rPr>
        <w:t xml:space="preserve">n extension </w:t>
      </w:r>
      <w:r w:rsidR="00A1112A">
        <w:rPr>
          <w:color w:val="000000" w:themeColor="text1"/>
          <w:szCs w:val="22"/>
        </w:rPr>
        <w:t xml:space="preserve">of their partnership with Member Driven </w:t>
      </w:r>
      <w:r w:rsidR="00A1112A" w:rsidRPr="00EF6306">
        <w:rPr>
          <w:color w:val="auto"/>
          <w:szCs w:val="22"/>
        </w:rPr>
        <w:t>Technologies (MDT)</w:t>
      </w:r>
      <w:r w:rsidR="00752ACF" w:rsidRPr="00EF6306">
        <w:rPr>
          <w:color w:val="auto"/>
          <w:szCs w:val="22"/>
        </w:rPr>
        <w:t>,</w:t>
      </w:r>
      <w:r w:rsidR="00EF6306" w:rsidRPr="00EF6306">
        <w:rPr>
          <w:color w:val="auto"/>
          <w:szCs w:val="22"/>
        </w:rPr>
        <w:t xml:space="preserve"> </w:t>
      </w:r>
      <w:r w:rsidR="003D47DC" w:rsidRPr="00EF6306">
        <w:rPr>
          <w:rFonts w:ascii="Helvetica" w:hAnsi="Helvetica" w:cs="Helvetica"/>
          <w:color w:val="auto"/>
          <w:sz w:val="21"/>
          <w:szCs w:val="21"/>
          <w:shd w:val="clear" w:color="auto" w:fill="FEFEFE"/>
        </w:rPr>
        <w:t>a CUSO that provides a private cloud alternative for core processing and IT needs.</w:t>
      </w:r>
      <w:r w:rsidR="00752ACF" w:rsidRPr="00EF6306">
        <w:rPr>
          <w:color w:val="auto"/>
          <w:szCs w:val="22"/>
        </w:rPr>
        <w:t xml:space="preserve"> </w:t>
      </w:r>
      <w:r w:rsidR="008B6C7A" w:rsidRPr="00EF6306">
        <w:rPr>
          <w:color w:val="auto"/>
          <w:szCs w:val="22"/>
        </w:rPr>
        <w:t>Throug</w:t>
      </w:r>
      <w:r w:rsidR="008B6C7A">
        <w:rPr>
          <w:color w:val="000000" w:themeColor="text1"/>
          <w:szCs w:val="22"/>
        </w:rPr>
        <w:t xml:space="preserve">h the extended </w:t>
      </w:r>
      <w:r w:rsidR="00752ACF">
        <w:rPr>
          <w:color w:val="000000" w:themeColor="text1"/>
          <w:szCs w:val="22"/>
        </w:rPr>
        <w:t>partnership</w:t>
      </w:r>
      <w:r w:rsidR="00A1112A">
        <w:rPr>
          <w:color w:val="000000" w:themeColor="text1"/>
          <w:szCs w:val="22"/>
        </w:rPr>
        <w:t xml:space="preserve"> DeepTarget’s </w:t>
      </w:r>
      <w:hyperlink r:id="rId14" w:history="1">
        <w:r w:rsidR="00B50410" w:rsidRPr="00F63CA4">
          <w:rPr>
            <w:rStyle w:val="Hyperlink"/>
            <w:rFonts w:ascii="Arial" w:hAnsi="Arial" w:cs="Arial"/>
            <w:szCs w:val="22"/>
          </w:rPr>
          <w:t>Digital Experience Platform</w:t>
        </w:r>
      </w:hyperlink>
      <w:r w:rsidR="00B50410">
        <w:rPr>
          <w:rStyle w:val="Hyperlink"/>
          <w:rFonts w:ascii="Arial" w:hAnsi="Arial" w:cs="Arial"/>
          <w:szCs w:val="22"/>
        </w:rPr>
        <w:t xml:space="preserve"> </w:t>
      </w:r>
      <w:r w:rsidR="00B50410">
        <w:rPr>
          <w:color w:val="000000" w:themeColor="text1"/>
          <w:szCs w:val="22"/>
        </w:rPr>
        <w:t xml:space="preserve">(DXP) </w:t>
      </w:r>
      <w:r w:rsidR="00A1112A">
        <w:rPr>
          <w:color w:val="000000" w:themeColor="text1"/>
          <w:szCs w:val="22"/>
        </w:rPr>
        <w:t xml:space="preserve">for enterprises and </w:t>
      </w:r>
      <w:r w:rsidR="008F3B14">
        <w:rPr>
          <w:color w:val="000000" w:themeColor="text1"/>
          <w:szCs w:val="22"/>
        </w:rPr>
        <w:t xml:space="preserve">its </w:t>
      </w:r>
      <w:hyperlink r:id="rId15" w:history="1">
        <w:r w:rsidR="008F3B14" w:rsidRPr="00831AE3">
          <w:rPr>
            <w:rStyle w:val="Hyperlink"/>
            <w:rFonts w:ascii="Arial" w:hAnsi="Arial" w:cs="Arial"/>
            <w:szCs w:val="22"/>
          </w:rPr>
          <w:t>3D StoryTeller</w:t>
        </w:r>
      </w:hyperlink>
      <w:r w:rsidR="008F3B14">
        <w:rPr>
          <w:color w:val="000000" w:themeColor="text1"/>
          <w:szCs w:val="22"/>
        </w:rPr>
        <w:t>™</w:t>
      </w:r>
      <w:r w:rsidR="008B6C7A">
        <w:rPr>
          <w:color w:val="000000" w:themeColor="text1"/>
          <w:szCs w:val="22"/>
        </w:rPr>
        <w:t xml:space="preserve"> will now be included</w:t>
      </w:r>
      <w:r w:rsidR="00A1112A">
        <w:rPr>
          <w:color w:val="000000" w:themeColor="text1"/>
          <w:szCs w:val="22"/>
        </w:rPr>
        <w:t xml:space="preserve"> on all digital platforms supported by MDT</w:t>
      </w:r>
      <w:r w:rsidR="00B50410">
        <w:rPr>
          <w:color w:val="000000" w:themeColor="text1"/>
          <w:szCs w:val="22"/>
        </w:rPr>
        <w:t xml:space="preserve">. </w:t>
      </w:r>
    </w:p>
    <w:p w14:paraId="0F78A4B1" w14:textId="6FCECDF9" w:rsidR="00BA5B63" w:rsidRDefault="005C48DB" w:rsidP="002F7133">
      <w:pPr>
        <w:pStyle w:val="BodyTextIndent"/>
        <w:spacing w:after="240"/>
        <w:ind w:firstLine="0"/>
        <w:rPr>
          <w:color w:val="000000" w:themeColor="text1"/>
          <w:szCs w:val="22"/>
        </w:rPr>
      </w:pPr>
      <w:r>
        <w:rPr>
          <w:color w:val="000000" w:themeColor="text1"/>
          <w:szCs w:val="22"/>
        </w:rPr>
        <w:t xml:space="preserve">Allowing </w:t>
      </w:r>
      <w:r w:rsidR="00270584" w:rsidRPr="00E84623">
        <w:rPr>
          <w:color w:val="000000" w:themeColor="text1"/>
          <w:szCs w:val="22"/>
        </w:rPr>
        <w:t xml:space="preserve">users of </w:t>
      </w:r>
      <w:r w:rsidR="005376BC">
        <w:rPr>
          <w:color w:val="000000" w:themeColor="text1"/>
          <w:szCs w:val="22"/>
        </w:rPr>
        <w:t xml:space="preserve">MDT’s </w:t>
      </w:r>
      <w:r w:rsidR="00A23738">
        <w:rPr>
          <w:color w:val="000000" w:themeColor="text1"/>
          <w:szCs w:val="22"/>
        </w:rPr>
        <w:t xml:space="preserve">digital banking and other </w:t>
      </w:r>
      <w:r w:rsidR="003D47DC">
        <w:rPr>
          <w:color w:val="000000" w:themeColor="text1"/>
          <w:szCs w:val="22"/>
        </w:rPr>
        <w:t>member-</w:t>
      </w:r>
      <w:r w:rsidR="00A23738">
        <w:rPr>
          <w:color w:val="000000" w:themeColor="text1"/>
          <w:szCs w:val="22"/>
        </w:rPr>
        <w:t xml:space="preserve">facing environments </w:t>
      </w:r>
      <w:r w:rsidR="00BA5B63">
        <w:rPr>
          <w:color w:val="000000" w:themeColor="text1"/>
          <w:szCs w:val="22"/>
        </w:rPr>
        <w:t>to seamlessly</w:t>
      </w:r>
      <w:r w:rsidR="00154DA7" w:rsidRPr="007671F9">
        <w:rPr>
          <w:szCs w:val="22"/>
        </w:rPr>
        <w:t xml:space="preserve"> </w:t>
      </w:r>
      <w:r w:rsidR="00234309" w:rsidRPr="007671F9">
        <w:rPr>
          <w:szCs w:val="22"/>
        </w:rPr>
        <w:t xml:space="preserve">leverage DeepTarget’s </w:t>
      </w:r>
      <w:r w:rsidR="00861E02">
        <w:rPr>
          <w:szCs w:val="22"/>
        </w:rPr>
        <w:t>DXP</w:t>
      </w:r>
      <w:r w:rsidR="00CD0195">
        <w:rPr>
          <w:color w:val="000000" w:themeColor="text1"/>
          <w:szCs w:val="22"/>
        </w:rPr>
        <w:t xml:space="preserve"> </w:t>
      </w:r>
      <w:r>
        <w:rPr>
          <w:color w:val="000000" w:themeColor="text1"/>
          <w:szCs w:val="22"/>
        </w:rPr>
        <w:t xml:space="preserve">enables </w:t>
      </w:r>
      <w:r w:rsidR="00BA5B63">
        <w:rPr>
          <w:color w:val="000000" w:themeColor="text1"/>
          <w:szCs w:val="22"/>
        </w:rPr>
        <w:t xml:space="preserve">credit unions </w:t>
      </w:r>
      <w:r w:rsidR="008A2FA9" w:rsidRPr="00E84623">
        <w:rPr>
          <w:color w:val="000000" w:themeColor="text1"/>
          <w:szCs w:val="22"/>
        </w:rPr>
        <w:t xml:space="preserve">to </w:t>
      </w:r>
      <w:r w:rsidR="00582046">
        <w:rPr>
          <w:color w:val="000000" w:themeColor="text1"/>
          <w:szCs w:val="22"/>
        </w:rPr>
        <w:t xml:space="preserve">uniquely </w:t>
      </w:r>
      <w:r w:rsidR="008A2FA9" w:rsidRPr="00E84623">
        <w:rPr>
          <w:color w:val="000000" w:themeColor="text1"/>
          <w:szCs w:val="22"/>
        </w:rPr>
        <w:t xml:space="preserve">engage </w:t>
      </w:r>
      <w:r w:rsidR="003D47DC">
        <w:rPr>
          <w:color w:val="000000" w:themeColor="text1"/>
          <w:szCs w:val="22"/>
        </w:rPr>
        <w:t xml:space="preserve">members </w:t>
      </w:r>
      <w:r w:rsidR="00F0148F" w:rsidRPr="00E84623">
        <w:rPr>
          <w:color w:val="000000" w:themeColor="text1"/>
          <w:szCs w:val="22"/>
        </w:rPr>
        <w:t>through</w:t>
      </w:r>
      <w:r w:rsidR="001E62EC">
        <w:rPr>
          <w:color w:val="000000" w:themeColor="text1"/>
          <w:szCs w:val="22"/>
        </w:rPr>
        <w:t xml:space="preserve">out </w:t>
      </w:r>
      <w:r w:rsidR="00F0148F" w:rsidRPr="00E84623">
        <w:rPr>
          <w:color w:val="000000" w:themeColor="text1"/>
          <w:szCs w:val="22"/>
        </w:rPr>
        <w:t>their</w:t>
      </w:r>
      <w:r w:rsidR="001E62EC">
        <w:rPr>
          <w:color w:val="000000" w:themeColor="text1"/>
          <w:szCs w:val="22"/>
        </w:rPr>
        <w:t xml:space="preserve"> </w:t>
      </w:r>
      <w:r w:rsidR="00BA5B63">
        <w:rPr>
          <w:color w:val="000000" w:themeColor="text1"/>
          <w:szCs w:val="22"/>
        </w:rPr>
        <w:t>digital banking journey</w:t>
      </w:r>
      <w:r w:rsidR="001E62EC">
        <w:rPr>
          <w:color w:val="000000" w:themeColor="text1"/>
          <w:szCs w:val="22"/>
        </w:rPr>
        <w:t xml:space="preserve"> with personalized </w:t>
      </w:r>
      <w:r w:rsidR="00952A55">
        <w:rPr>
          <w:color w:val="000000" w:themeColor="text1"/>
          <w:szCs w:val="22"/>
        </w:rPr>
        <w:t>messagi</w:t>
      </w:r>
      <w:r w:rsidR="00BA5B63">
        <w:rPr>
          <w:color w:val="000000" w:themeColor="text1"/>
          <w:szCs w:val="22"/>
        </w:rPr>
        <w:t>ng</w:t>
      </w:r>
      <w:r w:rsidR="005A45A2">
        <w:rPr>
          <w:color w:val="000000" w:themeColor="text1"/>
          <w:szCs w:val="22"/>
        </w:rPr>
        <w:t xml:space="preserve"> and smart, immersive</w:t>
      </w:r>
      <w:r w:rsidR="001405CE">
        <w:rPr>
          <w:color w:val="000000" w:themeColor="text1"/>
          <w:szCs w:val="22"/>
        </w:rPr>
        <w:t xml:space="preserve"> </w:t>
      </w:r>
      <w:r w:rsidR="003D0CC1">
        <w:rPr>
          <w:color w:val="000000" w:themeColor="text1"/>
          <w:szCs w:val="22"/>
        </w:rPr>
        <w:t>f</w:t>
      </w:r>
      <w:r w:rsidR="005A45A2">
        <w:rPr>
          <w:color w:val="000000" w:themeColor="text1"/>
          <w:szCs w:val="22"/>
        </w:rPr>
        <w:t>i</w:t>
      </w:r>
      <w:r w:rsidR="005214A6">
        <w:rPr>
          <w:color w:val="000000" w:themeColor="text1"/>
          <w:szCs w:val="22"/>
        </w:rPr>
        <w:t>nancial</w:t>
      </w:r>
      <w:r w:rsidR="005A45A2">
        <w:rPr>
          <w:color w:val="000000" w:themeColor="text1"/>
          <w:szCs w:val="22"/>
        </w:rPr>
        <w:t xml:space="preserve"> </w:t>
      </w:r>
      <w:r w:rsidR="003D0CC1">
        <w:rPr>
          <w:color w:val="000000" w:themeColor="text1"/>
          <w:szCs w:val="22"/>
        </w:rPr>
        <w:t>s</w:t>
      </w:r>
      <w:r w:rsidR="005A45A2">
        <w:rPr>
          <w:color w:val="000000" w:themeColor="text1"/>
          <w:szCs w:val="22"/>
        </w:rPr>
        <w:t>tories</w:t>
      </w:r>
      <w:r w:rsidR="00BA5B63">
        <w:rPr>
          <w:color w:val="000000" w:themeColor="text1"/>
          <w:szCs w:val="22"/>
        </w:rPr>
        <w:t xml:space="preserve">. </w:t>
      </w:r>
      <w:r w:rsidR="001405CE">
        <w:rPr>
          <w:color w:val="000000" w:themeColor="text1"/>
          <w:szCs w:val="22"/>
        </w:rPr>
        <w:t>DeepTarget</w:t>
      </w:r>
      <w:r w:rsidR="005376BC">
        <w:rPr>
          <w:color w:val="000000" w:themeColor="text1"/>
          <w:szCs w:val="22"/>
        </w:rPr>
        <w:t xml:space="preserve">’s </w:t>
      </w:r>
      <w:r w:rsidR="005A45A2">
        <w:rPr>
          <w:color w:val="000000" w:themeColor="text1"/>
          <w:szCs w:val="22"/>
        </w:rPr>
        <w:t>DXP</w:t>
      </w:r>
      <w:r w:rsidR="00BA5B63">
        <w:rPr>
          <w:color w:val="000000" w:themeColor="text1"/>
          <w:szCs w:val="22"/>
        </w:rPr>
        <w:t xml:space="preserve"> now includes </w:t>
      </w:r>
      <w:hyperlink r:id="rId16" w:history="1">
        <w:r w:rsidR="00BA5B63" w:rsidRPr="00F63CA4">
          <w:rPr>
            <w:rStyle w:val="Hyperlink"/>
            <w:rFonts w:ascii="Arial" w:hAnsi="Arial" w:cs="Arial"/>
            <w:szCs w:val="22"/>
          </w:rPr>
          <w:t>3D StoryTeller</w:t>
        </w:r>
      </w:hyperlink>
      <w:r w:rsidR="00BA5B63">
        <w:rPr>
          <w:color w:val="000000" w:themeColor="text1"/>
          <w:szCs w:val="22"/>
        </w:rPr>
        <w:t>™</w:t>
      </w:r>
      <w:r w:rsidR="001405CE">
        <w:rPr>
          <w:color w:val="000000" w:themeColor="text1"/>
          <w:szCs w:val="22"/>
        </w:rPr>
        <w:t xml:space="preserve"> with</w:t>
      </w:r>
      <w:r w:rsidR="00BA5B63">
        <w:rPr>
          <w:color w:val="000000" w:themeColor="text1"/>
          <w:szCs w:val="22"/>
        </w:rPr>
        <w:t xml:space="preserve"> discoverable AI-powered financial stories and </w:t>
      </w:r>
      <w:r w:rsidR="005214A6">
        <w:rPr>
          <w:color w:val="000000" w:themeColor="text1"/>
          <w:szCs w:val="22"/>
        </w:rPr>
        <w:t xml:space="preserve">built-in </w:t>
      </w:r>
      <w:r w:rsidR="00BA5B63">
        <w:rPr>
          <w:color w:val="000000" w:themeColor="text1"/>
          <w:szCs w:val="22"/>
        </w:rPr>
        <w:t xml:space="preserve">predictive </w:t>
      </w:r>
      <w:r w:rsidR="001405CE">
        <w:rPr>
          <w:color w:val="000000" w:themeColor="text1"/>
          <w:szCs w:val="22"/>
        </w:rPr>
        <w:t>campaigns</w:t>
      </w:r>
      <w:r w:rsidR="00342AFD">
        <w:rPr>
          <w:color w:val="000000" w:themeColor="text1"/>
          <w:szCs w:val="22"/>
        </w:rPr>
        <w:t xml:space="preserve">, enabling </w:t>
      </w:r>
      <w:r w:rsidR="00BA5B63">
        <w:rPr>
          <w:color w:val="000000" w:themeColor="text1"/>
          <w:szCs w:val="22"/>
        </w:rPr>
        <w:t xml:space="preserve">financial </w:t>
      </w:r>
      <w:r w:rsidR="00831AE3">
        <w:rPr>
          <w:color w:val="000000" w:themeColor="text1"/>
          <w:szCs w:val="22"/>
        </w:rPr>
        <w:t xml:space="preserve">institutions </w:t>
      </w:r>
      <w:r w:rsidR="00BA5B63">
        <w:rPr>
          <w:color w:val="000000" w:themeColor="text1"/>
          <w:szCs w:val="22"/>
        </w:rPr>
        <w:t xml:space="preserve">to </w:t>
      </w:r>
      <w:r w:rsidR="006C1A26">
        <w:rPr>
          <w:color w:val="000000" w:themeColor="text1"/>
          <w:szCs w:val="22"/>
        </w:rPr>
        <w:t xml:space="preserve">uniquely match targeted offers, financial fitness information, onboarding information, and relevant community messaging to consumers based on specific </w:t>
      </w:r>
      <w:r w:rsidR="00831AE3">
        <w:rPr>
          <w:color w:val="000000" w:themeColor="text1"/>
          <w:szCs w:val="22"/>
        </w:rPr>
        <w:t xml:space="preserve">financial </w:t>
      </w:r>
      <w:r w:rsidR="006C1A26">
        <w:rPr>
          <w:color w:val="000000" w:themeColor="text1"/>
          <w:szCs w:val="22"/>
        </w:rPr>
        <w:t>life sta</w:t>
      </w:r>
      <w:r w:rsidR="00831AE3">
        <w:rPr>
          <w:color w:val="000000" w:themeColor="text1"/>
          <w:szCs w:val="22"/>
        </w:rPr>
        <w:t>ges</w:t>
      </w:r>
      <w:r w:rsidR="006C1A26">
        <w:rPr>
          <w:color w:val="000000" w:themeColor="text1"/>
          <w:szCs w:val="22"/>
        </w:rPr>
        <w:t>.</w:t>
      </w:r>
    </w:p>
    <w:p w14:paraId="1AECDEF0" w14:textId="2CA31554" w:rsidR="009C7EF0" w:rsidRDefault="002E1FBC" w:rsidP="0031504E">
      <w:pPr>
        <w:pStyle w:val="BodyTextIndent"/>
        <w:spacing w:after="240"/>
        <w:ind w:firstLine="0"/>
        <w:rPr>
          <w:color w:val="000000" w:themeColor="text1"/>
          <w:shd w:val="clear" w:color="auto" w:fill="FFFFFF"/>
        </w:rPr>
      </w:pPr>
      <w:r w:rsidRPr="00E84623">
        <w:rPr>
          <w:color w:val="000000" w:themeColor="text1"/>
          <w:szCs w:val="22"/>
        </w:rPr>
        <w:t>“</w:t>
      </w:r>
      <w:r w:rsidR="00205122">
        <w:rPr>
          <w:color w:val="000000" w:themeColor="text1"/>
          <w:szCs w:val="22"/>
        </w:rPr>
        <w:t xml:space="preserve">We are </w:t>
      </w:r>
      <w:r w:rsidR="003D47DC">
        <w:rPr>
          <w:color w:val="000000" w:themeColor="text1"/>
          <w:szCs w:val="22"/>
        </w:rPr>
        <w:t>excited</w:t>
      </w:r>
      <w:r w:rsidR="00EF6306">
        <w:rPr>
          <w:color w:val="000000" w:themeColor="text1"/>
          <w:szCs w:val="22"/>
        </w:rPr>
        <w:t xml:space="preserve"> </w:t>
      </w:r>
      <w:r w:rsidR="00205122">
        <w:rPr>
          <w:color w:val="000000" w:themeColor="text1"/>
          <w:szCs w:val="22"/>
        </w:rPr>
        <w:t>to see the technical innovations of 3D StoryTeller, Predictive Campaigns, and the investment in APIs and openness from DeepTarget</w:t>
      </w:r>
      <w:r w:rsidR="005376BC">
        <w:rPr>
          <w:color w:val="000000" w:themeColor="text1"/>
          <w:szCs w:val="22"/>
        </w:rPr>
        <w:t xml:space="preserve">,” </w:t>
      </w:r>
      <w:r w:rsidR="005376BC" w:rsidRPr="00E84623">
        <w:rPr>
          <w:color w:val="000000" w:themeColor="text1"/>
          <w:shd w:val="clear" w:color="auto" w:fill="FFFFFF"/>
        </w:rPr>
        <w:t xml:space="preserve">said </w:t>
      </w:r>
      <w:r w:rsidR="000C0EA6">
        <w:rPr>
          <w:color w:val="000000" w:themeColor="text1"/>
          <w:shd w:val="clear" w:color="auto" w:fill="FFFFFF"/>
        </w:rPr>
        <w:t>Carla Bettens, S</w:t>
      </w:r>
      <w:r w:rsidR="00257063">
        <w:rPr>
          <w:color w:val="000000" w:themeColor="text1"/>
          <w:shd w:val="clear" w:color="auto" w:fill="FFFFFF"/>
        </w:rPr>
        <w:t xml:space="preserve">enior </w:t>
      </w:r>
      <w:r w:rsidR="000C0EA6">
        <w:rPr>
          <w:color w:val="000000" w:themeColor="text1"/>
          <w:shd w:val="clear" w:color="auto" w:fill="FFFFFF"/>
        </w:rPr>
        <w:t>Manager of Product M</w:t>
      </w:r>
      <w:r w:rsidR="00257063">
        <w:rPr>
          <w:color w:val="000000" w:themeColor="text1"/>
          <w:shd w:val="clear" w:color="auto" w:fill="FFFFFF"/>
        </w:rPr>
        <w:t>anagement</w:t>
      </w:r>
      <w:r w:rsidR="005376BC">
        <w:rPr>
          <w:color w:val="000000" w:themeColor="text1"/>
          <w:shd w:val="clear" w:color="auto" w:fill="FFFFFF"/>
        </w:rPr>
        <w:t>, MDT</w:t>
      </w:r>
      <w:r w:rsidR="00205122">
        <w:rPr>
          <w:color w:val="000000" w:themeColor="text1"/>
          <w:szCs w:val="22"/>
        </w:rPr>
        <w:t>.</w:t>
      </w:r>
      <w:r w:rsidR="00A23738">
        <w:rPr>
          <w:color w:val="000000" w:themeColor="text1"/>
          <w:szCs w:val="22"/>
        </w:rPr>
        <w:t xml:space="preserve"> </w:t>
      </w:r>
      <w:r w:rsidR="005376BC">
        <w:rPr>
          <w:color w:val="000000" w:themeColor="text1"/>
          <w:szCs w:val="22"/>
        </w:rPr>
        <w:t>“</w:t>
      </w:r>
      <w:r w:rsidR="003D0CC1">
        <w:rPr>
          <w:color w:val="000000" w:themeColor="text1"/>
          <w:szCs w:val="22"/>
        </w:rPr>
        <w:t xml:space="preserve">Extending our </w:t>
      </w:r>
      <w:r w:rsidR="00A23738">
        <w:rPr>
          <w:color w:val="000000" w:themeColor="text1"/>
          <w:szCs w:val="22"/>
        </w:rPr>
        <w:t xml:space="preserve">partnership </w:t>
      </w:r>
      <w:r w:rsidR="003D0CC1">
        <w:rPr>
          <w:color w:val="000000" w:themeColor="text1"/>
          <w:szCs w:val="22"/>
        </w:rPr>
        <w:t>enables us to</w:t>
      </w:r>
      <w:r w:rsidR="00205122">
        <w:rPr>
          <w:color w:val="000000" w:themeColor="text1"/>
          <w:szCs w:val="22"/>
        </w:rPr>
        <w:t xml:space="preserve"> bring these </w:t>
      </w:r>
      <w:r w:rsidR="005C48DB">
        <w:rPr>
          <w:color w:val="000000" w:themeColor="text1"/>
          <w:szCs w:val="22"/>
        </w:rPr>
        <w:t xml:space="preserve">enhancements </w:t>
      </w:r>
      <w:r w:rsidR="00205122">
        <w:rPr>
          <w:color w:val="000000" w:themeColor="text1"/>
          <w:szCs w:val="22"/>
        </w:rPr>
        <w:t>to our credit union</w:t>
      </w:r>
      <w:r w:rsidR="003D47DC">
        <w:rPr>
          <w:color w:val="000000" w:themeColor="text1"/>
          <w:szCs w:val="22"/>
        </w:rPr>
        <w:t xml:space="preserve"> clients, providing a more seamless, personalized digital banking experience for members</w:t>
      </w:r>
      <w:r w:rsidR="005376BC">
        <w:rPr>
          <w:color w:val="000000" w:themeColor="text1"/>
          <w:shd w:val="clear" w:color="auto" w:fill="FFFFFF"/>
        </w:rPr>
        <w:t xml:space="preserve">. </w:t>
      </w:r>
      <w:r w:rsidR="00951F73">
        <w:rPr>
          <w:color w:val="000000" w:themeColor="text1"/>
          <w:shd w:val="clear" w:color="auto" w:fill="FFFFFF"/>
        </w:rPr>
        <w:t xml:space="preserve">We are committed to working with partners like DeepTarget who </w:t>
      </w:r>
      <w:r w:rsidR="00FB22DF">
        <w:rPr>
          <w:color w:val="000000" w:themeColor="text1"/>
          <w:shd w:val="clear" w:color="auto" w:fill="FFFFFF"/>
        </w:rPr>
        <w:t>prioritize</w:t>
      </w:r>
      <w:r w:rsidR="00EF6306">
        <w:rPr>
          <w:color w:val="000000" w:themeColor="text1"/>
          <w:shd w:val="clear" w:color="auto" w:fill="FFFFFF"/>
        </w:rPr>
        <w:t xml:space="preserve"> </w:t>
      </w:r>
      <w:r w:rsidR="00951F73">
        <w:rPr>
          <w:color w:val="000000" w:themeColor="text1"/>
          <w:shd w:val="clear" w:color="auto" w:fill="FFFFFF"/>
        </w:rPr>
        <w:t xml:space="preserve">openness and </w:t>
      </w:r>
      <w:r w:rsidR="00FB22DF">
        <w:rPr>
          <w:color w:val="000000" w:themeColor="text1"/>
          <w:shd w:val="clear" w:color="auto" w:fill="FFFFFF"/>
        </w:rPr>
        <w:t xml:space="preserve">are dedicated to constantly improving the services and solutions they </w:t>
      </w:r>
      <w:r w:rsidR="005C48DB">
        <w:rPr>
          <w:color w:val="000000" w:themeColor="text1"/>
          <w:shd w:val="clear" w:color="auto" w:fill="FFFFFF"/>
        </w:rPr>
        <w:t>offer</w:t>
      </w:r>
      <w:r w:rsidR="00A23738">
        <w:rPr>
          <w:color w:val="000000" w:themeColor="text1"/>
          <w:shd w:val="clear" w:color="auto" w:fill="FFFFFF"/>
        </w:rPr>
        <w:t>.</w:t>
      </w:r>
      <w:r w:rsidR="009C7EF0">
        <w:rPr>
          <w:color w:val="000000" w:themeColor="text1"/>
          <w:shd w:val="clear" w:color="auto" w:fill="FFFFFF"/>
        </w:rPr>
        <w:t>”</w:t>
      </w:r>
    </w:p>
    <w:p w14:paraId="229B5C73" w14:textId="48BD8018" w:rsidR="00B02824" w:rsidRDefault="00B02824" w:rsidP="00B02824">
      <w:pPr>
        <w:pStyle w:val="BodyTextIndent"/>
        <w:ind w:firstLine="0"/>
        <w:rPr>
          <w:color w:val="000000" w:themeColor="text1"/>
          <w:shd w:val="clear" w:color="auto" w:fill="FFFFFF"/>
        </w:rPr>
      </w:pPr>
      <w:r>
        <w:rPr>
          <w:color w:val="000000" w:themeColor="text1"/>
          <w:shd w:val="clear" w:color="auto" w:fill="FFFFFF"/>
        </w:rPr>
        <w:lastRenderedPageBreak/>
        <w:t>Members Exchange Credit Union became the first MDT c</w:t>
      </w:r>
      <w:r w:rsidR="005C48DB">
        <w:rPr>
          <w:color w:val="000000" w:themeColor="text1"/>
          <w:shd w:val="clear" w:color="auto" w:fill="FFFFFF"/>
        </w:rPr>
        <w:t>lient</w:t>
      </w:r>
      <w:r>
        <w:rPr>
          <w:color w:val="000000" w:themeColor="text1"/>
          <w:shd w:val="clear" w:color="auto" w:fill="FFFFFF"/>
        </w:rPr>
        <w:t xml:space="preserve"> to add 3D StoryTeller to their marketing</w:t>
      </w:r>
      <w:r w:rsidR="001405CE">
        <w:rPr>
          <w:color w:val="000000" w:themeColor="text1"/>
          <w:shd w:val="clear" w:color="auto" w:fill="FFFFFF"/>
        </w:rPr>
        <w:t xml:space="preserve"> and member engagement</w:t>
      </w:r>
      <w:r>
        <w:rPr>
          <w:color w:val="000000" w:themeColor="text1"/>
          <w:shd w:val="clear" w:color="auto" w:fill="FFFFFF"/>
        </w:rPr>
        <w:t xml:space="preserve"> repertoire. </w:t>
      </w:r>
      <w:r w:rsidRPr="00E84623">
        <w:rPr>
          <w:color w:val="000000" w:themeColor="text1"/>
          <w:szCs w:val="22"/>
        </w:rPr>
        <w:t>“</w:t>
      </w:r>
      <w:r>
        <w:rPr>
          <w:color w:val="000000" w:themeColor="text1"/>
          <w:szCs w:val="22"/>
        </w:rPr>
        <w:t xml:space="preserve">We have had </w:t>
      </w:r>
      <w:r w:rsidR="001405CE">
        <w:rPr>
          <w:color w:val="000000" w:themeColor="text1"/>
          <w:szCs w:val="22"/>
        </w:rPr>
        <w:t>terrific</w:t>
      </w:r>
      <w:r>
        <w:rPr>
          <w:color w:val="000000" w:themeColor="text1"/>
          <w:szCs w:val="22"/>
        </w:rPr>
        <w:t xml:space="preserve"> results from DeepTarget and we see 3D StoryTeller adding </w:t>
      </w:r>
      <w:r w:rsidR="001405CE">
        <w:rPr>
          <w:color w:val="000000" w:themeColor="text1"/>
          <w:szCs w:val="22"/>
        </w:rPr>
        <w:t>a whole new user experience</w:t>
      </w:r>
      <w:r>
        <w:rPr>
          <w:color w:val="000000" w:themeColor="text1"/>
          <w:szCs w:val="22"/>
        </w:rPr>
        <w:t xml:space="preserve"> </w:t>
      </w:r>
      <w:r w:rsidR="001405CE">
        <w:rPr>
          <w:color w:val="000000" w:themeColor="text1"/>
          <w:szCs w:val="22"/>
        </w:rPr>
        <w:t xml:space="preserve">and considerable </w:t>
      </w:r>
      <w:r>
        <w:rPr>
          <w:color w:val="000000" w:themeColor="text1"/>
          <w:szCs w:val="22"/>
        </w:rPr>
        <w:t xml:space="preserve">value to our </w:t>
      </w:r>
      <w:r w:rsidR="001405CE">
        <w:rPr>
          <w:color w:val="000000" w:themeColor="text1"/>
          <w:szCs w:val="22"/>
        </w:rPr>
        <w:t>member</w:t>
      </w:r>
      <w:r>
        <w:rPr>
          <w:color w:val="000000" w:themeColor="text1"/>
          <w:szCs w:val="22"/>
        </w:rPr>
        <w:t xml:space="preserve"> communications</w:t>
      </w:r>
      <w:r w:rsidR="00FB22DF">
        <w:rPr>
          <w:color w:val="000000" w:themeColor="text1"/>
          <w:szCs w:val="22"/>
        </w:rPr>
        <w:t>,</w:t>
      </w:r>
      <w:r>
        <w:rPr>
          <w:color w:val="000000" w:themeColor="text1"/>
          <w:szCs w:val="22"/>
        </w:rPr>
        <w:t>” said Misty Munn, V</w:t>
      </w:r>
      <w:r w:rsidR="005376BC">
        <w:rPr>
          <w:color w:val="000000" w:themeColor="text1"/>
          <w:szCs w:val="22"/>
        </w:rPr>
        <w:t xml:space="preserve">ice </w:t>
      </w:r>
      <w:r>
        <w:rPr>
          <w:color w:val="000000" w:themeColor="text1"/>
          <w:szCs w:val="22"/>
        </w:rPr>
        <w:t>P</w:t>
      </w:r>
      <w:r w:rsidR="005376BC">
        <w:rPr>
          <w:color w:val="000000" w:themeColor="text1"/>
          <w:szCs w:val="22"/>
        </w:rPr>
        <w:t>resident of</w:t>
      </w:r>
      <w:r>
        <w:rPr>
          <w:color w:val="000000" w:themeColor="text1"/>
          <w:szCs w:val="22"/>
        </w:rPr>
        <w:t xml:space="preserve"> Marketing </w:t>
      </w:r>
      <w:r w:rsidR="005376BC">
        <w:rPr>
          <w:color w:val="000000" w:themeColor="text1"/>
          <w:szCs w:val="22"/>
        </w:rPr>
        <w:t>for</w:t>
      </w:r>
      <w:r>
        <w:rPr>
          <w:color w:val="000000" w:themeColor="text1"/>
          <w:szCs w:val="22"/>
        </w:rPr>
        <w:t xml:space="preserve"> Members Exchange Credit Union. “As more of our members bank digitally, it is critical to us that we engage with them in a human-digital personalized manner with relevant messages and offers.”</w:t>
      </w:r>
      <w:r>
        <w:rPr>
          <w:color w:val="000000" w:themeColor="text1"/>
          <w:szCs w:val="22"/>
        </w:rPr>
        <w:br/>
      </w:r>
    </w:p>
    <w:p w14:paraId="54809D38" w14:textId="1704A018" w:rsidR="00115B5B" w:rsidRDefault="00193092" w:rsidP="004F4F39">
      <w:pPr>
        <w:pStyle w:val="BodyTextIndent"/>
        <w:ind w:firstLine="0"/>
        <w:rPr>
          <w:color w:val="000000" w:themeColor="text1"/>
          <w:szCs w:val="22"/>
        </w:rPr>
      </w:pPr>
      <w:r w:rsidRPr="00E84623">
        <w:rPr>
          <w:color w:val="000000" w:themeColor="text1"/>
          <w:szCs w:val="22"/>
        </w:rPr>
        <w:t>“</w:t>
      </w:r>
      <w:r w:rsidR="00B02824">
        <w:rPr>
          <w:color w:val="000000" w:themeColor="text1"/>
          <w:szCs w:val="22"/>
        </w:rPr>
        <w:t>We are</w:t>
      </w:r>
      <w:r w:rsidR="009C7EF0">
        <w:rPr>
          <w:color w:val="000000" w:themeColor="text1"/>
          <w:szCs w:val="22"/>
        </w:rPr>
        <w:t xml:space="preserve"> grateful for our extended partnership with </w:t>
      </w:r>
      <w:r w:rsidR="00B02824">
        <w:rPr>
          <w:color w:val="000000" w:themeColor="text1"/>
          <w:szCs w:val="22"/>
        </w:rPr>
        <w:t>MDT</w:t>
      </w:r>
      <w:r w:rsidR="00205122">
        <w:rPr>
          <w:color w:val="000000" w:themeColor="text1"/>
          <w:szCs w:val="22"/>
        </w:rPr>
        <w:t xml:space="preserve"> and their support of the</w:t>
      </w:r>
      <w:r w:rsidR="00B02824">
        <w:rPr>
          <w:color w:val="000000" w:themeColor="text1"/>
          <w:szCs w:val="22"/>
        </w:rPr>
        <w:t xml:space="preserve"> </w:t>
      </w:r>
      <w:r w:rsidR="00332452">
        <w:rPr>
          <w:color w:val="000000" w:themeColor="text1"/>
          <w:szCs w:val="22"/>
        </w:rPr>
        <w:t>value of</w:t>
      </w:r>
      <w:r w:rsidR="00B02824">
        <w:rPr>
          <w:color w:val="000000" w:themeColor="text1"/>
          <w:szCs w:val="22"/>
        </w:rPr>
        <w:t xml:space="preserve"> personalized engagement</w:t>
      </w:r>
      <w:r w:rsidR="00205122">
        <w:rPr>
          <w:color w:val="000000" w:themeColor="text1"/>
          <w:szCs w:val="22"/>
        </w:rPr>
        <w:t>s</w:t>
      </w:r>
      <w:r w:rsidR="00B02824">
        <w:rPr>
          <w:color w:val="000000" w:themeColor="text1"/>
          <w:szCs w:val="22"/>
        </w:rPr>
        <w:t xml:space="preserve"> </w:t>
      </w:r>
      <w:r w:rsidR="00332452">
        <w:rPr>
          <w:color w:val="000000" w:themeColor="text1"/>
          <w:szCs w:val="22"/>
        </w:rPr>
        <w:t xml:space="preserve">within </w:t>
      </w:r>
      <w:r w:rsidR="00B02824">
        <w:rPr>
          <w:color w:val="000000" w:themeColor="text1"/>
          <w:szCs w:val="22"/>
        </w:rPr>
        <w:t xml:space="preserve">digital banking </w:t>
      </w:r>
      <w:r w:rsidR="00332452">
        <w:rPr>
          <w:color w:val="000000" w:themeColor="text1"/>
          <w:szCs w:val="22"/>
        </w:rPr>
        <w:t>and other apps</w:t>
      </w:r>
      <w:r w:rsidR="00FB22DF">
        <w:rPr>
          <w:color w:val="000000" w:themeColor="text1"/>
          <w:szCs w:val="22"/>
        </w:rPr>
        <w:t>,</w:t>
      </w:r>
      <w:r w:rsidR="002F7133">
        <w:rPr>
          <w:color w:val="000000" w:themeColor="text1"/>
          <w:szCs w:val="22"/>
        </w:rPr>
        <w:t xml:space="preserve">” said </w:t>
      </w:r>
      <w:r w:rsidR="00670570">
        <w:rPr>
          <w:color w:val="000000" w:themeColor="text1"/>
          <w:szCs w:val="22"/>
        </w:rPr>
        <w:t xml:space="preserve">Jill </w:t>
      </w:r>
      <w:r w:rsidR="002F7133">
        <w:rPr>
          <w:color w:val="000000" w:themeColor="text1"/>
          <w:szCs w:val="22"/>
        </w:rPr>
        <w:t>Homan, Presid</w:t>
      </w:r>
      <w:r w:rsidR="00670570">
        <w:rPr>
          <w:color w:val="000000" w:themeColor="text1"/>
          <w:szCs w:val="22"/>
        </w:rPr>
        <w:t xml:space="preserve">ent </w:t>
      </w:r>
      <w:r w:rsidR="002F7133">
        <w:rPr>
          <w:color w:val="000000" w:themeColor="text1"/>
          <w:szCs w:val="22"/>
        </w:rPr>
        <w:t>of DeepTarget</w:t>
      </w:r>
      <w:r w:rsidR="00D371C4">
        <w:rPr>
          <w:color w:val="000000" w:themeColor="text1"/>
          <w:szCs w:val="22"/>
        </w:rPr>
        <w:t xml:space="preserve">. </w:t>
      </w:r>
      <w:r w:rsidR="002F7133">
        <w:rPr>
          <w:color w:val="000000" w:themeColor="text1"/>
          <w:szCs w:val="22"/>
        </w:rPr>
        <w:t>“</w:t>
      </w:r>
      <w:r w:rsidR="00B02824">
        <w:rPr>
          <w:color w:val="000000" w:themeColor="text1"/>
          <w:szCs w:val="22"/>
        </w:rPr>
        <w:t xml:space="preserve">With this partnership </w:t>
      </w:r>
      <w:r w:rsidR="00CD0E13">
        <w:rPr>
          <w:color w:val="000000" w:themeColor="text1"/>
          <w:szCs w:val="22"/>
        </w:rPr>
        <w:t>expansion</w:t>
      </w:r>
      <w:r w:rsidR="00B02824">
        <w:rPr>
          <w:color w:val="000000" w:themeColor="text1"/>
          <w:szCs w:val="22"/>
        </w:rPr>
        <w:t>, MDT is</w:t>
      </w:r>
      <w:r w:rsidR="00332452">
        <w:rPr>
          <w:color w:val="000000" w:themeColor="text1"/>
          <w:szCs w:val="22"/>
        </w:rPr>
        <w:t xml:space="preserve"> focused on</w:t>
      </w:r>
      <w:r w:rsidR="00B02824">
        <w:rPr>
          <w:color w:val="000000" w:themeColor="text1"/>
          <w:szCs w:val="22"/>
        </w:rPr>
        <w:t xml:space="preserve"> increasing </w:t>
      </w:r>
      <w:r w:rsidR="00332452">
        <w:rPr>
          <w:color w:val="000000" w:themeColor="text1"/>
          <w:szCs w:val="22"/>
        </w:rPr>
        <w:t>the returns</w:t>
      </w:r>
      <w:r w:rsidR="00B96B8A">
        <w:rPr>
          <w:color w:val="000000" w:themeColor="text1"/>
          <w:szCs w:val="22"/>
        </w:rPr>
        <w:t xml:space="preserve"> </w:t>
      </w:r>
      <w:r w:rsidR="00332452">
        <w:rPr>
          <w:color w:val="000000" w:themeColor="text1"/>
          <w:szCs w:val="22"/>
        </w:rPr>
        <w:t>for</w:t>
      </w:r>
      <w:r w:rsidR="00B96B8A">
        <w:rPr>
          <w:color w:val="000000" w:themeColor="text1"/>
          <w:szCs w:val="22"/>
        </w:rPr>
        <w:t xml:space="preserve"> </w:t>
      </w:r>
      <w:r w:rsidR="00332452">
        <w:rPr>
          <w:color w:val="000000" w:themeColor="text1"/>
          <w:szCs w:val="22"/>
        </w:rPr>
        <w:t xml:space="preserve">credit unions </w:t>
      </w:r>
      <w:r w:rsidR="00B96B8A">
        <w:rPr>
          <w:color w:val="000000" w:themeColor="text1"/>
          <w:szCs w:val="22"/>
        </w:rPr>
        <w:t xml:space="preserve">by </w:t>
      </w:r>
      <w:r w:rsidR="00115B5B">
        <w:rPr>
          <w:color w:val="000000" w:themeColor="text1"/>
          <w:szCs w:val="22"/>
        </w:rPr>
        <w:t>enabling t</w:t>
      </w:r>
      <w:r w:rsidR="00BD6264">
        <w:rPr>
          <w:color w:val="000000" w:themeColor="text1"/>
          <w:szCs w:val="22"/>
        </w:rPr>
        <w:t xml:space="preserve">he combination of our </w:t>
      </w:r>
      <w:r w:rsidR="005945AE">
        <w:rPr>
          <w:color w:val="000000" w:themeColor="text1"/>
          <w:szCs w:val="22"/>
        </w:rPr>
        <w:t xml:space="preserve">AI-powered </w:t>
      </w:r>
      <w:r w:rsidR="00BD6264">
        <w:rPr>
          <w:color w:val="000000" w:themeColor="text1"/>
          <w:szCs w:val="22"/>
        </w:rPr>
        <w:t xml:space="preserve">engagement technology </w:t>
      </w:r>
      <w:r w:rsidR="004435AC">
        <w:rPr>
          <w:color w:val="000000" w:themeColor="text1"/>
          <w:szCs w:val="22"/>
        </w:rPr>
        <w:t xml:space="preserve">and </w:t>
      </w:r>
      <w:r w:rsidR="00205122">
        <w:rPr>
          <w:color w:val="000000" w:themeColor="text1"/>
          <w:szCs w:val="22"/>
        </w:rPr>
        <w:t xml:space="preserve"> modern </w:t>
      </w:r>
      <w:r w:rsidR="00332452">
        <w:rPr>
          <w:color w:val="000000" w:themeColor="text1"/>
          <w:szCs w:val="22"/>
        </w:rPr>
        <w:t xml:space="preserve">digital banking </w:t>
      </w:r>
      <w:r w:rsidR="00205122">
        <w:rPr>
          <w:color w:val="000000" w:themeColor="text1"/>
          <w:szCs w:val="22"/>
        </w:rPr>
        <w:t>platforms</w:t>
      </w:r>
      <w:r w:rsidR="003D0CC1">
        <w:rPr>
          <w:color w:val="000000" w:themeColor="text1"/>
          <w:szCs w:val="22"/>
        </w:rPr>
        <w:t>.</w:t>
      </w:r>
      <w:r w:rsidR="00342AFD">
        <w:rPr>
          <w:color w:val="000000" w:themeColor="text1"/>
          <w:szCs w:val="22"/>
        </w:rPr>
        <w:t xml:space="preserve"> </w:t>
      </w:r>
      <w:r w:rsidR="000058D3">
        <w:rPr>
          <w:color w:val="000000" w:themeColor="text1"/>
          <w:szCs w:val="22"/>
        </w:rPr>
        <w:t>In today’s challenging times, relevant consumer engagement in a trusted, non-invasive way is paramount.</w:t>
      </w:r>
      <w:r w:rsidR="004F4F39">
        <w:rPr>
          <w:color w:val="000000" w:themeColor="text1"/>
          <w:szCs w:val="22"/>
        </w:rPr>
        <w:t>”</w:t>
      </w:r>
    </w:p>
    <w:p w14:paraId="6041631C" w14:textId="77777777" w:rsidR="00D07959" w:rsidRDefault="00D07959" w:rsidP="00106E25">
      <w:pPr>
        <w:pStyle w:val="BodyTextIndent"/>
        <w:ind w:firstLine="0"/>
        <w:rPr>
          <w:color w:val="000000" w:themeColor="text1"/>
          <w:szCs w:val="22"/>
        </w:rPr>
      </w:pPr>
    </w:p>
    <w:p w14:paraId="546AD46A" w14:textId="43FA7217" w:rsidR="00A1112A" w:rsidRPr="00A1112A" w:rsidRDefault="00A1112A" w:rsidP="00EA4BE4">
      <w:pPr>
        <w:pStyle w:val="BodyTextIndent"/>
        <w:ind w:firstLine="0"/>
        <w:rPr>
          <w:b/>
          <w:bCs/>
          <w:color w:val="000000" w:themeColor="text1"/>
          <w:szCs w:val="22"/>
          <w:shd w:val="clear" w:color="auto" w:fill="FFFFFF"/>
        </w:rPr>
      </w:pPr>
      <w:r w:rsidRPr="00A1112A">
        <w:rPr>
          <w:b/>
          <w:bCs/>
          <w:color w:val="000000" w:themeColor="text1"/>
          <w:szCs w:val="22"/>
          <w:shd w:val="clear" w:color="auto" w:fill="FFFFFF"/>
        </w:rPr>
        <w:t xml:space="preserve">About Member Driven Technologies </w:t>
      </w:r>
    </w:p>
    <w:p w14:paraId="13CE1837" w14:textId="65D92C68" w:rsidR="005C48DB" w:rsidRDefault="005C48DB" w:rsidP="00EA4BE4">
      <w:pPr>
        <w:pStyle w:val="BodyTextIndent"/>
        <w:ind w:firstLine="0"/>
      </w:pPr>
      <w:r w:rsidRPr="005C48DB">
        <w:t xml:space="preserve">Member Driven Technologies (MDT) provides a private cloud alternative for core processing and IT needs. The CUSO hosts the Episys® core platform from Symitar®, as well as dozens of complementary solutions and supporting services to help run the entire institution, such as digital banking, payments, lending, security, continuity and regulatory solutions as well as imaging, consulting and hardware purchasing services. MDT’s open platform allows credit unions to seamlessly integrate with </w:t>
      </w:r>
      <w:r>
        <w:t xml:space="preserve">virtually </w:t>
      </w:r>
      <w:r w:rsidRPr="005C48DB">
        <w:t xml:space="preserve">any technology provider of their choosing. By alleviating the technology burden, MDT frees credit unions to focus more on member service.   With the CUSO’s hybrid approach to outsourcing, credit unions across the country are boosting efficiencies, enhancing cybersecurity and business continuity and reducing costs. MDT serves credit unions representing more than $22 billion in assets and approximately two million members. Visit mdtmi.com or follow @memberdriven for more information.  </w:t>
      </w:r>
    </w:p>
    <w:p w14:paraId="7C14FE26" w14:textId="75465251" w:rsidR="00802EEE" w:rsidRPr="00E84623" w:rsidRDefault="0034706A" w:rsidP="00EA4BE4">
      <w:pPr>
        <w:pStyle w:val="BodyTextIndent"/>
        <w:ind w:firstLine="0"/>
        <w:rPr>
          <w:b/>
          <w:bCs/>
          <w:color w:val="000000" w:themeColor="text1"/>
          <w:szCs w:val="22"/>
          <w:shd w:val="clear" w:color="auto" w:fill="FFFFFF"/>
        </w:rPr>
      </w:pPr>
      <w:r w:rsidRPr="00E84623">
        <w:rPr>
          <w:b/>
          <w:bCs/>
          <w:color w:val="000000" w:themeColor="text1"/>
          <w:szCs w:val="22"/>
          <w:shd w:val="clear" w:color="auto" w:fill="FFFFFF"/>
        </w:rPr>
        <w:t>About DeepTarget</w:t>
      </w:r>
    </w:p>
    <w:p w14:paraId="523C1092" w14:textId="057E7009" w:rsidR="009679E8" w:rsidRPr="00DC1820" w:rsidRDefault="00B2480C" w:rsidP="00DC1820">
      <w:pPr>
        <w:spacing w:line="360" w:lineRule="auto"/>
        <w:rPr>
          <w:rFonts w:ascii="Arial" w:hAnsi="Arial" w:cs="Arial"/>
          <w:b/>
          <w:bCs/>
          <w:sz w:val="22"/>
          <w:szCs w:val="22"/>
        </w:rPr>
      </w:pPr>
      <w:proofErr w:type="spellStart"/>
      <w:r w:rsidRPr="00E84623">
        <w:rPr>
          <w:rFonts w:ascii="Arial" w:hAnsi="Arial" w:cs="Arial"/>
          <w:color w:val="000000" w:themeColor="text1"/>
          <w:sz w:val="22"/>
          <w:szCs w:val="22"/>
        </w:rPr>
        <w:t>DeepTarget</w:t>
      </w:r>
      <w:proofErr w:type="spellEnd"/>
      <w:r w:rsidRPr="00E84623">
        <w:rPr>
          <w:rFonts w:ascii="Arial" w:hAnsi="Arial" w:cs="Arial"/>
          <w:color w:val="000000" w:themeColor="text1"/>
          <w:sz w:val="22"/>
          <w:szCs w:val="22"/>
        </w:rPr>
        <w:t xml:space="preserve"> helps financial institutions integrate data sources for the purpose of driving meaningful digital engagements that yield more loans and deposits. Their solutions help </w:t>
      </w:r>
      <w:r w:rsidR="003A250C" w:rsidRPr="00E84623">
        <w:rPr>
          <w:rFonts w:ascii="Arial" w:hAnsi="Arial" w:cs="Arial"/>
          <w:color w:val="000000" w:themeColor="text1"/>
          <w:sz w:val="22"/>
          <w:szCs w:val="22"/>
        </w:rPr>
        <w:t xml:space="preserve">financial institutions </w:t>
      </w:r>
      <w:r w:rsidRPr="00E84623">
        <w:rPr>
          <w:rFonts w:ascii="Arial" w:hAnsi="Arial" w:cs="Arial"/>
          <w:color w:val="000000" w:themeColor="text1"/>
          <w:sz w:val="22"/>
          <w:szCs w:val="22"/>
        </w:rPr>
        <w:t xml:space="preserve">connect with their customers with messages that resonate. </w:t>
      </w:r>
      <w:proofErr w:type="spellStart"/>
      <w:r w:rsidRPr="00E84623">
        <w:rPr>
          <w:rFonts w:ascii="Arial" w:hAnsi="Arial" w:cs="Arial"/>
          <w:color w:val="000000" w:themeColor="text1"/>
          <w:sz w:val="22"/>
          <w:szCs w:val="22"/>
        </w:rPr>
        <w:t>DeepTarget’s</w:t>
      </w:r>
      <w:proofErr w:type="spellEnd"/>
      <w:r w:rsidRPr="00E84623">
        <w:rPr>
          <w:rFonts w:ascii="Arial" w:hAnsi="Arial" w:cs="Arial"/>
          <w:color w:val="000000" w:themeColor="text1"/>
          <w:sz w:val="22"/>
          <w:szCs w:val="22"/>
        </w:rPr>
        <w:t xml:space="preserve"> </w:t>
      </w:r>
      <w:r w:rsidRPr="00E84623">
        <w:rPr>
          <w:rFonts w:ascii="Arial" w:hAnsi="Arial" w:cs="Arial"/>
          <w:color w:val="000000" w:themeColor="text1"/>
          <w:sz w:val="22"/>
          <w:szCs w:val="22"/>
          <w:shd w:val="clear" w:color="auto" w:fill="FFFFFF"/>
        </w:rPr>
        <w:t xml:space="preserve">intelligent digital marketing and sales solutions are used by hundreds of </w:t>
      </w:r>
      <w:r w:rsidR="003A250C" w:rsidRPr="00E84623">
        <w:rPr>
          <w:rFonts w:ascii="Arial" w:hAnsi="Arial" w:cs="Arial"/>
          <w:color w:val="000000" w:themeColor="text1"/>
          <w:sz w:val="22"/>
          <w:szCs w:val="22"/>
          <w:shd w:val="clear" w:color="auto" w:fill="FFFFFF"/>
        </w:rPr>
        <w:t>financial institutions</w:t>
      </w:r>
      <w:r w:rsidRPr="00E84623">
        <w:rPr>
          <w:rFonts w:ascii="Arial" w:hAnsi="Arial" w:cs="Arial"/>
          <w:color w:val="000000" w:themeColor="text1"/>
          <w:sz w:val="22"/>
          <w:szCs w:val="22"/>
          <w:shd w:val="clear" w:color="auto" w:fill="FFFFFF"/>
        </w:rPr>
        <w:t xml:space="preserve"> to provide a seamless communications experience wherever, whenever, and however their </w:t>
      </w:r>
      <w:proofErr w:type="gramStart"/>
      <w:r w:rsidRPr="00E84623">
        <w:rPr>
          <w:rFonts w:ascii="Arial" w:hAnsi="Arial" w:cs="Arial"/>
          <w:color w:val="000000" w:themeColor="text1"/>
          <w:sz w:val="22"/>
          <w:szCs w:val="22"/>
          <w:shd w:val="clear" w:color="auto" w:fill="FFFFFF"/>
        </w:rPr>
        <w:t>customers</w:t>
      </w:r>
      <w:proofErr w:type="gramEnd"/>
      <w:r w:rsidRPr="00E84623">
        <w:rPr>
          <w:rFonts w:ascii="Arial" w:hAnsi="Arial" w:cs="Arial"/>
          <w:color w:val="000000" w:themeColor="text1"/>
          <w:sz w:val="22"/>
          <w:szCs w:val="22"/>
          <w:shd w:val="clear" w:color="auto" w:fill="FFFFFF"/>
        </w:rPr>
        <w:t xml:space="preserve"> bank. </w:t>
      </w:r>
      <w:r w:rsidR="003A250C" w:rsidRPr="00E84623">
        <w:rPr>
          <w:rFonts w:ascii="Arial" w:hAnsi="Arial" w:cs="Arial"/>
          <w:color w:val="000000" w:themeColor="text1"/>
          <w:sz w:val="22"/>
          <w:szCs w:val="22"/>
          <w:shd w:val="clear" w:color="auto" w:fill="FFFFFF"/>
        </w:rPr>
        <w:t>For a</w:t>
      </w:r>
      <w:r w:rsidR="00DC1820" w:rsidRPr="00E84623">
        <w:rPr>
          <w:rFonts w:ascii="Arial" w:hAnsi="Arial" w:cs="Arial"/>
          <w:color w:val="000000" w:themeColor="text1"/>
          <w:sz w:val="22"/>
          <w:szCs w:val="22"/>
          <w:shd w:val="clear" w:color="auto" w:fill="FFFFFF"/>
        </w:rPr>
        <w:t xml:space="preserve">dditional information </w:t>
      </w:r>
      <w:r w:rsidR="003A250C" w:rsidRPr="00E84623">
        <w:rPr>
          <w:rFonts w:ascii="Arial" w:hAnsi="Arial" w:cs="Arial"/>
          <w:color w:val="000000" w:themeColor="text1"/>
          <w:sz w:val="22"/>
          <w:szCs w:val="22"/>
          <w:shd w:val="clear" w:color="auto" w:fill="FFFFFF"/>
        </w:rPr>
        <w:t xml:space="preserve">visit </w:t>
      </w:r>
      <w:hyperlink r:id="rId17" w:tgtFrame="_blank" w:history="1">
        <w:r w:rsidR="0034706A" w:rsidRPr="00DC1820">
          <w:rPr>
            <w:rStyle w:val="Hyperlink"/>
            <w:rFonts w:ascii="Arial" w:hAnsi="Arial" w:cs="Arial"/>
            <w:color w:val="385898"/>
            <w:sz w:val="22"/>
            <w:szCs w:val="22"/>
            <w:shd w:val="clear" w:color="auto" w:fill="FFFFFF"/>
          </w:rPr>
          <w:t>www.deeptarget.com</w:t>
        </w:r>
      </w:hyperlink>
      <w:r w:rsidR="0034706A" w:rsidRPr="00DC1820">
        <w:rPr>
          <w:rFonts w:ascii="Arial" w:hAnsi="Arial" w:cs="Arial"/>
          <w:color w:val="1C1E21"/>
          <w:sz w:val="22"/>
          <w:szCs w:val="22"/>
          <w:shd w:val="clear" w:color="auto" w:fill="FFFFFF"/>
        </w:rPr>
        <w:t>.</w:t>
      </w:r>
    </w:p>
    <w:p w14:paraId="65549D3C" w14:textId="77777777" w:rsidR="009679E8" w:rsidRPr="005F3133" w:rsidRDefault="009679E8" w:rsidP="00594C49">
      <w:pPr>
        <w:spacing w:after="0" w:line="360" w:lineRule="auto"/>
        <w:ind w:right="432" w:firstLine="720"/>
        <w:jc w:val="center"/>
        <w:rPr>
          <w:rFonts w:ascii="Arial" w:hAnsi="Arial" w:cs="Arial"/>
          <w:b/>
          <w:bCs/>
          <w:sz w:val="22"/>
          <w:szCs w:val="22"/>
        </w:rPr>
      </w:pPr>
    </w:p>
    <w:p w14:paraId="0076D437" w14:textId="0C3AED88" w:rsidR="009679E8" w:rsidRPr="005F3133" w:rsidRDefault="009679E8" w:rsidP="00E436A0">
      <w:pPr>
        <w:spacing w:after="0" w:line="360" w:lineRule="auto"/>
        <w:ind w:right="432" w:firstLine="720"/>
        <w:jc w:val="center"/>
        <w:rPr>
          <w:rFonts w:ascii="Arial" w:hAnsi="Arial" w:cs="Arial"/>
          <w:b/>
          <w:bCs/>
          <w:sz w:val="22"/>
          <w:szCs w:val="22"/>
        </w:rPr>
      </w:pPr>
      <w:r w:rsidRPr="005F3133">
        <w:rPr>
          <w:rFonts w:ascii="Arial" w:hAnsi="Arial" w:cs="Arial"/>
          <w:b/>
          <w:bCs/>
          <w:sz w:val="22"/>
          <w:szCs w:val="22"/>
        </w:rPr>
        <w:t>#</w:t>
      </w:r>
      <w:r w:rsidR="00102DB9">
        <w:rPr>
          <w:rFonts w:ascii="Arial" w:hAnsi="Arial" w:cs="Arial"/>
          <w:b/>
          <w:bCs/>
          <w:sz w:val="22"/>
          <w:szCs w:val="22"/>
        </w:rPr>
        <w:t>##</w:t>
      </w:r>
    </w:p>
    <w:sectPr w:rsidR="009679E8" w:rsidRPr="005F3133" w:rsidSect="00882F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54064"/>
    <w:multiLevelType w:val="hybridMultilevel"/>
    <w:tmpl w:val="0B9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03"/>
    <w:rsid w:val="000058D3"/>
    <w:rsid w:val="000078CE"/>
    <w:rsid w:val="000128B8"/>
    <w:rsid w:val="000137C8"/>
    <w:rsid w:val="000354C1"/>
    <w:rsid w:val="000473FB"/>
    <w:rsid w:val="0005040D"/>
    <w:rsid w:val="000625AE"/>
    <w:rsid w:val="00062B76"/>
    <w:rsid w:val="00067284"/>
    <w:rsid w:val="00072314"/>
    <w:rsid w:val="00072C65"/>
    <w:rsid w:val="000766F5"/>
    <w:rsid w:val="000817CE"/>
    <w:rsid w:val="0008390F"/>
    <w:rsid w:val="00085708"/>
    <w:rsid w:val="00093240"/>
    <w:rsid w:val="000A2CE7"/>
    <w:rsid w:val="000A3A07"/>
    <w:rsid w:val="000A4F11"/>
    <w:rsid w:val="000B00CC"/>
    <w:rsid w:val="000B123B"/>
    <w:rsid w:val="000B377F"/>
    <w:rsid w:val="000B5504"/>
    <w:rsid w:val="000B633F"/>
    <w:rsid w:val="000C0EA6"/>
    <w:rsid w:val="000C49CE"/>
    <w:rsid w:val="000C51CB"/>
    <w:rsid w:val="000D25EE"/>
    <w:rsid w:val="000D4919"/>
    <w:rsid w:val="000D5498"/>
    <w:rsid w:val="000E000F"/>
    <w:rsid w:val="000E13B0"/>
    <w:rsid w:val="000E633D"/>
    <w:rsid w:val="000E68E7"/>
    <w:rsid w:val="000E7083"/>
    <w:rsid w:val="000F04E4"/>
    <w:rsid w:val="000F7583"/>
    <w:rsid w:val="00102DB9"/>
    <w:rsid w:val="00106E25"/>
    <w:rsid w:val="00115B5B"/>
    <w:rsid w:val="00120358"/>
    <w:rsid w:val="0012153A"/>
    <w:rsid w:val="001230B4"/>
    <w:rsid w:val="001405CE"/>
    <w:rsid w:val="00141173"/>
    <w:rsid w:val="00143F7E"/>
    <w:rsid w:val="001477A4"/>
    <w:rsid w:val="00152676"/>
    <w:rsid w:val="0015320B"/>
    <w:rsid w:val="00154544"/>
    <w:rsid w:val="00154DA7"/>
    <w:rsid w:val="00163341"/>
    <w:rsid w:val="001655D4"/>
    <w:rsid w:val="00167845"/>
    <w:rsid w:val="00170BC5"/>
    <w:rsid w:val="0017757D"/>
    <w:rsid w:val="00180810"/>
    <w:rsid w:val="00183908"/>
    <w:rsid w:val="0018425A"/>
    <w:rsid w:val="00193092"/>
    <w:rsid w:val="0019368A"/>
    <w:rsid w:val="00194457"/>
    <w:rsid w:val="001B22F6"/>
    <w:rsid w:val="001B40E9"/>
    <w:rsid w:val="001B7DC3"/>
    <w:rsid w:val="001C50FB"/>
    <w:rsid w:val="001C7D91"/>
    <w:rsid w:val="001D32FD"/>
    <w:rsid w:val="001E6181"/>
    <w:rsid w:val="001E62EC"/>
    <w:rsid w:val="001F2799"/>
    <w:rsid w:val="001F3332"/>
    <w:rsid w:val="001F7521"/>
    <w:rsid w:val="001F773B"/>
    <w:rsid w:val="00204390"/>
    <w:rsid w:val="00205122"/>
    <w:rsid w:val="00213FC7"/>
    <w:rsid w:val="00227901"/>
    <w:rsid w:val="00230722"/>
    <w:rsid w:val="00234309"/>
    <w:rsid w:val="00257063"/>
    <w:rsid w:val="00257666"/>
    <w:rsid w:val="00264D53"/>
    <w:rsid w:val="00265D06"/>
    <w:rsid w:val="00270584"/>
    <w:rsid w:val="00270C40"/>
    <w:rsid w:val="00297692"/>
    <w:rsid w:val="002B0B8B"/>
    <w:rsid w:val="002C2B72"/>
    <w:rsid w:val="002E16A9"/>
    <w:rsid w:val="002E1FBC"/>
    <w:rsid w:val="002E28E8"/>
    <w:rsid w:val="002E414B"/>
    <w:rsid w:val="002F3C09"/>
    <w:rsid w:val="002F3D0E"/>
    <w:rsid w:val="002F42E3"/>
    <w:rsid w:val="002F4492"/>
    <w:rsid w:val="002F7133"/>
    <w:rsid w:val="00301F5C"/>
    <w:rsid w:val="0030586E"/>
    <w:rsid w:val="0031504E"/>
    <w:rsid w:val="0032661A"/>
    <w:rsid w:val="003268B2"/>
    <w:rsid w:val="0032724A"/>
    <w:rsid w:val="003319E7"/>
    <w:rsid w:val="00332452"/>
    <w:rsid w:val="003353E8"/>
    <w:rsid w:val="00340529"/>
    <w:rsid w:val="00342AFD"/>
    <w:rsid w:val="00343461"/>
    <w:rsid w:val="00345BE1"/>
    <w:rsid w:val="0034706A"/>
    <w:rsid w:val="00351C7E"/>
    <w:rsid w:val="00352C9C"/>
    <w:rsid w:val="00382A2D"/>
    <w:rsid w:val="00383661"/>
    <w:rsid w:val="00383C3F"/>
    <w:rsid w:val="00392BFD"/>
    <w:rsid w:val="003942AF"/>
    <w:rsid w:val="003A192C"/>
    <w:rsid w:val="003A250C"/>
    <w:rsid w:val="003A6A65"/>
    <w:rsid w:val="003A72D4"/>
    <w:rsid w:val="003B73AF"/>
    <w:rsid w:val="003C069F"/>
    <w:rsid w:val="003C3F23"/>
    <w:rsid w:val="003C520A"/>
    <w:rsid w:val="003D0CC1"/>
    <w:rsid w:val="003D47DC"/>
    <w:rsid w:val="003E581C"/>
    <w:rsid w:val="004021BE"/>
    <w:rsid w:val="004435AC"/>
    <w:rsid w:val="00454D7E"/>
    <w:rsid w:val="00463E84"/>
    <w:rsid w:val="004645E1"/>
    <w:rsid w:val="00472807"/>
    <w:rsid w:val="00473C23"/>
    <w:rsid w:val="0047778B"/>
    <w:rsid w:val="00492CF8"/>
    <w:rsid w:val="004A04A7"/>
    <w:rsid w:val="004A15C6"/>
    <w:rsid w:val="004B2624"/>
    <w:rsid w:val="004B7C79"/>
    <w:rsid w:val="004C183D"/>
    <w:rsid w:val="004C5740"/>
    <w:rsid w:val="004D1714"/>
    <w:rsid w:val="004F376D"/>
    <w:rsid w:val="004F4F39"/>
    <w:rsid w:val="004F62E7"/>
    <w:rsid w:val="004F649B"/>
    <w:rsid w:val="0050126F"/>
    <w:rsid w:val="00514B48"/>
    <w:rsid w:val="005214A6"/>
    <w:rsid w:val="0052393A"/>
    <w:rsid w:val="005304B4"/>
    <w:rsid w:val="005376BC"/>
    <w:rsid w:val="00545F76"/>
    <w:rsid w:val="00551DA8"/>
    <w:rsid w:val="00555531"/>
    <w:rsid w:val="00556F79"/>
    <w:rsid w:val="00565684"/>
    <w:rsid w:val="00572620"/>
    <w:rsid w:val="0057468B"/>
    <w:rsid w:val="00582015"/>
    <w:rsid w:val="00582046"/>
    <w:rsid w:val="005859E9"/>
    <w:rsid w:val="005945AE"/>
    <w:rsid w:val="00594C49"/>
    <w:rsid w:val="005952A7"/>
    <w:rsid w:val="005A45A2"/>
    <w:rsid w:val="005B2704"/>
    <w:rsid w:val="005B2CC4"/>
    <w:rsid w:val="005B65F4"/>
    <w:rsid w:val="005C48DB"/>
    <w:rsid w:val="005C4F4C"/>
    <w:rsid w:val="005C6DF2"/>
    <w:rsid w:val="005D02CA"/>
    <w:rsid w:val="005D7500"/>
    <w:rsid w:val="005E3767"/>
    <w:rsid w:val="005E4FCF"/>
    <w:rsid w:val="005E51FD"/>
    <w:rsid w:val="005E5E4B"/>
    <w:rsid w:val="005F3133"/>
    <w:rsid w:val="00600A7D"/>
    <w:rsid w:val="00605833"/>
    <w:rsid w:val="00612BED"/>
    <w:rsid w:val="00621A70"/>
    <w:rsid w:val="00624695"/>
    <w:rsid w:val="00630D97"/>
    <w:rsid w:val="00633246"/>
    <w:rsid w:val="00645101"/>
    <w:rsid w:val="00657CA3"/>
    <w:rsid w:val="00660383"/>
    <w:rsid w:val="00670570"/>
    <w:rsid w:val="0068486F"/>
    <w:rsid w:val="00686821"/>
    <w:rsid w:val="00695716"/>
    <w:rsid w:val="006A1C1C"/>
    <w:rsid w:val="006B4C8A"/>
    <w:rsid w:val="006B63C2"/>
    <w:rsid w:val="006C101E"/>
    <w:rsid w:val="006C1A26"/>
    <w:rsid w:val="006C6D27"/>
    <w:rsid w:val="006D07F8"/>
    <w:rsid w:val="006D1352"/>
    <w:rsid w:val="006E2D15"/>
    <w:rsid w:val="006E453C"/>
    <w:rsid w:val="006E46A2"/>
    <w:rsid w:val="00704C74"/>
    <w:rsid w:val="007167E1"/>
    <w:rsid w:val="00724649"/>
    <w:rsid w:val="007247CB"/>
    <w:rsid w:val="007300D9"/>
    <w:rsid w:val="007326C5"/>
    <w:rsid w:val="00733C35"/>
    <w:rsid w:val="00744C4E"/>
    <w:rsid w:val="00751E44"/>
    <w:rsid w:val="00752ACF"/>
    <w:rsid w:val="00762528"/>
    <w:rsid w:val="007671F9"/>
    <w:rsid w:val="0077558D"/>
    <w:rsid w:val="0079342E"/>
    <w:rsid w:val="007A7847"/>
    <w:rsid w:val="007B65E4"/>
    <w:rsid w:val="007C6626"/>
    <w:rsid w:val="007D57F3"/>
    <w:rsid w:val="007E0AC4"/>
    <w:rsid w:val="007E2183"/>
    <w:rsid w:val="007E2DA0"/>
    <w:rsid w:val="007E6E49"/>
    <w:rsid w:val="007F2C1B"/>
    <w:rsid w:val="007F34C5"/>
    <w:rsid w:val="00802EEE"/>
    <w:rsid w:val="00807798"/>
    <w:rsid w:val="00814576"/>
    <w:rsid w:val="008151B0"/>
    <w:rsid w:val="008165ED"/>
    <w:rsid w:val="00816C19"/>
    <w:rsid w:val="008251E4"/>
    <w:rsid w:val="00831AE3"/>
    <w:rsid w:val="00831F52"/>
    <w:rsid w:val="008426A9"/>
    <w:rsid w:val="008550C5"/>
    <w:rsid w:val="0086011F"/>
    <w:rsid w:val="00860AC8"/>
    <w:rsid w:val="00861E02"/>
    <w:rsid w:val="0086775D"/>
    <w:rsid w:val="0087745F"/>
    <w:rsid w:val="00882FDB"/>
    <w:rsid w:val="00885C5E"/>
    <w:rsid w:val="008936E3"/>
    <w:rsid w:val="00895858"/>
    <w:rsid w:val="008A2FA9"/>
    <w:rsid w:val="008A691E"/>
    <w:rsid w:val="008B6C7A"/>
    <w:rsid w:val="008C5C5D"/>
    <w:rsid w:val="008D5B78"/>
    <w:rsid w:val="008E24A0"/>
    <w:rsid w:val="008E5340"/>
    <w:rsid w:val="008F131E"/>
    <w:rsid w:val="008F3636"/>
    <w:rsid w:val="008F3B14"/>
    <w:rsid w:val="008F4109"/>
    <w:rsid w:val="009134AD"/>
    <w:rsid w:val="00914D0E"/>
    <w:rsid w:val="0092402B"/>
    <w:rsid w:val="009244F1"/>
    <w:rsid w:val="0093536F"/>
    <w:rsid w:val="0093591F"/>
    <w:rsid w:val="00936027"/>
    <w:rsid w:val="00937ED2"/>
    <w:rsid w:val="00951F73"/>
    <w:rsid w:val="00952A55"/>
    <w:rsid w:val="00953392"/>
    <w:rsid w:val="009575B8"/>
    <w:rsid w:val="00961A8D"/>
    <w:rsid w:val="00961D6F"/>
    <w:rsid w:val="00964AF4"/>
    <w:rsid w:val="00966481"/>
    <w:rsid w:val="009679E8"/>
    <w:rsid w:val="009742EC"/>
    <w:rsid w:val="00987A54"/>
    <w:rsid w:val="009A5EA1"/>
    <w:rsid w:val="009A69DC"/>
    <w:rsid w:val="009C1882"/>
    <w:rsid w:val="009C7EF0"/>
    <w:rsid w:val="009F2A07"/>
    <w:rsid w:val="00A04C5B"/>
    <w:rsid w:val="00A060F2"/>
    <w:rsid w:val="00A07537"/>
    <w:rsid w:val="00A1112A"/>
    <w:rsid w:val="00A1280E"/>
    <w:rsid w:val="00A23738"/>
    <w:rsid w:val="00A30288"/>
    <w:rsid w:val="00A36E9B"/>
    <w:rsid w:val="00A479A3"/>
    <w:rsid w:val="00A50A94"/>
    <w:rsid w:val="00A516B1"/>
    <w:rsid w:val="00A56FBD"/>
    <w:rsid w:val="00A72C52"/>
    <w:rsid w:val="00A962D4"/>
    <w:rsid w:val="00A96900"/>
    <w:rsid w:val="00AA2A45"/>
    <w:rsid w:val="00AA3C1F"/>
    <w:rsid w:val="00AA7FE9"/>
    <w:rsid w:val="00AC035E"/>
    <w:rsid w:val="00AC59D1"/>
    <w:rsid w:val="00AD0C6B"/>
    <w:rsid w:val="00AE3D66"/>
    <w:rsid w:val="00AF2019"/>
    <w:rsid w:val="00AF7D14"/>
    <w:rsid w:val="00B01044"/>
    <w:rsid w:val="00B02824"/>
    <w:rsid w:val="00B0314A"/>
    <w:rsid w:val="00B1135D"/>
    <w:rsid w:val="00B17488"/>
    <w:rsid w:val="00B23E1A"/>
    <w:rsid w:val="00B245F0"/>
    <w:rsid w:val="00B2480C"/>
    <w:rsid w:val="00B50410"/>
    <w:rsid w:val="00B56194"/>
    <w:rsid w:val="00B648CD"/>
    <w:rsid w:val="00B7120F"/>
    <w:rsid w:val="00B82EEA"/>
    <w:rsid w:val="00B83922"/>
    <w:rsid w:val="00B863DB"/>
    <w:rsid w:val="00B90E10"/>
    <w:rsid w:val="00B95895"/>
    <w:rsid w:val="00B96B8A"/>
    <w:rsid w:val="00BA5B63"/>
    <w:rsid w:val="00BA7886"/>
    <w:rsid w:val="00BB2A87"/>
    <w:rsid w:val="00BB52A3"/>
    <w:rsid w:val="00BB69AD"/>
    <w:rsid w:val="00BC1A20"/>
    <w:rsid w:val="00BC1C9B"/>
    <w:rsid w:val="00BD133B"/>
    <w:rsid w:val="00BD248F"/>
    <w:rsid w:val="00BD294C"/>
    <w:rsid w:val="00BD3CF0"/>
    <w:rsid w:val="00BD44BE"/>
    <w:rsid w:val="00BD6264"/>
    <w:rsid w:val="00BE116E"/>
    <w:rsid w:val="00BE1CAA"/>
    <w:rsid w:val="00C03B55"/>
    <w:rsid w:val="00C123EA"/>
    <w:rsid w:val="00C1403C"/>
    <w:rsid w:val="00C200F2"/>
    <w:rsid w:val="00C20FB6"/>
    <w:rsid w:val="00C24572"/>
    <w:rsid w:val="00C24D1F"/>
    <w:rsid w:val="00C36475"/>
    <w:rsid w:val="00C36BB0"/>
    <w:rsid w:val="00C42CE9"/>
    <w:rsid w:val="00C4676D"/>
    <w:rsid w:val="00C55C98"/>
    <w:rsid w:val="00C6765B"/>
    <w:rsid w:val="00C73E2A"/>
    <w:rsid w:val="00C773AC"/>
    <w:rsid w:val="00C91423"/>
    <w:rsid w:val="00CA2422"/>
    <w:rsid w:val="00CC5E12"/>
    <w:rsid w:val="00CD0195"/>
    <w:rsid w:val="00CD0E13"/>
    <w:rsid w:val="00CD171F"/>
    <w:rsid w:val="00CE2D86"/>
    <w:rsid w:val="00CF44AE"/>
    <w:rsid w:val="00CF6E2D"/>
    <w:rsid w:val="00CF72E0"/>
    <w:rsid w:val="00D07959"/>
    <w:rsid w:val="00D07B17"/>
    <w:rsid w:val="00D1657B"/>
    <w:rsid w:val="00D170EF"/>
    <w:rsid w:val="00D23C4C"/>
    <w:rsid w:val="00D25A11"/>
    <w:rsid w:val="00D3597A"/>
    <w:rsid w:val="00D371C4"/>
    <w:rsid w:val="00D44716"/>
    <w:rsid w:val="00D45EE1"/>
    <w:rsid w:val="00D46461"/>
    <w:rsid w:val="00D5625C"/>
    <w:rsid w:val="00D62B31"/>
    <w:rsid w:val="00D635C9"/>
    <w:rsid w:val="00D83706"/>
    <w:rsid w:val="00DB2352"/>
    <w:rsid w:val="00DB2970"/>
    <w:rsid w:val="00DB6C48"/>
    <w:rsid w:val="00DC0274"/>
    <w:rsid w:val="00DC1820"/>
    <w:rsid w:val="00DC434F"/>
    <w:rsid w:val="00DD1131"/>
    <w:rsid w:val="00DD3199"/>
    <w:rsid w:val="00DD3EAF"/>
    <w:rsid w:val="00DE24B3"/>
    <w:rsid w:val="00DF49CC"/>
    <w:rsid w:val="00DF558F"/>
    <w:rsid w:val="00E021D2"/>
    <w:rsid w:val="00E07714"/>
    <w:rsid w:val="00E10ADB"/>
    <w:rsid w:val="00E148BF"/>
    <w:rsid w:val="00E30020"/>
    <w:rsid w:val="00E407D9"/>
    <w:rsid w:val="00E436A0"/>
    <w:rsid w:val="00E44A0A"/>
    <w:rsid w:val="00E45A79"/>
    <w:rsid w:val="00E46843"/>
    <w:rsid w:val="00E47C84"/>
    <w:rsid w:val="00E516D2"/>
    <w:rsid w:val="00E70122"/>
    <w:rsid w:val="00E70AFF"/>
    <w:rsid w:val="00E77E1F"/>
    <w:rsid w:val="00E83316"/>
    <w:rsid w:val="00E84623"/>
    <w:rsid w:val="00E96FC3"/>
    <w:rsid w:val="00EA4BE4"/>
    <w:rsid w:val="00EB3047"/>
    <w:rsid w:val="00EC5693"/>
    <w:rsid w:val="00ED3458"/>
    <w:rsid w:val="00ED6E2F"/>
    <w:rsid w:val="00EE0EF7"/>
    <w:rsid w:val="00EE35F0"/>
    <w:rsid w:val="00EE3F72"/>
    <w:rsid w:val="00EE3FBD"/>
    <w:rsid w:val="00EF1135"/>
    <w:rsid w:val="00EF1183"/>
    <w:rsid w:val="00EF6306"/>
    <w:rsid w:val="00EF6A77"/>
    <w:rsid w:val="00EF6EAC"/>
    <w:rsid w:val="00F0148F"/>
    <w:rsid w:val="00F04319"/>
    <w:rsid w:val="00F04974"/>
    <w:rsid w:val="00F07141"/>
    <w:rsid w:val="00F140B1"/>
    <w:rsid w:val="00F152A1"/>
    <w:rsid w:val="00F15B1B"/>
    <w:rsid w:val="00F22941"/>
    <w:rsid w:val="00F23ABB"/>
    <w:rsid w:val="00F23E7D"/>
    <w:rsid w:val="00F24C0D"/>
    <w:rsid w:val="00F26D43"/>
    <w:rsid w:val="00F30A56"/>
    <w:rsid w:val="00F313C9"/>
    <w:rsid w:val="00F31D89"/>
    <w:rsid w:val="00F42ABD"/>
    <w:rsid w:val="00F4711C"/>
    <w:rsid w:val="00F4727F"/>
    <w:rsid w:val="00F549BC"/>
    <w:rsid w:val="00F54AF0"/>
    <w:rsid w:val="00F54BE4"/>
    <w:rsid w:val="00F62D88"/>
    <w:rsid w:val="00F638ED"/>
    <w:rsid w:val="00F63CA4"/>
    <w:rsid w:val="00F748D5"/>
    <w:rsid w:val="00F87F9B"/>
    <w:rsid w:val="00FA6765"/>
    <w:rsid w:val="00FB22DF"/>
    <w:rsid w:val="00FB67B6"/>
    <w:rsid w:val="00FD58F7"/>
    <w:rsid w:val="00FD60A6"/>
    <w:rsid w:val="00FE2303"/>
    <w:rsid w:val="00FF0727"/>
    <w:rsid w:val="00FF0A81"/>
    <w:rsid w:val="00FF3090"/>
    <w:rsid w:val="00FF4698"/>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4E70"/>
  <w15:chartTrackingRefBased/>
  <w15:docId w15:val="{3A01BCF7-F69B-4112-B612-3932CBD4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CD"/>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648CD"/>
    <w:rPr>
      <w:rFonts w:ascii="Times New Roman" w:hAnsi="Times New Roman" w:cs="Times New Roman"/>
      <w:color w:val="0000FF"/>
      <w:u w:val="single"/>
    </w:rPr>
  </w:style>
  <w:style w:type="paragraph" w:styleId="BodyTextIndent">
    <w:name w:val="Body Text Indent"/>
    <w:basedOn w:val="Normal"/>
    <w:link w:val="BodyTextIndentChar"/>
    <w:semiHidden/>
    <w:rsid w:val="009679E8"/>
    <w:pPr>
      <w:spacing w:after="0" w:line="360" w:lineRule="auto"/>
      <w:ind w:firstLine="720"/>
    </w:pPr>
    <w:rPr>
      <w:rFonts w:ascii="Arial" w:hAnsi="Arial" w:cs="Arial"/>
      <w:noProof/>
      <w:color w:val="000000"/>
      <w:sz w:val="22"/>
    </w:rPr>
  </w:style>
  <w:style w:type="character" w:customStyle="1" w:styleId="BodyTextIndentChar">
    <w:name w:val="Body Text Indent Char"/>
    <w:basedOn w:val="DefaultParagraphFont"/>
    <w:link w:val="BodyTextIndent"/>
    <w:semiHidden/>
    <w:rsid w:val="009679E8"/>
    <w:rPr>
      <w:rFonts w:ascii="Arial" w:eastAsia="Times New Roman" w:hAnsi="Arial" w:cs="Arial"/>
      <w:noProof/>
      <w:color w:val="000000"/>
      <w:szCs w:val="24"/>
    </w:rPr>
  </w:style>
  <w:style w:type="character" w:customStyle="1" w:styleId="UnresolvedMention1">
    <w:name w:val="Unresolved Mention1"/>
    <w:basedOn w:val="DefaultParagraphFont"/>
    <w:uiPriority w:val="99"/>
    <w:semiHidden/>
    <w:unhideWhenUsed/>
    <w:rsid w:val="006C6D27"/>
    <w:rPr>
      <w:color w:val="605E5C"/>
      <w:shd w:val="clear" w:color="auto" w:fill="E1DFDD"/>
    </w:rPr>
  </w:style>
  <w:style w:type="paragraph" w:styleId="BalloonText">
    <w:name w:val="Balloon Text"/>
    <w:basedOn w:val="Normal"/>
    <w:link w:val="BalloonTextChar"/>
    <w:uiPriority w:val="99"/>
    <w:semiHidden/>
    <w:unhideWhenUsed/>
    <w:rsid w:val="00D07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4A0A"/>
    <w:rPr>
      <w:sz w:val="16"/>
      <w:szCs w:val="16"/>
    </w:rPr>
  </w:style>
  <w:style w:type="paragraph" w:styleId="CommentText">
    <w:name w:val="annotation text"/>
    <w:basedOn w:val="Normal"/>
    <w:link w:val="CommentTextChar"/>
    <w:uiPriority w:val="99"/>
    <w:semiHidden/>
    <w:unhideWhenUsed/>
    <w:rsid w:val="00E44A0A"/>
    <w:rPr>
      <w:sz w:val="20"/>
      <w:szCs w:val="20"/>
    </w:rPr>
  </w:style>
  <w:style w:type="character" w:customStyle="1" w:styleId="CommentTextChar">
    <w:name w:val="Comment Text Char"/>
    <w:basedOn w:val="DefaultParagraphFont"/>
    <w:link w:val="CommentText"/>
    <w:uiPriority w:val="99"/>
    <w:semiHidden/>
    <w:rsid w:val="00E44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A0A"/>
    <w:rPr>
      <w:b/>
      <w:bCs/>
    </w:rPr>
  </w:style>
  <w:style w:type="character" w:customStyle="1" w:styleId="CommentSubjectChar">
    <w:name w:val="Comment Subject Char"/>
    <w:basedOn w:val="CommentTextChar"/>
    <w:link w:val="CommentSubject"/>
    <w:uiPriority w:val="99"/>
    <w:semiHidden/>
    <w:rsid w:val="00E44A0A"/>
    <w:rPr>
      <w:rFonts w:ascii="Times New Roman" w:eastAsia="Times New Roman" w:hAnsi="Times New Roman" w:cs="Times New Roman"/>
      <w:b/>
      <w:bCs/>
      <w:sz w:val="20"/>
      <w:szCs w:val="20"/>
    </w:rPr>
  </w:style>
  <w:style w:type="paragraph" w:styleId="ListParagraph">
    <w:name w:val="List Paragraph"/>
    <w:basedOn w:val="Normal"/>
    <w:uiPriority w:val="34"/>
    <w:qFormat/>
    <w:rsid w:val="00072314"/>
    <w:pPr>
      <w:ind w:left="720"/>
      <w:contextualSpacing/>
    </w:pPr>
  </w:style>
  <w:style w:type="character" w:styleId="FollowedHyperlink">
    <w:name w:val="FollowedHyperlink"/>
    <w:basedOn w:val="DefaultParagraphFont"/>
    <w:uiPriority w:val="99"/>
    <w:semiHidden/>
    <w:unhideWhenUsed/>
    <w:rsid w:val="002E16A9"/>
    <w:rPr>
      <w:color w:val="954F72" w:themeColor="followedHyperlink"/>
      <w:u w:val="single"/>
    </w:rPr>
  </w:style>
  <w:style w:type="paragraph" w:styleId="NormalWeb">
    <w:name w:val="Normal (Web)"/>
    <w:basedOn w:val="Normal"/>
    <w:uiPriority w:val="99"/>
    <w:unhideWhenUsed/>
    <w:rsid w:val="00193092"/>
    <w:pPr>
      <w:spacing w:before="100" w:beforeAutospacing="1" w:after="100" w:afterAutospacing="1"/>
    </w:pPr>
  </w:style>
  <w:style w:type="character" w:styleId="Strong">
    <w:name w:val="Strong"/>
    <w:basedOn w:val="DefaultParagraphFont"/>
    <w:uiPriority w:val="22"/>
    <w:qFormat/>
    <w:rsid w:val="000473FB"/>
    <w:rPr>
      <w:b/>
      <w:bCs/>
    </w:rPr>
  </w:style>
  <w:style w:type="character" w:customStyle="1" w:styleId="sup">
    <w:name w:val="sup"/>
    <w:basedOn w:val="DefaultParagraphFont"/>
    <w:rsid w:val="000E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666164">
      <w:bodyDiv w:val="1"/>
      <w:marLeft w:val="0"/>
      <w:marRight w:val="0"/>
      <w:marTop w:val="0"/>
      <w:marBottom w:val="0"/>
      <w:divBdr>
        <w:top w:val="none" w:sz="0" w:space="0" w:color="auto"/>
        <w:left w:val="none" w:sz="0" w:space="0" w:color="auto"/>
        <w:bottom w:val="none" w:sz="0" w:space="0" w:color="auto"/>
        <w:right w:val="none" w:sz="0" w:space="0" w:color="auto"/>
      </w:divBdr>
    </w:div>
    <w:div w:id="698747415">
      <w:bodyDiv w:val="1"/>
      <w:marLeft w:val="0"/>
      <w:marRight w:val="0"/>
      <w:marTop w:val="0"/>
      <w:marBottom w:val="0"/>
      <w:divBdr>
        <w:top w:val="none" w:sz="0" w:space="0" w:color="auto"/>
        <w:left w:val="none" w:sz="0" w:space="0" w:color="auto"/>
        <w:bottom w:val="none" w:sz="0" w:space="0" w:color="auto"/>
        <w:right w:val="none" w:sz="0" w:space="0" w:color="auto"/>
      </w:divBdr>
    </w:div>
    <w:div w:id="748382302">
      <w:bodyDiv w:val="1"/>
      <w:marLeft w:val="0"/>
      <w:marRight w:val="0"/>
      <w:marTop w:val="0"/>
      <w:marBottom w:val="0"/>
      <w:divBdr>
        <w:top w:val="none" w:sz="0" w:space="0" w:color="auto"/>
        <w:left w:val="none" w:sz="0" w:space="0" w:color="auto"/>
        <w:bottom w:val="none" w:sz="0" w:space="0" w:color="auto"/>
        <w:right w:val="none" w:sz="0" w:space="0" w:color="auto"/>
      </w:divBdr>
      <w:divsChild>
        <w:div w:id="598609560">
          <w:marLeft w:val="0"/>
          <w:marRight w:val="0"/>
          <w:marTop w:val="0"/>
          <w:marBottom w:val="0"/>
          <w:divBdr>
            <w:top w:val="none" w:sz="0" w:space="0" w:color="auto"/>
            <w:left w:val="none" w:sz="0" w:space="0" w:color="auto"/>
            <w:bottom w:val="none" w:sz="0" w:space="0" w:color="auto"/>
            <w:right w:val="none" w:sz="0" w:space="0" w:color="auto"/>
          </w:divBdr>
        </w:div>
        <w:div w:id="1932816443">
          <w:marLeft w:val="0"/>
          <w:marRight w:val="0"/>
          <w:marTop w:val="0"/>
          <w:marBottom w:val="0"/>
          <w:divBdr>
            <w:top w:val="none" w:sz="0" w:space="0" w:color="auto"/>
            <w:left w:val="none" w:sz="0" w:space="0" w:color="auto"/>
            <w:bottom w:val="none" w:sz="0" w:space="0" w:color="auto"/>
            <w:right w:val="none" w:sz="0" w:space="0" w:color="auto"/>
          </w:divBdr>
        </w:div>
      </w:divsChild>
    </w:div>
    <w:div w:id="1189104618">
      <w:bodyDiv w:val="1"/>
      <w:marLeft w:val="0"/>
      <w:marRight w:val="0"/>
      <w:marTop w:val="0"/>
      <w:marBottom w:val="0"/>
      <w:divBdr>
        <w:top w:val="none" w:sz="0" w:space="0" w:color="auto"/>
        <w:left w:val="none" w:sz="0" w:space="0" w:color="auto"/>
        <w:bottom w:val="none" w:sz="0" w:space="0" w:color="auto"/>
        <w:right w:val="none" w:sz="0" w:space="0" w:color="auto"/>
      </w:divBdr>
    </w:div>
    <w:div w:id="1461680030">
      <w:bodyDiv w:val="1"/>
      <w:marLeft w:val="0"/>
      <w:marRight w:val="0"/>
      <w:marTop w:val="0"/>
      <w:marBottom w:val="0"/>
      <w:divBdr>
        <w:top w:val="none" w:sz="0" w:space="0" w:color="auto"/>
        <w:left w:val="none" w:sz="0" w:space="0" w:color="auto"/>
        <w:bottom w:val="none" w:sz="0" w:space="0" w:color="auto"/>
        <w:right w:val="none" w:sz="0" w:space="0" w:color="auto"/>
      </w:divBdr>
    </w:div>
    <w:div w:id="1463113213">
      <w:bodyDiv w:val="1"/>
      <w:marLeft w:val="0"/>
      <w:marRight w:val="0"/>
      <w:marTop w:val="0"/>
      <w:marBottom w:val="0"/>
      <w:divBdr>
        <w:top w:val="none" w:sz="0" w:space="0" w:color="auto"/>
        <w:left w:val="none" w:sz="0" w:space="0" w:color="auto"/>
        <w:bottom w:val="none" w:sz="0" w:space="0" w:color="auto"/>
        <w:right w:val="none" w:sz="0" w:space="0" w:color="auto"/>
      </w:divBdr>
    </w:div>
    <w:div w:id="16108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eptarge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l.facebook.com/l.php?u=http%3A%2F%2Fwww.deeptarget.com%2F%3Ffbclid%3DIwAR1W6mDOaQQG5JO5w64pD5FLoSfNrLCfcCzEG-9l24jJSfSA2FEXXjuG1Hg&amp;h=AT37N3H4DdZM6wHMGqPPIvTm0ItHRLWLyEQUUnsYR-OPX_wrKQB419DcRwpoyfoR3rH7uJnSmJkDMxdtccDKJWHzzF0CVtgllpkeSeNcVF6_F1KYh6sT-2HLS_HHeA6L8iE" TargetMode="External"/><Relationship Id="rId2" Type="http://schemas.openxmlformats.org/officeDocument/2006/relationships/customXml" Target="../customXml/item2.xml"/><Relationship Id="rId16" Type="http://schemas.openxmlformats.org/officeDocument/2006/relationships/hyperlink" Target="https://www.deeptarget.com/3d-storytell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s://www.deeptarget.com/3d-storyt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eptarget.com/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94A29-A9E6-413C-8B82-AECE9A9A6031}">
  <ds:schemaRefs>
    <ds:schemaRef ds:uri="http://schemas.openxmlformats.org/officeDocument/2006/bibliography"/>
  </ds:schemaRefs>
</ds:datastoreItem>
</file>

<file path=customXml/itemProps2.xml><?xml version="1.0" encoding="utf-8"?>
<ds:datastoreItem xmlns:ds="http://schemas.openxmlformats.org/officeDocument/2006/customXml" ds:itemID="{A0808133-03B7-4BD5-BE9F-8CBCB27BD2AA}">
  <ds:schemaRefs>
    <ds:schemaRef ds:uri="http://schemas.microsoft.com/sharepoint/v3/contenttype/forms"/>
  </ds:schemaRefs>
</ds:datastoreItem>
</file>

<file path=customXml/itemProps3.xml><?xml version="1.0" encoding="utf-8"?>
<ds:datastoreItem xmlns:ds="http://schemas.openxmlformats.org/officeDocument/2006/customXml" ds:itemID="{5ECC1345-698B-43DE-82F8-C1A46241FF34}">
  <ds:schemaRefs>
    <ds:schemaRef ds:uri="63a51644-1349-45f7-b125-14e3146891c8"/>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18afe261-dda2-4c8d-b35c-8a7b9c8eda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C89A03-83BB-4103-B1DA-F2C97E3B7DE8}"/>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Darrow</dc:creator>
  <cp:keywords/>
  <dc:description/>
  <cp:lastModifiedBy>Cristi Murray</cp:lastModifiedBy>
  <cp:revision>2</cp:revision>
  <cp:lastPrinted>2020-11-10T02:22:00Z</cp:lastPrinted>
  <dcterms:created xsi:type="dcterms:W3CDTF">2021-02-22T21:15:00Z</dcterms:created>
  <dcterms:modified xsi:type="dcterms:W3CDTF">2021-02-22T21:15:00Z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