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A6EA" w14:textId="77777777" w:rsidR="00896B41" w:rsidRPr="00225D01" w:rsidRDefault="00896B41" w:rsidP="00896B41">
      <w:pPr>
        <w:rPr>
          <w:rFonts w:ascii="Trebuchet MS" w:hAnsi="Trebuchet MS" w:cs="Segoe UI"/>
          <w:sz w:val="20"/>
          <w:szCs w:val="20"/>
          <w:shd w:val="clear" w:color="auto" w:fill="FFFFFF"/>
        </w:rPr>
      </w:pPr>
      <w:r w:rsidRPr="00225D01">
        <w:rPr>
          <w:rFonts w:ascii="Trebuchet MS" w:hAnsi="Trebuchet MS"/>
          <w:b/>
          <w:sz w:val="48"/>
          <w:szCs w:val="48"/>
        </w:rPr>
        <w:t>Press Release</w:t>
      </w:r>
    </w:p>
    <w:p w14:paraId="06B51F9A" w14:textId="036E092D" w:rsidR="00896B41" w:rsidRPr="00225D01" w:rsidRDefault="00F92190" w:rsidP="00896B41">
      <w:pPr>
        <w:pStyle w:val="NormalWeb"/>
        <w:shd w:val="clear" w:color="auto" w:fill="FFFFFF"/>
        <w:spacing w:before="0" w:beforeAutospacing="0" w:after="0" w:afterAutospacing="0"/>
        <w:rPr>
          <w:rFonts w:ascii="Trebuchet MS" w:hAnsi="Trebuchet MS" w:cs="Helvetica"/>
          <w:b/>
          <w:bCs/>
        </w:rPr>
      </w:pPr>
      <w:r>
        <w:rPr>
          <w:rFonts w:ascii="Trebuchet MS" w:hAnsi="Trebuchet MS" w:cs="Helvetica"/>
          <w:b/>
          <w:bCs/>
        </w:rPr>
        <w:t xml:space="preserve">Elry Armaza joins </w:t>
      </w:r>
      <w:r w:rsidR="00896B41" w:rsidRPr="00225D01">
        <w:rPr>
          <w:rFonts w:ascii="Trebuchet MS" w:hAnsi="Trebuchet MS" w:cs="Helvetica"/>
          <w:b/>
          <w:bCs/>
        </w:rPr>
        <w:t xml:space="preserve">Canvas Credit Union </w:t>
      </w:r>
      <w:r>
        <w:rPr>
          <w:rFonts w:ascii="Trebuchet MS" w:hAnsi="Trebuchet MS" w:cs="Helvetica"/>
          <w:b/>
          <w:bCs/>
        </w:rPr>
        <w:t>as</w:t>
      </w:r>
      <w:r w:rsidR="00896B41">
        <w:rPr>
          <w:rFonts w:ascii="Trebuchet MS" w:hAnsi="Trebuchet MS" w:cs="Helvetica"/>
          <w:b/>
          <w:bCs/>
        </w:rPr>
        <w:t xml:space="preserve"> VP of Marketing</w:t>
      </w:r>
    </w:p>
    <w:p w14:paraId="6D89FA16" w14:textId="77777777" w:rsidR="00896B41" w:rsidRDefault="00896B41" w:rsidP="00896B41">
      <w:pPr>
        <w:rPr>
          <w:rFonts w:ascii="Trebuchet MS" w:hAnsi="Trebuchet MS" w:cs="Helvetica"/>
          <w:b/>
          <w:bCs/>
          <w:sz w:val="20"/>
          <w:szCs w:val="20"/>
        </w:rPr>
      </w:pPr>
    </w:p>
    <w:p w14:paraId="614BFF19" w14:textId="094EAE5F" w:rsidR="00896B41" w:rsidRDefault="00896B41" w:rsidP="00896B41">
      <w:pPr>
        <w:rPr>
          <w:rFonts w:ascii="Trebuchet MS" w:hAnsi="Trebuchet MS" w:cs="Helvetica"/>
          <w:b/>
          <w:bCs/>
          <w:sz w:val="20"/>
          <w:szCs w:val="20"/>
        </w:rPr>
      </w:pPr>
      <w:r>
        <w:rPr>
          <w:rFonts w:ascii="Trebuchet MS" w:hAnsi="Trebuchet MS" w:cs="Helvetica"/>
          <w:b/>
          <w:bCs/>
          <w:sz w:val="20"/>
          <w:szCs w:val="20"/>
        </w:rPr>
        <w:t>With an extensive</w:t>
      </w:r>
      <w:r w:rsidR="00F92190">
        <w:rPr>
          <w:rFonts w:ascii="Trebuchet MS" w:hAnsi="Trebuchet MS" w:cs="Helvetica"/>
          <w:b/>
          <w:bCs/>
          <w:sz w:val="20"/>
          <w:szCs w:val="20"/>
        </w:rPr>
        <w:t xml:space="preserve"> credit union</w:t>
      </w:r>
      <w:r>
        <w:rPr>
          <w:rFonts w:ascii="Trebuchet MS" w:hAnsi="Trebuchet MS" w:cs="Helvetica"/>
          <w:b/>
          <w:bCs/>
          <w:sz w:val="20"/>
          <w:szCs w:val="20"/>
        </w:rPr>
        <w:t xml:space="preserve"> </w:t>
      </w:r>
      <w:r w:rsidR="00F92190">
        <w:rPr>
          <w:rFonts w:ascii="Trebuchet MS" w:hAnsi="Trebuchet MS" w:cs="Helvetica"/>
          <w:b/>
          <w:bCs/>
          <w:sz w:val="20"/>
          <w:szCs w:val="20"/>
        </w:rPr>
        <w:t xml:space="preserve">research </w:t>
      </w:r>
      <w:r>
        <w:rPr>
          <w:rFonts w:ascii="Trebuchet MS" w:hAnsi="Trebuchet MS" w:cs="Helvetica"/>
          <w:b/>
          <w:bCs/>
          <w:sz w:val="20"/>
          <w:szCs w:val="20"/>
        </w:rPr>
        <w:t>background, Elry</w:t>
      </w:r>
      <w:r w:rsidR="00F92190">
        <w:rPr>
          <w:rFonts w:ascii="Trebuchet MS" w:hAnsi="Trebuchet MS" w:cs="Helvetica"/>
          <w:b/>
          <w:bCs/>
          <w:sz w:val="20"/>
          <w:szCs w:val="20"/>
        </w:rPr>
        <w:t xml:space="preserve"> will bring innovation and results to the Canvas Family</w:t>
      </w:r>
    </w:p>
    <w:p w14:paraId="2A841D86" w14:textId="6D2E4B87" w:rsidR="005730EC" w:rsidRDefault="005730EC" w:rsidP="00896B41">
      <w:pPr>
        <w:rPr>
          <w:rFonts w:ascii="Trebuchet MS" w:hAnsi="Trebuchet MS" w:cs="Helvetica"/>
          <w:b/>
          <w:bCs/>
          <w:sz w:val="20"/>
          <w:szCs w:val="20"/>
        </w:rPr>
      </w:pPr>
    </w:p>
    <w:p w14:paraId="24145EC0" w14:textId="5316D90A" w:rsidR="005730EC" w:rsidRDefault="005730EC" w:rsidP="00896B41">
      <w:pPr>
        <w:rPr>
          <w:rFonts w:ascii="Trebuchet MS" w:hAnsi="Trebuchet MS" w:cs="Helvetica"/>
          <w:b/>
          <w:bCs/>
          <w:sz w:val="20"/>
          <w:szCs w:val="20"/>
        </w:rPr>
      </w:pPr>
      <w:r>
        <w:rPr>
          <w:rFonts w:ascii="Trebuchet MS" w:hAnsi="Trebuchet MS" w:cs="Helvetica"/>
          <w:b/>
          <w:bCs/>
          <w:noProof/>
          <w:sz w:val="20"/>
          <w:szCs w:val="20"/>
        </w:rPr>
        <w:drawing>
          <wp:inline distT="0" distB="0" distL="0" distR="0" wp14:anchorId="2E912A94" wp14:editId="798C616B">
            <wp:extent cx="2054182" cy="30965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054182" cy="3096512"/>
                    </a:xfrm>
                    <a:prstGeom prst="rect">
                      <a:avLst/>
                    </a:prstGeom>
                  </pic:spPr>
                </pic:pic>
              </a:graphicData>
            </a:graphic>
          </wp:inline>
        </w:drawing>
      </w:r>
    </w:p>
    <w:p w14:paraId="0021F164" w14:textId="77777777" w:rsidR="00896B41" w:rsidRDefault="00896B41" w:rsidP="00896B41">
      <w:pPr>
        <w:rPr>
          <w:rFonts w:ascii="Trebuchet MS" w:hAnsi="Trebuchet MS"/>
          <w:sz w:val="20"/>
          <w:szCs w:val="20"/>
        </w:rPr>
      </w:pPr>
    </w:p>
    <w:p w14:paraId="31362B1F" w14:textId="46FB4104" w:rsidR="00896B41" w:rsidRDefault="00896B41" w:rsidP="00896B41">
      <w:pPr>
        <w:rPr>
          <w:rFonts w:ascii="Trebuchet MS" w:hAnsi="Trebuchet MS" w:cs="Helvetica"/>
          <w:sz w:val="20"/>
          <w:szCs w:val="20"/>
        </w:rPr>
      </w:pPr>
      <w:r w:rsidRPr="00D32911">
        <w:rPr>
          <w:rFonts w:ascii="Trebuchet MS" w:hAnsi="Trebuchet MS"/>
          <w:sz w:val="20"/>
          <w:szCs w:val="20"/>
        </w:rPr>
        <w:t>LONE TREE, CO (</w:t>
      </w:r>
      <w:r>
        <w:rPr>
          <w:rFonts w:ascii="Trebuchet MS" w:hAnsi="Trebuchet MS"/>
          <w:sz w:val="20"/>
          <w:szCs w:val="20"/>
        </w:rPr>
        <w:t xml:space="preserve">April </w:t>
      </w:r>
      <w:r w:rsidR="005730EC">
        <w:rPr>
          <w:rFonts w:ascii="Trebuchet MS" w:hAnsi="Trebuchet MS"/>
          <w:sz w:val="20"/>
          <w:szCs w:val="20"/>
        </w:rPr>
        <w:t>9</w:t>
      </w:r>
      <w:r w:rsidRPr="00D32911">
        <w:rPr>
          <w:rFonts w:ascii="Trebuchet MS" w:hAnsi="Trebuchet MS"/>
          <w:sz w:val="20"/>
          <w:szCs w:val="20"/>
        </w:rPr>
        <w:t xml:space="preserve">, 2021) — </w:t>
      </w:r>
      <w:hyperlink r:id="rId5" w:history="1">
        <w:r w:rsidRPr="005730EC">
          <w:rPr>
            <w:rStyle w:val="Hyperlink"/>
            <w:rFonts w:ascii="Trebuchet MS" w:hAnsi="Trebuchet MS" w:cs="Helvetica"/>
            <w:sz w:val="20"/>
            <w:szCs w:val="20"/>
          </w:rPr>
          <w:t>Canvas C</w:t>
        </w:r>
        <w:r w:rsidRPr="005730EC">
          <w:rPr>
            <w:rStyle w:val="Hyperlink"/>
            <w:rFonts w:ascii="Trebuchet MS" w:hAnsi="Trebuchet MS" w:cs="Helvetica"/>
            <w:sz w:val="20"/>
            <w:szCs w:val="20"/>
          </w:rPr>
          <w:t>r</w:t>
        </w:r>
        <w:r w:rsidRPr="005730EC">
          <w:rPr>
            <w:rStyle w:val="Hyperlink"/>
            <w:rFonts w:ascii="Trebuchet MS" w:hAnsi="Trebuchet MS" w:cs="Helvetica"/>
            <w:sz w:val="20"/>
            <w:szCs w:val="20"/>
          </w:rPr>
          <w:t>edit Union</w:t>
        </w:r>
      </w:hyperlink>
      <w:r>
        <w:rPr>
          <w:rFonts w:ascii="Trebuchet MS" w:hAnsi="Trebuchet MS" w:cs="Helvetica"/>
          <w:sz w:val="20"/>
          <w:szCs w:val="20"/>
        </w:rPr>
        <w:t xml:space="preserve"> is thrilled to announce that</w:t>
      </w:r>
      <w:r w:rsidR="00F92190">
        <w:rPr>
          <w:rFonts w:ascii="Trebuchet MS" w:hAnsi="Trebuchet MS" w:cs="Helvetica"/>
          <w:sz w:val="20"/>
          <w:szCs w:val="20"/>
        </w:rPr>
        <w:t xml:space="preserve"> </w:t>
      </w:r>
      <w:r>
        <w:rPr>
          <w:rFonts w:ascii="Trebuchet MS" w:hAnsi="Trebuchet MS" w:cs="Helvetica"/>
          <w:sz w:val="20"/>
          <w:szCs w:val="20"/>
        </w:rPr>
        <w:t xml:space="preserve">Elry Armaza will join the Canvas family as VP of Marketing. </w:t>
      </w:r>
      <w:r w:rsidR="00F92190">
        <w:rPr>
          <w:rFonts w:ascii="Trebuchet MS" w:hAnsi="Trebuchet MS" w:cs="Helvetica"/>
          <w:sz w:val="20"/>
          <w:szCs w:val="20"/>
        </w:rPr>
        <w:t>Elry</w:t>
      </w:r>
      <w:r>
        <w:rPr>
          <w:rFonts w:ascii="Trebuchet MS" w:hAnsi="Trebuchet MS" w:cs="Helvetica"/>
          <w:sz w:val="20"/>
          <w:szCs w:val="20"/>
        </w:rPr>
        <w:t xml:space="preserve"> comes to Canvas after a six-year tenure at </w:t>
      </w:r>
      <w:hyperlink r:id="rId6" w:history="1">
        <w:r w:rsidRPr="005730EC">
          <w:rPr>
            <w:rStyle w:val="Hyperlink"/>
            <w:rFonts w:ascii="Trebuchet MS" w:hAnsi="Trebuchet MS" w:cs="Helvetica"/>
            <w:sz w:val="20"/>
            <w:szCs w:val="20"/>
          </w:rPr>
          <w:t>Filene Rese</w:t>
        </w:r>
        <w:r w:rsidRPr="005730EC">
          <w:rPr>
            <w:rStyle w:val="Hyperlink"/>
            <w:rFonts w:ascii="Trebuchet MS" w:hAnsi="Trebuchet MS" w:cs="Helvetica"/>
            <w:sz w:val="20"/>
            <w:szCs w:val="20"/>
          </w:rPr>
          <w:t>a</w:t>
        </w:r>
        <w:r w:rsidRPr="005730EC">
          <w:rPr>
            <w:rStyle w:val="Hyperlink"/>
            <w:rFonts w:ascii="Trebuchet MS" w:hAnsi="Trebuchet MS" w:cs="Helvetica"/>
            <w:sz w:val="20"/>
            <w:szCs w:val="20"/>
          </w:rPr>
          <w:t>rch Institute</w:t>
        </w:r>
      </w:hyperlink>
      <w:r w:rsidR="00F92190">
        <w:rPr>
          <w:rFonts w:ascii="Trebuchet MS" w:hAnsi="Trebuchet MS" w:cs="Helvetica"/>
          <w:sz w:val="20"/>
          <w:szCs w:val="20"/>
        </w:rPr>
        <w:t>, where he focused on research, insights, and action</w:t>
      </w:r>
      <w:r>
        <w:rPr>
          <w:rFonts w:ascii="Trebuchet MS" w:hAnsi="Trebuchet MS" w:cs="Helvetica"/>
          <w:sz w:val="20"/>
          <w:szCs w:val="20"/>
        </w:rPr>
        <w:t xml:space="preserve">. With an </w:t>
      </w:r>
      <w:r w:rsidR="00921B4B">
        <w:rPr>
          <w:rFonts w:ascii="Trebuchet MS" w:hAnsi="Trebuchet MS" w:cs="Helvetica"/>
          <w:sz w:val="20"/>
          <w:szCs w:val="20"/>
        </w:rPr>
        <w:t>extensive</w:t>
      </w:r>
      <w:r>
        <w:rPr>
          <w:rFonts w:ascii="Trebuchet MS" w:hAnsi="Trebuchet MS" w:cs="Helvetica"/>
          <w:sz w:val="20"/>
          <w:szCs w:val="20"/>
        </w:rPr>
        <w:t xml:space="preserve"> knowledge of the credit union industry, </w:t>
      </w:r>
      <w:r w:rsidR="00F92190">
        <w:rPr>
          <w:rFonts w:ascii="Trebuchet MS" w:hAnsi="Trebuchet MS" w:cs="Helvetica"/>
          <w:sz w:val="20"/>
          <w:szCs w:val="20"/>
        </w:rPr>
        <w:t>Elry</w:t>
      </w:r>
      <w:r>
        <w:rPr>
          <w:rFonts w:ascii="Trebuchet MS" w:hAnsi="Trebuchet MS" w:cs="Helvetica"/>
          <w:sz w:val="20"/>
          <w:szCs w:val="20"/>
        </w:rPr>
        <w:t xml:space="preserve"> has worked with Canvas </w:t>
      </w:r>
      <w:r w:rsidR="00F92190">
        <w:rPr>
          <w:rFonts w:ascii="Trebuchet MS" w:hAnsi="Trebuchet MS" w:cs="Helvetica"/>
          <w:sz w:val="20"/>
          <w:szCs w:val="20"/>
        </w:rPr>
        <w:t>since their transformation from Public Service Credit Union to Canvas</w:t>
      </w:r>
      <w:r>
        <w:rPr>
          <w:rFonts w:ascii="Trebuchet MS" w:hAnsi="Trebuchet MS" w:cs="Helvetica"/>
          <w:sz w:val="20"/>
          <w:szCs w:val="20"/>
        </w:rPr>
        <w:t xml:space="preserve"> supporting their </w:t>
      </w:r>
      <w:r w:rsidR="00F92190">
        <w:rPr>
          <w:rFonts w:ascii="Trebuchet MS" w:hAnsi="Trebuchet MS" w:cs="Helvetica"/>
          <w:sz w:val="20"/>
          <w:szCs w:val="20"/>
        </w:rPr>
        <w:t xml:space="preserve">ongoing </w:t>
      </w:r>
      <w:r>
        <w:rPr>
          <w:rFonts w:ascii="Trebuchet MS" w:hAnsi="Trebuchet MS" w:cs="Helvetica"/>
          <w:sz w:val="20"/>
          <w:szCs w:val="20"/>
        </w:rPr>
        <w:t xml:space="preserve">brand research. His passion for connecting critical questions in the credit union industry with </w:t>
      </w:r>
      <w:r w:rsidR="00921B4B">
        <w:rPr>
          <w:rFonts w:ascii="Trebuchet MS" w:hAnsi="Trebuchet MS" w:cs="Helvetica"/>
          <w:sz w:val="20"/>
          <w:szCs w:val="20"/>
        </w:rPr>
        <w:t>bringing those</w:t>
      </w:r>
      <w:r>
        <w:rPr>
          <w:rFonts w:ascii="Trebuchet MS" w:hAnsi="Trebuchet MS" w:cs="Helvetica"/>
          <w:sz w:val="20"/>
          <w:szCs w:val="20"/>
        </w:rPr>
        <w:t xml:space="preserve"> insights</w:t>
      </w:r>
      <w:r w:rsidR="00921B4B">
        <w:rPr>
          <w:rFonts w:ascii="Trebuchet MS" w:hAnsi="Trebuchet MS" w:cs="Helvetica"/>
          <w:sz w:val="20"/>
          <w:szCs w:val="20"/>
        </w:rPr>
        <w:t xml:space="preserve"> to life</w:t>
      </w:r>
      <w:r>
        <w:rPr>
          <w:rFonts w:ascii="Trebuchet MS" w:hAnsi="Trebuchet MS" w:cs="Helvetica"/>
          <w:sz w:val="20"/>
          <w:szCs w:val="20"/>
        </w:rPr>
        <w:t xml:space="preserve"> through research practices will bring </w:t>
      </w:r>
      <w:r w:rsidR="00921B4B">
        <w:rPr>
          <w:rFonts w:ascii="Trebuchet MS" w:hAnsi="Trebuchet MS" w:cs="Helvetica"/>
          <w:sz w:val="20"/>
          <w:szCs w:val="20"/>
        </w:rPr>
        <w:t>immense</w:t>
      </w:r>
      <w:r>
        <w:rPr>
          <w:rFonts w:ascii="Trebuchet MS" w:hAnsi="Trebuchet MS" w:cs="Helvetica"/>
          <w:sz w:val="20"/>
          <w:szCs w:val="20"/>
        </w:rPr>
        <w:t xml:space="preserve"> value to Canvas. </w:t>
      </w:r>
    </w:p>
    <w:p w14:paraId="06211B09" w14:textId="77777777" w:rsidR="00896B41" w:rsidRDefault="00896B41" w:rsidP="00896B41">
      <w:pPr>
        <w:rPr>
          <w:rFonts w:ascii="Trebuchet MS" w:hAnsi="Trebuchet MS" w:cs="Helvetica"/>
          <w:sz w:val="20"/>
          <w:szCs w:val="20"/>
        </w:rPr>
      </w:pPr>
    </w:p>
    <w:p w14:paraId="3F16D0CE" w14:textId="36E50E9B" w:rsidR="00896B41" w:rsidRDefault="00896B41" w:rsidP="00896B41">
      <w:pPr>
        <w:rPr>
          <w:rFonts w:ascii="Trebuchet MS" w:hAnsi="Trebuchet MS" w:cs="Helvetica"/>
          <w:sz w:val="20"/>
          <w:szCs w:val="20"/>
        </w:rPr>
      </w:pPr>
      <w:r>
        <w:rPr>
          <w:rFonts w:ascii="Trebuchet MS" w:hAnsi="Trebuchet MS" w:cs="Helvetica"/>
          <w:sz w:val="20"/>
          <w:szCs w:val="20"/>
        </w:rPr>
        <w:t>Earning</w:t>
      </w:r>
      <w:r w:rsidRPr="00DF199A">
        <w:rPr>
          <w:rFonts w:ascii="Trebuchet MS" w:hAnsi="Trebuchet MS" w:cs="Helvetica"/>
          <w:sz w:val="20"/>
          <w:szCs w:val="20"/>
        </w:rPr>
        <w:t xml:space="preserve"> his</w:t>
      </w:r>
      <w:r>
        <w:rPr>
          <w:rFonts w:ascii="Trebuchet MS" w:hAnsi="Trebuchet MS" w:cs="Helvetica"/>
          <w:sz w:val="20"/>
          <w:szCs w:val="20"/>
        </w:rPr>
        <w:t xml:space="preserve"> degree in</w:t>
      </w:r>
      <w:r w:rsidRPr="00DF199A">
        <w:rPr>
          <w:rFonts w:ascii="Trebuchet MS" w:hAnsi="Trebuchet MS" w:cs="Helvetica"/>
          <w:sz w:val="20"/>
          <w:szCs w:val="20"/>
        </w:rPr>
        <w:t xml:space="preserve"> Industrial Engineering at Universidad </w:t>
      </w:r>
      <w:proofErr w:type="spellStart"/>
      <w:r w:rsidRPr="00DF199A">
        <w:rPr>
          <w:rFonts w:ascii="Trebuchet MS" w:hAnsi="Trebuchet MS" w:cs="Helvetica"/>
          <w:sz w:val="20"/>
          <w:szCs w:val="20"/>
        </w:rPr>
        <w:t>Católica</w:t>
      </w:r>
      <w:proofErr w:type="spellEnd"/>
      <w:r w:rsidRPr="00DF199A">
        <w:rPr>
          <w:rFonts w:ascii="Trebuchet MS" w:hAnsi="Trebuchet MS" w:cs="Helvetica"/>
          <w:sz w:val="20"/>
          <w:szCs w:val="20"/>
        </w:rPr>
        <w:t xml:space="preserve"> </w:t>
      </w:r>
      <w:proofErr w:type="spellStart"/>
      <w:r w:rsidRPr="00DF199A">
        <w:rPr>
          <w:rFonts w:ascii="Trebuchet MS" w:hAnsi="Trebuchet MS" w:cs="Helvetica"/>
          <w:sz w:val="20"/>
          <w:szCs w:val="20"/>
        </w:rPr>
        <w:t>Boliviana</w:t>
      </w:r>
      <w:proofErr w:type="spellEnd"/>
      <w:r w:rsidRPr="00DF199A">
        <w:rPr>
          <w:rFonts w:ascii="Trebuchet MS" w:hAnsi="Trebuchet MS" w:cs="Helvetica"/>
          <w:sz w:val="20"/>
          <w:szCs w:val="20"/>
        </w:rPr>
        <w:t xml:space="preserve"> and </w:t>
      </w:r>
      <w:r w:rsidR="00653880" w:rsidRPr="00DF199A">
        <w:rPr>
          <w:rFonts w:ascii="Trebuchet MS" w:hAnsi="Trebuchet MS" w:cs="Helvetica"/>
          <w:sz w:val="20"/>
          <w:szCs w:val="20"/>
        </w:rPr>
        <w:t>an</w:t>
      </w:r>
      <w:r w:rsidRPr="00DF199A">
        <w:rPr>
          <w:rFonts w:ascii="Trebuchet MS" w:hAnsi="Trebuchet MS" w:cs="Helvetica"/>
          <w:sz w:val="20"/>
          <w:szCs w:val="20"/>
        </w:rPr>
        <w:t xml:space="preserve"> MBA in Project Management at the University of Wisconsin-Whitewater</w:t>
      </w:r>
      <w:r>
        <w:rPr>
          <w:rFonts w:ascii="Trebuchet MS" w:hAnsi="Trebuchet MS" w:cs="Helvetica"/>
          <w:sz w:val="20"/>
          <w:szCs w:val="20"/>
        </w:rPr>
        <w:t xml:space="preserve">, </w:t>
      </w:r>
      <w:r w:rsidR="00F92190">
        <w:rPr>
          <w:rFonts w:ascii="Trebuchet MS" w:hAnsi="Trebuchet MS" w:cs="Helvetica"/>
          <w:sz w:val="20"/>
          <w:szCs w:val="20"/>
        </w:rPr>
        <w:t>Elry</w:t>
      </w:r>
      <w:r>
        <w:rPr>
          <w:rFonts w:ascii="Trebuchet MS" w:hAnsi="Trebuchet MS" w:cs="Helvetica"/>
          <w:sz w:val="20"/>
          <w:szCs w:val="20"/>
        </w:rPr>
        <w:t xml:space="preserve"> </w:t>
      </w:r>
      <w:r>
        <w:rPr>
          <w:rFonts w:ascii="Trebuchet MS" w:hAnsi="Trebuchet MS"/>
          <w:sz w:val="20"/>
          <w:szCs w:val="20"/>
        </w:rPr>
        <w:t xml:space="preserve">has dedicated his career to the financial industry for over 15 years. </w:t>
      </w:r>
      <w:r w:rsidRPr="00E65134">
        <w:rPr>
          <w:rFonts w:ascii="Trebuchet MS" w:hAnsi="Trebuchet MS"/>
          <w:sz w:val="20"/>
          <w:szCs w:val="20"/>
        </w:rPr>
        <w:t xml:space="preserve">During his </w:t>
      </w:r>
      <w:r>
        <w:rPr>
          <w:rFonts w:ascii="Trebuchet MS" w:hAnsi="Trebuchet MS"/>
          <w:sz w:val="20"/>
          <w:szCs w:val="20"/>
        </w:rPr>
        <w:t xml:space="preserve">most recent tenure at </w:t>
      </w:r>
      <w:r w:rsidRPr="00E65134">
        <w:rPr>
          <w:rFonts w:ascii="Trebuchet MS" w:hAnsi="Trebuchet MS"/>
          <w:sz w:val="20"/>
          <w:szCs w:val="20"/>
        </w:rPr>
        <w:t>Filene Research Institute</w:t>
      </w:r>
      <w:r>
        <w:rPr>
          <w:rFonts w:ascii="Trebuchet MS" w:hAnsi="Trebuchet MS"/>
          <w:sz w:val="20"/>
          <w:szCs w:val="20"/>
        </w:rPr>
        <w:t xml:space="preserve"> as the Custom Research Director</w:t>
      </w:r>
      <w:r w:rsidRPr="00E65134">
        <w:rPr>
          <w:rFonts w:ascii="Trebuchet MS" w:hAnsi="Trebuchet MS"/>
          <w:sz w:val="20"/>
          <w:szCs w:val="20"/>
        </w:rPr>
        <w:t xml:space="preserve">, he helped credit unions create stronger member experiences </w:t>
      </w:r>
      <w:r>
        <w:rPr>
          <w:rFonts w:ascii="Trebuchet MS" w:hAnsi="Trebuchet MS"/>
          <w:sz w:val="20"/>
          <w:szCs w:val="20"/>
        </w:rPr>
        <w:t>through</w:t>
      </w:r>
      <w:r w:rsidRPr="00E65134">
        <w:rPr>
          <w:rFonts w:ascii="Trebuchet MS" w:hAnsi="Trebuchet MS"/>
          <w:sz w:val="20"/>
          <w:szCs w:val="20"/>
        </w:rPr>
        <w:t xml:space="preserve"> journey mapping, </w:t>
      </w:r>
      <w:r>
        <w:rPr>
          <w:rFonts w:ascii="Trebuchet MS" w:hAnsi="Trebuchet MS"/>
          <w:sz w:val="20"/>
          <w:szCs w:val="20"/>
        </w:rPr>
        <w:t xml:space="preserve">leading </w:t>
      </w:r>
      <w:r w:rsidRPr="00E65134">
        <w:rPr>
          <w:rFonts w:ascii="Trebuchet MS" w:hAnsi="Trebuchet MS"/>
          <w:sz w:val="20"/>
          <w:szCs w:val="20"/>
        </w:rPr>
        <w:t>strategic planning efforts, and support</w:t>
      </w:r>
      <w:r>
        <w:rPr>
          <w:rFonts w:ascii="Trebuchet MS" w:hAnsi="Trebuchet MS"/>
          <w:sz w:val="20"/>
          <w:szCs w:val="20"/>
        </w:rPr>
        <w:t>ing</w:t>
      </w:r>
      <w:r w:rsidRPr="00E65134">
        <w:rPr>
          <w:rFonts w:ascii="Trebuchet MS" w:hAnsi="Trebuchet MS"/>
          <w:sz w:val="20"/>
          <w:szCs w:val="20"/>
        </w:rPr>
        <w:t xml:space="preserve"> the growth of innovatio</w:t>
      </w:r>
      <w:r>
        <w:rPr>
          <w:rFonts w:ascii="Trebuchet MS" w:hAnsi="Trebuchet MS"/>
          <w:sz w:val="20"/>
          <w:szCs w:val="20"/>
        </w:rPr>
        <w:t>n</w:t>
      </w:r>
      <w:r w:rsidRPr="00E65134">
        <w:rPr>
          <w:rFonts w:ascii="Trebuchet MS" w:hAnsi="Trebuchet MS"/>
          <w:sz w:val="20"/>
          <w:szCs w:val="20"/>
        </w:rPr>
        <w:t xml:space="preserve">. </w:t>
      </w:r>
      <w:r>
        <w:rPr>
          <w:rFonts w:ascii="Trebuchet MS" w:hAnsi="Trebuchet MS" w:cs="Helvetica"/>
          <w:sz w:val="20"/>
          <w:szCs w:val="20"/>
        </w:rPr>
        <w:t>Prior to his responsibilities at</w:t>
      </w:r>
      <w:r w:rsidRPr="00E65134">
        <w:rPr>
          <w:rFonts w:ascii="Trebuchet MS" w:hAnsi="Trebuchet MS" w:cs="Helvetica"/>
          <w:sz w:val="20"/>
          <w:szCs w:val="20"/>
        </w:rPr>
        <w:t xml:space="preserve"> Filene Research Institute, </w:t>
      </w:r>
      <w:r w:rsidR="00F92190">
        <w:rPr>
          <w:rFonts w:ascii="Trebuchet MS" w:hAnsi="Trebuchet MS" w:cs="Helvetica"/>
          <w:sz w:val="20"/>
          <w:szCs w:val="20"/>
        </w:rPr>
        <w:t>Elry</w:t>
      </w:r>
      <w:r>
        <w:rPr>
          <w:rFonts w:ascii="Trebuchet MS" w:hAnsi="Trebuchet MS" w:cs="Helvetica"/>
          <w:sz w:val="20"/>
          <w:szCs w:val="20"/>
        </w:rPr>
        <w:t xml:space="preserve"> spent six years at UW Credit Union working in retail lending. During his final project at UW, he supported the growth of their lending through the “Extreme Lending” effort which transformed their approach across a network of 29 branches. </w:t>
      </w:r>
    </w:p>
    <w:p w14:paraId="0C6E1326" w14:textId="75E14D2D" w:rsidR="00D873CA" w:rsidRDefault="00D873CA" w:rsidP="00896B41">
      <w:pPr>
        <w:rPr>
          <w:rFonts w:ascii="Trebuchet MS" w:hAnsi="Trebuchet MS" w:cs="Helvetica"/>
          <w:sz w:val="20"/>
          <w:szCs w:val="20"/>
        </w:rPr>
      </w:pPr>
    </w:p>
    <w:p w14:paraId="5F5AB646" w14:textId="7A4C6AD2" w:rsidR="00D873CA" w:rsidRDefault="00D873CA" w:rsidP="00896B41">
      <w:pPr>
        <w:rPr>
          <w:rFonts w:ascii="Trebuchet MS" w:hAnsi="Trebuchet MS" w:cs="Helvetica"/>
          <w:sz w:val="20"/>
          <w:szCs w:val="20"/>
        </w:rPr>
      </w:pPr>
      <w:r w:rsidRPr="00D873CA">
        <w:rPr>
          <w:rFonts w:ascii="Trebuchet MS" w:hAnsi="Trebuchet MS" w:cs="Helvetica"/>
          <w:sz w:val="20"/>
          <w:szCs w:val="20"/>
        </w:rPr>
        <w:t xml:space="preserve">“As Custom Research Director at Filene, </w:t>
      </w:r>
      <w:proofErr w:type="spellStart"/>
      <w:r w:rsidRPr="00D873CA">
        <w:rPr>
          <w:rFonts w:ascii="Trebuchet MS" w:hAnsi="Trebuchet MS" w:cs="Helvetica"/>
          <w:sz w:val="20"/>
          <w:szCs w:val="20"/>
        </w:rPr>
        <w:t>Elry</w:t>
      </w:r>
      <w:proofErr w:type="spellEnd"/>
      <w:r w:rsidRPr="00D873CA">
        <w:rPr>
          <w:rFonts w:ascii="Trebuchet MS" w:hAnsi="Trebuchet MS" w:cs="Helvetica"/>
          <w:sz w:val="20"/>
          <w:szCs w:val="20"/>
        </w:rPr>
        <w:t xml:space="preserve"> has made deep and meaningful contributions to credit unions and credit union system organization by helping them collect and analyze data about their strategy, their brand, their members’ experiences and well-being, their employees, and much more,” said Filene’s Senior Director of Research, Taylor Nelms. “Filene’s community of alumni has a long history of thinking forward and changing lives inside and outside credit unions, and we are excited to see the impact </w:t>
      </w:r>
      <w:proofErr w:type="spellStart"/>
      <w:r w:rsidRPr="00D873CA">
        <w:rPr>
          <w:rFonts w:ascii="Trebuchet MS" w:hAnsi="Trebuchet MS" w:cs="Helvetica"/>
          <w:sz w:val="20"/>
          <w:szCs w:val="20"/>
        </w:rPr>
        <w:t>Elry</w:t>
      </w:r>
      <w:proofErr w:type="spellEnd"/>
      <w:r w:rsidRPr="00D873CA">
        <w:rPr>
          <w:rFonts w:ascii="Trebuchet MS" w:hAnsi="Trebuchet MS" w:cs="Helvetica"/>
          <w:sz w:val="20"/>
          <w:szCs w:val="20"/>
        </w:rPr>
        <w:t xml:space="preserve"> will have in his new role with our partner Canvas Credit Union!”</w:t>
      </w:r>
    </w:p>
    <w:p w14:paraId="695552F0" w14:textId="77777777" w:rsidR="00896B41" w:rsidRDefault="00896B41" w:rsidP="00896B41">
      <w:pPr>
        <w:rPr>
          <w:rFonts w:ascii="Trebuchet MS" w:hAnsi="Trebuchet MS" w:cs="Helvetica"/>
          <w:sz w:val="20"/>
          <w:szCs w:val="20"/>
        </w:rPr>
      </w:pPr>
    </w:p>
    <w:p w14:paraId="095BB4CE" w14:textId="3B4D613A" w:rsidR="00896B41" w:rsidRPr="006E0A3D" w:rsidRDefault="00F92190" w:rsidP="00896B41">
      <w:pPr>
        <w:rPr>
          <w:rFonts w:ascii="Trebuchet MS" w:hAnsi="Trebuchet MS" w:cs="Helvetica"/>
          <w:sz w:val="20"/>
          <w:szCs w:val="20"/>
        </w:rPr>
      </w:pPr>
      <w:r>
        <w:rPr>
          <w:rFonts w:ascii="Trebuchet MS" w:hAnsi="Trebuchet MS" w:cs="Helvetica"/>
          <w:sz w:val="20"/>
          <w:szCs w:val="20"/>
        </w:rPr>
        <w:t>Elry</w:t>
      </w:r>
      <w:r w:rsidR="00896B41">
        <w:rPr>
          <w:rFonts w:ascii="Trebuchet MS" w:hAnsi="Trebuchet MS" w:cs="Helvetica"/>
          <w:sz w:val="20"/>
          <w:szCs w:val="20"/>
        </w:rPr>
        <w:t xml:space="preserve"> is no stranger to Canvas</w:t>
      </w:r>
      <w:r w:rsidR="00653880">
        <w:rPr>
          <w:rFonts w:ascii="Trebuchet MS" w:hAnsi="Trebuchet MS" w:cs="Helvetica"/>
          <w:sz w:val="20"/>
          <w:szCs w:val="20"/>
        </w:rPr>
        <w:t>.</w:t>
      </w:r>
      <w:r w:rsidR="00896B41">
        <w:rPr>
          <w:rFonts w:ascii="Trebuchet MS" w:hAnsi="Trebuchet MS" w:cs="Helvetica"/>
          <w:sz w:val="20"/>
          <w:szCs w:val="20"/>
        </w:rPr>
        <w:t xml:space="preserve"> </w:t>
      </w:r>
      <w:r>
        <w:rPr>
          <w:rFonts w:ascii="Trebuchet MS" w:hAnsi="Trebuchet MS" w:cs="Helvetica"/>
          <w:sz w:val="20"/>
          <w:szCs w:val="20"/>
        </w:rPr>
        <w:t>Elry has been conducting</w:t>
      </w:r>
      <w:r w:rsidR="00653880">
        <w:rPr>
          <w:rFonts w:ascii="Trebuchet MS" w:hAnsi="Trebuchet MS" w:cs="Helvetica"/>
          <w:sz w:val="20"/>
          <w:szCs w:val="20"/>
        </w:rPr>
        <w:t xml:space="preserve"> </w:t>
      </w:r>
      <w:r w:rsidR="001468D0">
        <w:rPr>
          <w:rFonts w:ascii="Trebuchet MS" w:hAnsi="Trebuchet MS" w:cs="Helvetica"/>
          <w:sz w:val="20"/>
          <w:szCs w:val="20"/>
        </w:rPr>
        <w:t>Canvas’</w:t>
      </w:r>
      <w:r w:rsidR="00653880" w:rsidRPr="00894AC8">
        <w:rPr>
          <w:rFonts w:ascii="Trebuchet MS" w:hAnsi="Trebuchet MS" w:cs="Helvetica"/>
          <w:sz w:val="20"/>
          <w:szCs w:val="20"/>
        </w:rPr>
        <w:t xml:space="preserve"> brand benchmarking</w:t>
      </w:r>
      <w:r w:rsidR="00653880">
        <w:rPr>
          <w:rFonts w:ascii="Trebuchet MS" w:hAnsi="Trebuchet MS" w:cs="Helvetica"/>
          <w:sz w:val="20"/>
          <w:szCs w:val="20"/>
        </w:rPr>
        <w:t xml:space="preserve"> and </w:t>
      </w:r>
      <w:r w:rsidR="00653880" w:rsidRPr="00894AC8">
        <w:rPr>
          <w:rFonts w:ascii="Trebuchet MS" w:hAnsi="Trebuchet MS" w:cs="Helvetica"/>
          <w:sz w:val="20"/>
          <w:szCs w:val="20"/>
        </w:rPr>
        <w:t>growth research</w:t>
      </w:r>
      <w:r w:rsidR="00653880">
        <w:rPr>
          <w:rFonts w:ascii="Trebuchet MS" w:hAnsi="Trebuchet MS" w:cs="Helvetica"/>
          <w:sz w:val="20"/>
          <w:szCs w:val="20"/>
        </w:rPr>
        <w:t xml:space="preserve"> </w:t>
      </w:r>
      <w:r>
        <w:rPr>
          <w:rFonts w:ascii="Trebuchet MS" w:hAnsi="Trebuchet MS" w:cs="Helvetica"/>
          <w:sz w:val="20"/>
          <w:szCs w:val="20"/>
        </w:rPr>
        <w:t>since 2018, and</w:t>
      </w:r>
      <w:r w:rsidR="00653880">
        <w:rPr>
          <w:rFonts w:ascii="Trebuchet MS" w:hAnsi="Trebuchet MS" w:cs="Helvetica"/>
          <w:sz w:val="20"/>
          <w:szCs w:val="20"/>
        </w:rPr>
        <w:t xml:space="preserve"> </w:t>
      </w:r>
      <w:r>
        <w:rPr>
          <w:rFonts w:ascii="Trebuchet MS" w:hAnsi="Trebuchet MS" w:cs="Helvetica"/>
          <w:sz w:val="20"/>
          <w:szCs w:val="20"/>
        </w:rPr>
        <w:t xml:space="preserve">most recently, conducted new research around </w:t>
      </w:r>
      <w:r w:rsidR="00896B41">
        <w:rPr>
          <w:rFonts w:ascii="Trebuchet MS" w:hAnsi="Trebuchet MS" w:cs="Helvetica"/>
          <w:sz w:val="20"/>
          <w:szCs w:val="20"/>
        </w:rPr>
        <w:t xml:space="preserve">the correlation between </w:t>
      </w:r>
      <w:r w:rsidR="00653880">
        <w:rPr>
          <w:rFonts w:ascii="Trebuchet MS" w:hAnsi="Trebuchet MS" w:cs="Helvetica"/>
          <w:sz w:val="20"/>
          <w:szCs w:val="20"/>
        </w:rPr>
        <w:lastRenderedPageBreak/>
        <w:t>Canvas</w:t>
      </w:r>
      <w:r>
        <w:rPr>
          <w:rFonts w:ascii="Trebuchet MS" w:hAnsi="Trebuchet MS" w:cs="Helvetica"/>
          <w:sz w:val="20"/>
          <w:szCs w:val="20"/>
        </w:rPr>
        <w:t xml:space="preserve"> members</w:t>
      </w:r>
      <w:r w:rsidR="00896B41">
        <w:rPr>
          <w:rFonts w:ascii="Trebuchet MS" w:hAnsi="Trebuchet MS" w:cs="Helvetica"/>
          <w:sz w:val="20"/>
          <w:szCs w:val="20"/>
        </w:rPr>
        <w:t xml:space="preserve"> and </w:t>
      </w:r>
      <w:r w:rsidR="00653880">
        <w:rPr>
          <w:rFonts w:ascii="Trebuchet MS" w:hAnsi="Trebuchet MS" w:cs="Helvetica"/>
          <w:sz w:val="20"/>
          <w:szCs w:val="20"/>
        </w:rPr>
        <w:t>well-being</w:t>
      </w:r>
      <w:r>
        <w:rPr>
          <w:rFonts w:ascii="Trebuchet MS" w:hAnsi="Trebuchet MS" w:cs="Helvetica"/>
          <w:sz w:val="20"/>
          <w:szCs w:val="20"/>
        </w:rPr>
        <w:t xml:space="preserve">, bringing to light that </w:t>
      </w:r>
      <w:hyperlink r:id="rId7" w:history="1">
        <w:r w:rsidRPr="002D58BA">
          <w:rPr>
            <w:rStyle w:val="Hyperlink"/>
            <w:rFonts w:ascii="Trebuchet MS" w:hAnsi="Trebuchet MS" w:cs="Helvetica"/>
            <w:sz w:val="20"/>
            <w:szCs w:val="20"/>
          </w:rPr>
          <w:t>Canvas members have a higher level of well-being than non-members</w:t>
        </w:r>
      </w:hyperlink>
      <w:r w:rsidR="00896B41">
        <w:rPr>
          <w:rFonts w:ascii="Trebuchet MS" w:hAnsi="Trebuchet MS" w:cs="Helvetica"/>
          <w:sz w:val="20"/>
          <w:szCs w:val="20"/>
        </w:rPr>
        <w:t>. Bringing a keen eye for detail and</w:t>
      </w:r>
      <w:r w:rsidR="00D517C8">
        <w:rPr>
          <w:rFonts w:ascii="Trebuchet MS" w:hAnsi="Trebuchet MS" w:cs="Helvetica"/>
          <w:sz w:val="20"/>
          <w:szCs w:val="20"/>
        </w:rPr>
        <w:t xml:space="preserve"> an</w:t>
      </w:r>
      <w:r w:rsidR="00896B41">
        <w:rPr>
          <w:rFonts w:ascii="Trebuchet MS" w:hAnsi="Trebuchet MS" w:cs="Helvetica"/>
          <w:sz w:val="20"/>
          <w:szCs w:val="20"/>
        </w:rPr>
        <w:t xml:space="preserve"> innovative approach, </w:t>
      </w:r>
      <w:r w:rsidR="00896B41" w:rsidRPr="00894AC8">
        <w:rPr>
          <w:rFonts w:ascii="Trebuchet MS" w:hAnsi="Trebuchet MS" w:cs="Helvetica"/>
          <w:sz w:val="20"/>
          <w:szCs w:val="20"/>
        </w:rPr>
        <w:t>he’ll help Canvas to dive even deeper into those results</w:t>
      </w:r>
      <w:r>
        <w:rPr>
          <w:rFonts w:ascii="Trebuchet MS" w:hAnsi="Trebuchet MS" w:cs="Helvetica"/>
          <w:sz w:val="20"/>
          <w:szCs w:val="20"/>
        </w:rPr>
        <w:t>, paired with more research opportunities,</w:t>
      </w:r>
      <w:r w:rsidR="00896B41" w:rsidRPr="00894AC8">
        <w:rPr>
          <w:rFonts w:ascii="Trebuchet MS" w:hAnsi="Trebuchet MS" w:cs="Helvetica"/>
          <w:sz w:val="20"/>
          <w:szCs w:val="20"/>
        </w:rPr>
        <w:t xml:space="preserve"> </w:t>
      </w:r>
      <w:r w:rsidR="00D517C8">
        <w:rPr>
          <w:rFonts w:ascii="Trebuchet MS" w:hAnsi="Trebuchet MS" w:cs="Helvetica"/>
          <w:sz w:val="20"/>
          <w:szCs w:val="20"/>
        </w:rPr>
        <w:t>and further</w:t>
      </w:r>
      <w:r w:rsidR="00896B41" w:rsidRPr="00894AC8">
        <w:rPr>
          <w:rFonts w:ascii="Trebuchet MS" w:hAnsi="Trebuchet MS" w:cs="Helvetica"/>
          <w:sz w:val="20"/>
          <w:szCs w:val="20"/>
        </w:rPr>
        <w:t xml:space="preserve"> drive</w:t>
      </w:r>
      <w:r w:rsidR="00D517C8">
        <w:rPr>
          <w:rFonts w:ascii="Trebuchet MS" w:hAnsi="Trebuchet MS" w:cs="Helvetica"/>
          <w:sz w:val="20"/>
          <w:szCs w:val="20"/>
        </w:rPr>
        <w:t xml:space="preserve"> their</w:t>
      </w:r>
      <w:r w:rsidR="00896B41" w:rsidRPr="00894AC8">
        <w:rPr>
          <w:rFonts w:ascii="Trebuchet MS" w:hAnsi="Trebuchet MS" w:cs="Helvetica"/>
          <w:sz w:val="20"/>
          <w:szCs w:val="20"/>
        </w:rPr>
        <w:t xml:space="preserve"> growth.</w:t>
      </w:r>
    </w:p>
    <w:p w14:paraId="1E3400BB" w14:textId="77777777" w:rsidR="00896B41" w:rsidRDefault="00896B41" w:rsidP="00896B41">
      <w:pPr>
        <w:rPr>
          <w:rFonts w:ascii="Trebuchet MS" w:hAnsi="Trebuchet MS"/>
          <w:sz w:val="20"/>
          <w:szCs w:val="20"/>
        </w:rPr>
      </w:pPr>
    </w:p>
    <w:p w14:paraId="4C0CBAC2" w14:textId="2C70EFD8" w:rsidR="00896B41" w:rsidRDefault="00896B41" w:rsidP="00896B41">
      <w:pPr>
        <w:rPr>
          <w:rFonts w:ascii="Trebuchet MS" w:hAnsi="Trebuchet MS"/>
          <w:sz w:val="20"/>
          <w:szCs w:val="20"/>
        </w:rPr>
      </w:pPr>
      <w:r>
        <w:rPr>
          <w:rFonts w:ascii="Trebuchet MS" w:hAnsi="Trebuchet MS"/>
          <w:sz w:val="20"/>
          <w:szCs w:val="20"/>
        </w:rPr>
        <w:t xml:space="preserve">“We are </w:t>
      </w:r>
      <w:r w:rsidR="00F92190">
        <w:rPr>
          <w:rFonts w:ascii="Trebuchet MS" w:hAnsi="Trebuchet MS"/>
          <w:sz w:val="20"/>
          <w:szCs w:val="20"/>
        </w:rPr>
        <w:t>over the moon about</w:t>
      </w:r>
      <w:r>
        <w:rPr>
          <w:rFonts w:ascii="Trebuchet MS" w:hAnsi="Trebuchet MS"/>
          <w:sz w:val="20"/>
          <w:szCs w:val="20"/>
        </w:rPr>
        <w:t xml:space="preserve"> </w:t>
      </w:r>
      <w:r w:rsidR="002D58BA">
        <w:rPr>
          <w:rFonts w:ascii="Trebuchet MS" w:hAnsi="Trebuchet MS"/>
          <w:sz w:val="20"/>
          <w:szCs w:val="20"/>
        </w:rPr>
        <w:t xml:space="preserve">officially </w:t>
      </w:r>
      <w:r>
        <w:rPr>
          <w:rFonts w:ascii="Trebuchet MS" w:hAnsi="Trebuchet MS"/>
          <w:sz w:val="20"/>
          <w:szCs w:val="20"/>
        </w:rPr>
        <w:t>welcom</w:t>
      </w:r>
      <w:r w:rsidR="00F92190">
        <w:rPr>
          <w:rFonts w:ascii="Trebuchet MS" w:hAnsi="Trebuchet MS"/>
          <w:sz w:val="20"/>
          <w:szCs w:val="20"/>
        </w:rPr>
        <w:t>ing</w:t>
      </w:r>
      <w:r>
        <w:rPr>
          <w:rFonts w:ascii="Trebuchet MS" w:hAnsi="Trebuchet MS"/>
          <w:sz w:val="20"/>
          <w:szCs w:val="20"/>
        </w:rPr>
        <w:t xml:space="preserve"> Elry</w:t>
      </w:r>
      <w:r w:rsidR="00F92190">
        <w:rPr>
          <w:rFonts w:ascii="Trebuchet MS" w:hAnsi="Trebuchet MS"/>
          <w:sz w:val="20"/>
          <w:szCs w:val="20"/>
        </w:rPr>
        <w:t xml:space="preserve"> </w:t>
      </w:r>
      <w:r>
        <w:rPr>
          <w:rFonts w:ascii="Trebuchet MS" w:hAnsi="Trebuchet MS"/>
          <w:sz w:val="20"/>
          <w:szCs w:val="20"/>
        </w:rPr>
        <w:t xml:space="preserve">to the Canvas </w:t>
      </w:r>
      <w:r w:rsidR="002D58BA">
        <w:rPr>
          <w:rFonts w:ascii="Trebuchet MS" w:hAnsi="Trebuchet MS"/>
          <w:sz w:val="20"/>
          <w:szCs w:val="20"/>
        </w:rPr>
        <w:t>F</w:t>
      </w:r>
      <w:r>
        <w:rPr>
          <w:rFonts w:ascii="Trebuchet MS" w:hAnsi="Trebuchet MS"/>
          <w:sz w:val="20"/>
          <w:szCs w:val="20"/>
        </w:rPr>
        <w:t>amily,” shared Tansley Stearns, Chief People &amp; Strategy Officer</w:t>
      </w:r>
      <w:r w:rsidR="001468D0">
        <w:rPr>
          <w:rFonts w:ascii="Trebuchet MS" w:hAnsi="Trebuchet MS"/>
          <w:sz w:val="20"/>
          <w:szCs w:val="20"/>
        </w:rPr>
        <w:t xml:space="preserve"> at Canvas Credit Union</w:t>
      </w:r>
      <w:r>
        <w:rPr>
          <w:rFonts w:ascii="Trebuchet MS" w:hAnsi="Trebuchet MS"/>
          <w:sz w:val="20"/>
          <w:szCs w:val="20"/>
        </w:rPr>
        <w:t>. “Elry comes to Canvas with valuable gifts</w:t>
      </w:r>
      <w:r w:rsidR="002D58BA">
        <w:rPr>
          <w:rFonts w:ascii="Trebuchet MS" w:hAnsi="Trebuchet MS"/>
          <w:sz w:val="20"/>
          <w:szCs w:val="20"/>
        </w:rPr>
        <w:t>, including</w:t>
      </w:r>
      <w:r>
        <w:rPr>
          <w:rFonts w:ascii="Trebuchet MS" w:hAnsi="Trebuchet MS"/>
          <w:sz w:val="20"/>
          <w:szCs w:val="20"/>
        </w:rPr>
        <w:t xml:space="preserve"> his ability to think outside the box and meet our industry disruptions </w:t>
      </w:r>
      <w:r w:rsidR="001468D0">
        <w:rPr>
          <w:rFonts w:ascii="Trebuchet MS" w:hAnsi="Trebuchet MS"/>
          <w:sz w:val="20"/>
          <w:szCs w:val="20"/>
        </w:rPr>
        <w:t>head on</w:t>
      </w:r>
      <w:r>
        <w:rPr>
          <w:rFonts w:ascii="Trebuchet MS" w:hAnsi="Trebuchet MS"/>
          <w:sz w:val="20"/>
          <w:szCs w:val="20"/>
        </w:rPr>
        <w:t xml:space="preserve">. I am honored to have the opportunity to work with him again after our time together at Filene. </w:t>
      </w:r>
      <w:proofErr w:type="spellStart"/>
      <w:r>
        <w:rPr>
          <w:rFonts w:ascii="Trebuchet MS" w:hAnsi="Trebuchet MS"/>
          <w:sz w:val="20"/>
          <w:szCs w:val="20"/>
        </w:rPr>
        <w:t>Elry’s</w:t>
      </w:r>
      <w:proofErr w:type="spellEnd"/>
      <w:r>
        <w:rPr>
          <w:rFonts w:ascii="Trebuchet MS" w:hAnsi="Trebuchet MS"/>
          <w:sz w:val="20"/>
          <w:szCs w:val="20"/>
        </w:rPr>
        <w:t xml:space="preserve"> gift for listening to others and his inquisitive mind will </w:t>
      </w:r>
      <w:r w:rsidR="002D58BA">
        <w:rPr>
          <w:rFonts w:ascii="Trebuchet MS" w:hAnsi="Trebuchet MS"/>
          <w:sz w:val="20"/>
          <w:szCs w:val="20"/>
        </w:rPr>
        <w:t>complement</w:t>
      </w:r>
      <w:r>
        <w:rPr>
          <w:rFonts w:ascii="Trebuchet MS" w:hAnsi="Trebuchet MS"/>
          <w:sz w:val="20"/>
          <w:szCs w:val="20"/>
        </w:rPr>
        <w:t xml:space="preserve"> the talents of our already rock star marketing leaders and team perfectly.”</w:t>
      </w:r>
    </w:p>
    <w:p w14:paraId="1F65807E" w14:textId="77777777" w:rsidR="00896B41" w:rsidRDefault="00896B41" w:rsidP="00896B41">
      <w:pPr>
        <w:rPr>
          <w:rFonts w:ascii="Trebuchet MS" w:hAnsi="Trebuchet MS"/>
          <w:sz w:val="20"/>
          <w:szCs w:val="20"/>
        </w:rPr>
      </w:pPr>
    </w:p>
    <w:p w14:paraId="13FF175A" w14:textId="0848CCE2" w:rsidR="00896B41" w:rsidRPr="00E65134" w:rsidRDefault="00896B41" w:rsidP="00896B41">
      <w:pPr>
        <w:rPr>
          <w:rFonts w:ascii="Trebuchet MS" w:hAnsi="Trebuchet MS"/>
          <w:sz w:val="20"/>
          <w:szCs w:val="20"/>
        </w:rPr>
      </w:pPr>
      <w:r>
        <w:rPr>
          <w:rFonts w:ascii="Trebuchet MS" w:hAnsi="Trebuchet MS"/>
          <w:sz w:val="20"/>
          <w:szCs w:val="20"/>
        </w:rPr>
        <w:t xml:space="preserve">As VP of Marketing at Canvas Credit Union, </w:t>
      </w:r>
      <w:r w:rsidR="00F92190">
        <w:rPr>
          <w:rFonts w:ascii="Trebuchet MS" w:hAnsi="Trebuchet MS"/>
          <w:sz w:val="20"/>
          <w:szCs w:val="20"/>
        </w:rPr>
        <w:t>Elry</w:t>
      </w:r>
      <w:r>
        <w:rPr>
          <w:rFonts w:ascii="Trebuchet MS" w:hAnsi="Trebuchet MS"/>
          <w:sz w:val="20"/>
          <w:szCs w:val="20"/>
        </w:rPr>
        <w:t xml:space="preserve"> will lead</w:t>
      </w:r>
      <w:r w:rsidR="002D58BA">
        <w:rPr>
          <w:rFonts w:ascii="Trebuchet MS" w:hAnsi="Trebuchet MS"/>
          <w:sz w:val="20"/>
          <w:szCs w:val="20"/>
        </w:rPr>
        <w:t xml:space="preserve"> marketing</w:t>
      </w:r>
      <w:r>
        <w:rPr>
          <w:rFonts w:ascii="Trebuchet MS" w:hAnsi="Trebuchet MS"/>
          <w:sz w:val="20"/>
          <w:szCs w:val="20"/>
        </w:rPr>
        <w:t xml:space="preserve"> efforts</w:t>
      </w:r>
      <w:r w:rsidR="002D58BA">
        <w:rPr>
          <w:rFonts w:ascii="Trebuchet MS" w:hAnsi="Trebuchet MS"/>
          <w:sz w:val="20"/>
          <w:szCs w:val="20"/>
        </w:rPr>
        <w:t xml:space="preserve"> with</w:t>
      </w:r>
      <w:r w:rsidR="001468D0">
        <w:rPr>
          <w:rFonts w:ascii="Trebuchet MS" w:hAnsi="Trebuchet MS"/>
          <w:sz w:val="20"/>
          <w:szCs w:val="20"/>
        </w:rPr>
        <w:t xml:space="preserve"> </w:t>
      </w:r>
      <w:r w:rsidR="002D58BA">
        <w:rPr>
          <w:rFonts w:ascii="Trebuchet MS" w:hAnsi="Trebuchet MS"/>
          <w:sz w:val="20"/>
          <w:szCs w:val="20"/>
        </w:rPr>
        <w:t xml:space="preserve">data-driven </w:t>
      </w:r>
      <w:proofErr w:type="gramStart"/>
      <w:r w:rsidR="002D58BA">
        <w:rPr>
          <w:rFonts w:ascii="Trebuchet MS" w:hAnsi="Trebuchet MS"/>
          <w:sz w:val="20"/>
          <w:szCs w:val="20"/>
        </w:rPr>
        <w:t>insights</w:t>
      </w:r>
      <w:r w:rsidR="001468D0">
        <w:rPr>
          <w:rFonts w:ascii="Trebuchet MS" w:hAnsi="Trebuchet MS"/>
          <w:sz w:val="20"/>
          <w:szCs w:val="20"/>
        </w:rPr>
        <w:t xml:space="preserve">, </w:t>
      </w:r>
      <w:r>
        <w:rPr>
          <w:rFonts w:ascii="Trebuchet MS" w:hAnsi="Trebuchet MS"/>
          <w:sz w:val="20"/>
          <w:szCs w:val="20"/>
        </w:rPr>
        <w:t>and</w:t>
      </w:r>
      <w:proofErr w:type="gramEnd"/>
      <w:r>
        <w:rPr>
          <w:rFonts w:ascii="Trebuchet MS" w:hAnsi="Trebuchet MS"/>
          <w:sz w:val="20"/>
          <w:szCs w:val="20"/>
        </w:rPr>
        <w:t xml:space="preserve"> </w:t>
      </w:r>
      <w:r w:rsidR="001468D0">
        <w:rPr>
          <w:rFonts w:ascii="Trebuchet MS" w:hAnsi="Trebuchet MS"/>
          <w:sz w:val="20"/>
          <w:szCs w:val="20"/>
        </w:rPr>
        <w:t xml:space="preserve">bring </w:t>
      </w:r>
      <w:r>
        <w:rPr>
          <w:rFonts w:ascii="Trebuchet MS" w:hAnsi="Trebuchet MS"/>
          <w:sz w:val="20"/>
          <w:szCs w:val="20"/>
        </w:rPr>
        <w:t xml:space="preserve">innovative ways to </w:t>
      </w:r>
      <w:r w:rsidR="002D58BA">
        <w:rPr>
          <w:rFonts w:ascii="Trebuchet MS" w:hAnsi="Trebuchet MS"/>
          <w:sz w:val="20"/>
          <w:szCs w:val="20"/>
        </w:rPr>
        <w:t>act on what Canvas is hearing from its members, Family, and others</w:t>
      </w:r>
      <w:r>
        <w:rPr>
          <w:rFonts w:ascii="Trebuchet MS" w:hAnsi="Trebuchet MS"/>
          <w:sz w:val="20"/>
          <w:szCs w:val="20"/>
        </w:rPr>
        <w:t xml:space="preserve"> to support growth and more. With his vast knowledge and wholehearted approach, Canvas looks forward to his transition into this new role in early May 2021. </w:t>
      </w:r>
    </w:p>
    <w:p w14:paraId="3C2F864D" w14:textId="77777777" w:rsidR="00896B41" w:rsidRDefault="00896B41" w:rsidP="00896B41"/>
    <w:p w14:paraId="06401111" w14:textId="77777777" w:rsidR="00896B41" w:rsidRPr="00225D01" w:rsidRDefault="00896B41" w:rsidP="00896B41">
      <w:pPr>
        <w:shd w:val="clear" w:color="auto" w:fill="FFFFFF"/>
        <w:spacing w:after="240"/>
        <w:rPr>
          <w:rFonts w:ascii="Trebuchet MS" w:hAnsi="Trebuchet MS" w:cs="Calibri"/>
        </w:rPr>
      </w:pPr>
      <w:r w:rsidRPr="00D32911">
        <w:rPr>
          <w:rFonts w:ascii="Trebuchet MS" w:hAnsi="Trebuchet MS" w:cs="Calibri"/>
          <w:sz w:val="20"/>
          <w:szCs w:val="20"/>
        </w:rPr>
        <w:t>- - - - - - - - - - - - - - - - - - - - - - - - - - - -</w:t>
      </w:r>
    </w:p>
    <w:p w14:paraId="62DB6B87" w14:textId="77777777" w:rsidR="00896B41" w:rsidRPr="00381E79" w:rsidRDefault="00896B41" w:rsidP="00896B41">
      <w:pPr>
        <w:shd w:val="clear" w:color="auto" w:fill="FFFFFF"/>
        <w:spacing w:after="240"/>
        <w:rPr>
          <w:rFonts w:ascii="Trebuchet MS" w:hAnsi="Trebuchet MS" w:cs="Calibri"/>
          <w:sz w:val="20"/>
          <w:szCs w:val="20"/>
        </w:rPr>
      </w:pPr>
      <w:r w:rsidRPr="00D32911">
        <w:rPr>
          <w:rStyle w:val="Strong"/>
          <w:rFonts w:ascii="Trebuchet MS" w:hAnsi="Trebuchet MS" w:cs="Calibri"/>
          <w:sz w:val="20"/>
          <w:szCs w:val="20"/>
        </w:rPr>
        <w:t>About Canvas Credit Union </w:t>
      </w:r>
      <w:hyperlink r:id="rId8" w:tgtFrame="_blank" w:history="1">
        <w:r w:rsidRPr="00D32911">
          <w:rPr>
            <w:rStyle w:val="Hyperlink"/>
            <w:rFonts w:ascii="Trebuchet MS" w:hAnsi="Trebuchet MS" w:cs="Calibri"/>
            <w:b/>
            <w:bCs/>
            <w:sz w:val="20"/>
            <w:szCs w:val="20"/>
          </w:rPr>
          <w:t>(canvas.org)</w:t>
        </w:r>
      </w:hyperlink>
      <w:r w:rsidRPr="00D32911">
        <w:rPr>
          <w:rFonts w:ascii="Trebuchet MS" w:hAnsi="Trebuchet MS" w:cs="Calibri"/>
          <w:sz w:val="20"/>
          <w:szCs w:val="20"/>
        </w:rPr>
        <w:br/>
        <w:t xml:space="preserve">Canvas Credit Union is a safe and insured financial institution with over $3 billion in assets and </w:t>
      </w:r>
      <w:r>
        <w:rPr>
          <w:rFonts w:ascii="Trebuchet MS" w:hAnsi="Trebuchet MS" w:cs="Calibri"/>
          <w:sz w:val="20"/>
          <w:szCs w:val="20"/>
        </w:rPr>
        <w:t>about</w:t>
      </w:r>
      <w:r w:rsidRPr="00D32911">
        <w:rPr>
          <w:rFonts w:ascii="Trebuchet MS" w:hAnsi="Trebuchet MS" w:cs="Calibri"/>
          <w:sz w:val="20"/>
          <w:szCs w:val="20"/>
        </w:rPr>
        <w:t xml:space="preserve"> 260,000 members. Canvas provides a full array of financial products and services, including savings, checking, loans, mortgages, and online and mobile options. Serving Colorado communities for more than 82 years, Canvas currently has 29 branches.</w:t>
      </w:r>
    </w:p>
    <w:p w14:paraId="16B8F648" w14:textId="77777777" w:rsidR="00896B41" w:rsidRPr="00225D01" w:rsidRDefault="00896B41" w:rsidP="00896B41">
      <w:pPr>
        <w:pStyle w:val="NormalWeb"/>
        <w:shd w:val="clear" w:color="auto" w:fill="FFFFFF"/>
        <w:spacing w:before="0" w:beforeAutospacing="0" w:after="255" w:afterAutospacing="0"/>
        <w:rPr>
          <w:rFonts w:ascii="Trebuchet MS" w:hAnsi="Trebuchet MS" w:cs="Arial"/>
          <w:sz w:val="20"/>
          <w:szCs w:val="20"/>
        </w:rPr>
      </w:pPr>
      <w:r w:rsidRPr="00D32911">
        <w:rPr>
          <w:rStyle w:val="Strong"/>
          <w:rFonts w:ascii="Trebuchet MS" w:hAnsi="Trebuchet MS" w:cs="Arial"/>
          <w:sz w:val="20"/>
          <w:szCs w:val="20"/>
        </w:rPr>
        <w:t>Contact Information</w:t>
      </w:r>
      <w:r w:rsidRPr="00225D01">
        <w:rPr>
          <w:rFonts w:ascii="Trebuchet MS" w:hAnsi="Trebuchet MS" w:cs="Arial"/>
          <w:sz w:val="20"/>
          <w:szCs w:val="20"/>
        </w:rPr>
        <w:br/>
      </w:r>
      <w:r w:rsidRPr="00D32911">
        <w:rPr>
          <w:rFonts w:ascii="Trebuchet MS" w:hAnsi="Trebuchet MS" w:cs="Arial"/>
          <w:sz w:val="20"/>
          <w:szCs w:val="20"/>
        </w:rPr>
        <w:t>Tansley Stearns</w:t>
      </w:r>
      <w:r w:rsidRPr="00225D01">
        <w:rPr>
          <w:rFonts w:ascii="Trebuchet MS" w:hAnsi="Trebuchet MS" w:cs="Arial"/>
          <w:sz w:val="20"/>
          <w:szCs w:val="20"/>
        </w:rPr>
        <w:br/>
      </w:r>
      <w:r w:rsidRPr="00D32911">
        <w:rPr>
          <w:rFonts w:ascii="Trebuchet MS" w:hAnsi="Trebuchet MS" w:cs="Arial"/>
          <w:sz w:val="20"/>
          <w:szCs w:val="20"/>
        </w:rPr>
        <w:t>Chief People &amp; Strategy Officer</w:t>
      </w:r>
      <w:r w:rsidRPr="00225D01">
        <w:rPr>
          <w:rFonts w:ascii="Trebuchet MS" w:hAnsi="Trebuchet MS" w:cs="Arial"/>
          <w:sz w:val="20"/>
          <w:szCs w:val="20"/>
        </w:rPr>
        <w:br/>
      </w:r>
      <w:r w:rsidRPr="00D32911">
        <w:rPr>
          <w:rFonts w:ascii="Trebuchet MS" w:hAnsi="Trebuchet MS" w:cs="Arial"/>
          <w:sz w:val="20"/>
          <w:szCs w:val="20"/>
        </w:rPr>
        <w:t>Canvas Credit Union</w:t>
      </w:r>
      <w:r w:rsidRPr="00225D01">
        <w:rPr>
          <w:rFonts w:ascii="Trebuchet MS" w:hAnsi="Trebuchet MS" w:cs="Arial"/>
          <w:sz w:val="20"/>
          <w:szCs w:val="20"/>
        </w:rPr>
        <w:br/>
      </w:r>
      <w:hyperlink r:id="rId9" w:tgtFrame="_blank" w:history="1">
        <w:r w:rsidRPr="00D32911">
          <w:rPr>
            <w:rStyle w:val="Hyperlink"/>
            <w:rFonts w:ascii="Trebuchet MS" w:hAnsi="Trebuchet MS" w:cs="Arial"/>
            <w:sz w:val="20"/>
            <w:szCs w:val="20"/>
          </w:rPr>
          <w:t>tansleys@canvas.org</w:t>
        </w:r>
      </w:hyperlink>
    </w:p>
    <w:p w14:paraId="50CCF2A2" w14:textId="77777777" w:rsidR="00896B41" w:rsidRPr="00225D01" w:rsidRDefault="00896B41" w:rsidP="00896B41">
      <w:pPr>
        <w:pStyle w:val="NormalWeb"/>
        <w:shd w:val="clear" w:color="auto" w:fill="FFFFFF"/>
        <w:spacing w:before="0" w:beforeAutospacing="0" w:after="255" w:afterAutospacing="0"/>
        <w:rPr>
          <w:rFonts w:ascii="Trebuchet MS" w:hAnsi="Trebuchet MS" w:cs="Arial"/>
          <w:sz w:val="20"/>
          <w:szCs w:val="20"/>
        </w:rPr>
      </w:pPr>
      <w:r w:rsidRPr="00D32911">
        <w:rPr>
          <w:rFonts w:ascii="Trebuchet MS" w:hAnsi="Trebuchet MS" w:cs="Arial"/>
          <w:sz w:val="20"/>
          <w:szCs w:val="20"/>
        </w:rPr>
        <w:t>Canvas Credit Union</w:t>
      </w:r>
      <w:r w:rsidRPr="00225D01">
        <w:rPr>
          <w:rFonts w:ascii="Trebuchet MS" w:hAnsi="Trebuchet MS" w:cs="Arial"/>
          <w:sz w:val="20"/>
          <w:szCs w:val="20"/>
        </w:rPr>
        <w:br/>
      </w:r>
      <w:r w:rsidRPr="00D32911">
        <w:rPr>
          <w:rFonts w:ascii="Trebuchet MS" w:hAnsi="Trebuchet MS" w:cs="Arial"/>
          <w:sz w:val="20"/>
          <w:szCs w:val="20"/>
        </w:rPr>
        <w:t>9990 Park Meadows Drive</w:t>
      </w:r>
      <w:r w:rsidRPr="00225D01">
        <w:rPr>
          <w:rFonts w:ascii="Trebuchet MS" w:hAnsi="Trebuchet MS" w:cs="Arial"/>
          <w:sz w:val="20"/>
          <w:szCs w:val="20"/>
        </w:rPr>
        <w:br/>
      </w:r>
      <w:r w:rsidRPr="00D32911">
        <w:rPr>
          <w:rFonts w:ascii="Trebuchet MS" w:hAnsi="Trebuchet MS" w:cs="Arial"/>
          <w:sz w:val="20"/>
          <w:szCs w:val="20"/>
        </w:rPr>
        <w:t>Lone Tree, CO 80124</w:t>
      </w:r>
      <w:r w:rsidRPr="00225D01">
        <w:rPr>
          <w:rFonts w:ascii="Trebuchet MS" w:hAnsi="Trebuchet MS" w:cs="Arial"/>
          <w:sz w:val="20"/>
          <w:szCs w:val="20"/>
        </w:rPr>
        <w:br/>
      </w:r>
      <w:r w:rsidRPr="00D32911">
        <w:rPr>
          <w:rFonts w:ascii="Trebuchet MS" w:hAnsi="Trebuchet MS" w:cs="Arial"/>
          <w:sz w:val="20"/>
          <w:szCs w:val="20"/>
        </w:rPr>
        <w:t>United States of America</w:t>
      </w:r>
    </w:p>
    <w:p w14:paraId="61851FD2" w14:textId="77777777" w:rsidR="00896B41" w:rsidRDefault="00896B41" w:rsidP="00896B41"/>
    <w:p w14:paraId="64DD0A0C" w14:textId="77777777" w:rsidR="00896B41" w:rsidRDefault="00896B41"/>
    <w:sectPr w:rsidR="0089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41"/>
    <w:rsid w:val="001468D0"/>
    <w:rsid w:val="002D58BA"/>
    <w:rsid w:val="003B3C83"/>
    <w:rsid w:val="005730EC"/>
    <w:rsid w:val="005D784D"/>
    <w:rsid w:val="00653880"/>
    <w:rsid w:val="00896B41"/>
    <w:rsid w:val="00921B4B"/>
    <w:rsid w:val="00A12CD9"/>
    <w:rsid w:val="00CE14A5"/>
    <w:rsid w:val="00D517C8"/>
    <w:rsid w:val="00D873CA"/>
    <w:rsid w:val="00EF1AD1"/>
    <w:rsid w:val="00F9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54A0"/>
  <w15:chartTrackingRefBased/>
  <w15:docId w15:val="{62397CDB-B9F0-4E7B-9049-18A8BA1E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B41"/>
    <w:rPr>
      <w:color w:val="0563C1"/>
      <w:u w:val="single"/>
    </w:rPr>
  </w:style>
  <w:style w:type="paragraph" w:styleId="NormalWeb">
    <w:name w:val="Normal (Web)"/>
    <w:basedOn w:val="Normal"/>
    <w:uiPriority w:val="99"/>
    <w:unhideWhenUsed/>
    <w:rsid w:val="00896B4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96B41"/>
    <w:rPr>
      <w:b/>
      <w:bCs/>
    </w:rPr>
  </w:style>
  <w:style w:type="character" w:styleId="UnresolvedMention">
    <w:name w:val="Unresolved Mention"/>
    <w:basedOn w:val="DefaultParagraphFont"/>
    <w:uiPriority w:val="99"/>
    <w:semiHidden/>
    <w:unhideWhenUsed/>
    <w:rsid w:val="002D58BA"/>
    <w:rPr>
      <w:color w:val="605E5C"/>
      <w:shd w:val="clear" w:color="auto" w:fill="E1DFDD"/>
    </w:rPr>
  </w:style>
  <w:style w:type="character" w:styleId="FollowedHyperlink">
    <w:name w:val="FollowedHyperlink"/>
    <w:basedOn w:val="DefaultParagraphFont"/>
    <w:uiPriority w:val="99"/>
    <w:semiHidden/>
    <w:unhideWhenUsed/>
    <w:rsid w:val="0057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org/" TargetMode="External"/><Relationship Id="rId3" Type="http://schemas.openxmlformats.org/officeDocument/2006/relationships/webSettings" Target="webSettings.xml"/><Relationship Id="rId7" Type="http://schemas.openxmlformats.org/officeDocument/2006/relationships/hyperlink" Target="https://www.canvas.org/blog/post/wellness-mat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ne.org/" TargetMode="External"/><Relationship Id="rId11" Type="http://schemas.openxmlformats.org/officeDocument/2006/relationships/theme" Target="theme/theme1.xml"/><Relationship Id="rId5" Type="http://schemas.openxmlformats.org/officeDocument/2006/relationships/hyperlink" Target="https://www.canvas.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ansleys@canv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Scheib</dc:creator>
  <cp:keywords/>
  <dc:description/>
  <cp:lastModifiedBy>Tracy Scheib</cp:lastModifiedBy>
  <cp:revision>2</cp:revision>
  <dcterms:created xsi:type="dcterms:W3CDTF">2021-04-09T16:29:00Z</dcterms:created>
  <dcterms:modified xsi:type="dcterms:W3CDTF">2021-04-09T16:29:00Z</dcterms:modified>
</cp:coreProperties>
</file>