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32AF8" w14:textId="77777777" w:rsidR="00D03764" w:rsidRDefault="00D03764" w:rsidP="00D03764">
      <w:pPr>
        <w:pStyle w:val="Heading2"/>
        <w:jc w:val="both"/>
        <w:rPr>
          <w:sz w:val="24"/>
        </w:rPr>
      </w:pPr>
      <w:r>
        <w:rPr>
          <w:noProof/>
        </w:rPr>
        <mc:AlternateContent>
          <mc:Choice Requires="wps">
            <w:drawing>
              <wp:anchor distT="0" distB="0" distL="114300" distR="114300" simplePos="0" relativeHeight="251660288" behindDoc="0" locked="0" layoutInCell="1" allowOverlap="1" wp14:anchorId="208008A9" wp14:editId="6AD8FD54">
                <wp:simplePos x="0" y="0"/>
                <wp:positionH relativeFrom="column">
                  <wp:posOffset>2514600</wp:posOffset>
                </wp:positionH>
                <wp:positionV relativeFrom="paragraph">
                  <wp:posOffset>-1196340</wp:posOffset>
                </wp:positionV>
                <wp:extent cx="3648075" cy="1495425"/>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807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65C0B" w14:textId="77777777" w:rsidR="00D03764" w:rsidRDefault="00D03764" w:rsidP="00D03764">
                            <w:pPr>
                              <w:pStyle w:val="Heading1"/>
                              <w:rPr>
                                <w:sz w:val="40"/>
                              </w:rPr>
                            </w:pPr>
                            <w:r>
                              <w:rPr>
                                <w:sz w:val="40"/>
                              </w:rPr>
                              <w:t>PRESS RELEASE</w:t>
                            </w:r>
                          </w:p>
                          <w:p w14:paraId="33A5EF35" w14:textId="20B8E85A" w:rsidR="00D03764" w:rsidRDefault="00C457AB" w:rsidP="00D03764">
                            <w:pPr>
                              <w:jc w:val="right"/>
                            </w:pPr>
                            <w:r>
                              <w:t>December, 23</w:t>
                            </w:r>
                            <w:r w:rsidR="00D03764">
                              <w:t xml:space="preserve"> 2021</w:t>
                            </w:r>
                          </w:p>
                          <w:p w14:paraId="7FD69C97" w14:textId="77777777" w:rsidR="00D03764" w:rsidRDefault="00D03764" w:rsidP="00D03764">
                            <w:pPr>
                              <w:ind w:right="-637"/>
                            </w:pPr>
                          </w:p>
                          <w:p w14:paraId="674252FA" w14:textId="77777777" w:rsidR="00D03764" w:rsidRDefault="00D03764" w:rsidP="00D03764">
                            <w:pPr>
                              <w:pStyle w:val="BodyText"/>
                              <w:ind w:left="1440" w:firstLine="720"/>
                              <w:jc w:val="left"/>
                              <w:rPr>
                                <w:sz w:val="20"/>
                              </w:rPr>
                            </w:pPr>
                            <w:r w:rsidRPr="00B37CEB">
                              <w:rPr>
                                <w:sz w:val="20"/>
                              </w:rPr>
                              <w:t xml:space="preserve">Contact:  Damian Alarcon, </w:t>
                            </w:r>
                          </w:p>
                          <w:p w14:paraId="7676200D" w14:textId="77777777" w:rsidR="00D03764" w:rsidRDefault="00D03764" w:rsidP="00D03764">
                            <w:pPr>
                              <w:pStyle w:val="BodyText"/>
                              <w:ind w:left="1440" w:firstLine="720"/>
                              <w:jc w:val="left"/>
                              <w:rPr>
                                <w:sz w:val="20"/>
                              </w:rPr>
                            </w:pPr>
                            <w:r w:rsidRPr="00B37CEB">
                              <w:rPr>
                                <w:sz w:val="20"/>
                              </w:rPr>
                              <w:t>Director of Community Relations</w:t>
                            </w:r>
                            <w:r>
                              <w:rPr>
                                <w:sz w:val="20"/>
                              </w:rPr>
                              <w:t xml:space="preserve"> </w:t>
                            </w:r>
                          </w:p>
                          <w:p w14:paraId="2CB88DC2" w14:textId="77777777" w:rsidR="00D03764" w:rsidRDefault="00D03764" w:rsidP="00D03764">
                            <w:pPr>
                              <w:pStyle w:val="BodyText"/>
                              <w:ind w:left="1440" w:firstLine="720"/>
                              <w:jc w:val="left"/>
                              <w:rPr>
                                <w:sz w:val="20"/>
                              </w:rPr>
                            </w:pPr>
                            <w:r w:rsidRPr="00B37CEB">
                              <w:rPr>
                                <w:sz w:val="20"/>
                              </w:rPr>
                              <w:t xml:space="preserve">707-469-4985 or </w:t>
                            </w:r>
                          </w:p>
                          <w:p w14:paraId="3F2308D8" w14:textId="77777777" w:rsidR="00D03764" w:rsidRDefault="00D03764" w:rsidP="00D03764">
                            <w:pPr>
                              <w:pStyle w:val="BodyText"/>
                              <w:ind w:left="1440" w:firstLine="720"/>
                              <w:jc w:val="left"/>
                              <w:rPr>
                                <w:sz w:val="20"/>
                              </w:rPr>
                            </w:pPr>
                            <w:r w:rsidRPr="00B37CEB">
                              <w:rPr>
                                <w:sz w:val="20"/>
                              </w:rPr>
                              <w:t xml:space="preserve">Vesselina Denise Pineda, </w:t>
                            </w:r>
                          </w:p>
                          <w:p w14:paraId="3E17173E" w14:textId="77777777" w:rsidR="00D03764" w:rsidRPr="00B37CEB" w:rsidRDefault="00D03764" w:rsidP="00D03764">
                            <w:pPr>
                              <w:pStyle w:val="BodyText"/>
                              <w:ind w:left="1440" w:firstLine="720"/>
                              <w:jc w:val="left"/>
                              <w:rPr>
                                <w:sz w:val="20"/>
                              </w:rPr>
                            </w:pPr>
                            <w:r w:rsidRPr="00B37CEB">
                              <w:rPr>
                                <w:sz w:val="20"/>
                              </w:rPr>
                              <w:t>Media Relations Officer</w:t>
                            </w:r>
                            <w:r>
                              <w:rPr>
                                <w:sz w:val="20"/>
                              </w:rPr>
                              <w:t xml:space="preserve"> </w:t>
                            </w:r>
                            <w:r w:rsidRPr="00104C38">
                              <w:rPr>
                                <w:sz w:val="20"/>
                              </w:rPr>
                              <w:t>707-592-3522</w:t>
                            </w:r>
                          </w:p>
                          <w:p w14:paraId="16E37806" w14:textId="77777777" w:rsidR="00D03764" w:rsidRDefault="00D03764" w:rsidP="00D03764">
                            <w:pPr>
                              <w:jc w:val="right"/>
                              <w:rPr>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008A9" id="_x0000_t202" coordsize="21600,21600" o:spt="202" path="m,l,21600r21600,l21600,xe">
                <v:stroke joinstyle="miter"/>
                <v:path gradientshapeok="t" o:connecttype="rect"/>
              </v:shapetype>
              <v:shape id="Text Box 3" o:spid="_x0000_s1026" type="#_x0000_t202" style="position:absolute;left:0;text-align:left;margin-left:198pt;margin-top:-94.2pt;width:287.2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" stroked="f">
                <v:path arrowok="t"/>
                <v:textbox>
                  <w:txbxContent>
                    <w:p w14:paraId="2D265C0B" w14:textId="77777777" w:rsidR="00D03764" w:rsidRDefault="00D03764" w:rsidP="00D03764">
                      <w:pPr>
                        <w:pStyle w:val="Heading1"/>
                        <w:rPr>
                          <w:sz w:val="40"/>
                        </w:rPr>
                      </w:pPr>
                      <w:r>
                        <w:rPr>
                          <w:sz w:val="40"/>
                        </w:rPr>
                        <w:t>PRESS RELEASE</w:t>
                      </w:r>
                    </w:p>
                    <w:p w14:paraId="33A5EF35" w14:textId="20B8E85A" w:rsidR="00D03764" w:rsidRDefault="00C457AB" w:rsidP="00D03764">
                      <w:pPr>
                        <w:jc w:val="right"/>
                      </w:pPr>
                      <w:r>
                        <w:t>December, 23</w:t>
                      </w:r>
                      <w:r w:rsidR="00D03764">
                        <w:t xml:space="preserve"> 2021</w:t>
                      </w:r>
                    </w:p>
                    <w:p w14:paraId="7FD69C97" w14:textId="77777777" w:rsidR="00D03764" w:rsidRDefault="00D03764" w:rsidP="00D03764">
                      <w:pPr>
                        <w:ind w:right="-637"/>
                      </w:pPr>
                    </w:p>
                    <w:p w14:paraId="674252FA" w14:textId="77777777" w:rsidR="00D03764" w:rsidRDefault="00D03764" w:rsidP="00D03764">
                      <w:pPr>
                        <w:pStyle w:val="BodyText"/>
                        <w:ind w:left="1440" w:firstLine="720"/>
                        <w:jc w:val="left"/>
                        <w:rPr>
                          <w:sz w:val="20"/>
                        </w:rPr>
                      </w:pPr>
                      <w:r w:rsidRPr="00B37CEB">
                        <w:rPr>
                          <w:sz w:val="20"/>
                        </w:rPr>
                        <w:t xml:space="preserve">Contact:  Damian Alarcon, </w:t>
                      </w:r>
                    </w:p>
                    <w:p w14:paraId="7676200D" w14:textId="77777777" w:rsidR="00D03764" w:rsidRDefault="00D03764" w:rsidP="00D03764">
                      <w:pPr>
                        <w:pStyle w:val="BodyText"/>
                        <w:ind w:left="1440" w:firstLine="720"/>
                        <w:jc w:val="left"/>
                        <w:rPr>
                          <w:sz w:val="20"/>
                        </w:rPr>
                      </w:pPr>
                      <w:r w:rsidRPr="00B37CEB">
                        <w:rPr>
                          <w:sz w:val="20"/>
                        </w:rPr>
                        <w:t>Director of Community Relations</w:t>
                      </w:r>
                      <w:r>
                        <w:rPr>
                          <w:sz w:val="20"/>
                        </w:rPr>
                        <w:t xml:space="preserve"> </w:t>
                      </w:r>
                    </w:p>
                    <w:p w14:paraId="2CB88DC2" w14:textId="77777777" w:rsidR="00D03764" w:rsidRDefault="00D03764" w:rsidP="00D03764">
                      <w:pPr>
                        <w:pStyle w:val="BodyText"/>
                        <w:ind w:left="1440" w:firstLine="720"/>
                        <w:jc w:val="left"/>
                        <w:rPr>
                          <w:sz w:val="20"/>
                        </w:rPr>
                      </w:pPr>
                      <w:r w:rsidRPr="00B37CEB">
                        <w:rPr>
                          <w:sz w:val="20"/>
                        </w:rPr>
                        <w:t xml:space="preserve">707-469-4985 or </w:t>
                      </w:r>
                    </w:p>
                    <w:p w14:paraId="3F2308D8" w14:textId="77777777" w:rsidR="00D03764" w:rsidRDefault="00D03764" w:rsidP="00D03764">
                      <w:pPr>
                        <w:pStyle w:val="BodyText"/>
                        <w:ind w:left="1440" w:firstLine="720"/>
                        <w:jc w:val="left"/>
                        <w:rPr>
                          <w:sz w:val="20"/>
                        </w:rPr>
                      </w:pPr>
                      <w:r w:rsidRPr="00B37CEB">
                        <w:rPr>
                          <w:sz w:val="20"/>
                        </w:rPr>
                        <w:t xml:space="preserve">Vesselina Denise Pineda, </w:t>
                      </w:r>
                    </w:p>
                    <w:p w14:paraId="3E17173E" w14:textId="77777777" w:rsidR="00D03764" w:rsidRPr="00B37CEB" w:rsidRDefault="00D03764" w:rsidP="00D03764">
                      <w:pPr>
                        <w:pStyle w:val="BodyText"/>
                        <w:ind w:left="1440" w:firstLine="720"/>
                        <w:jc w:val="left"/>
                        <w:rPr>
                          <w:sz w:val="20"/>
                        </w:rPr>
                      </w:pPr>
                      <w:r w:rsidRPr="00B37CEB">
                        <w:rPr>
                          <w:sz w:val="20"/>
                        </w:rPr>
                        <w:t>Media Relations Officer</w:t>
                      </w:r>
                      <w:r>
                        <w:rPr>
                          <w:sz w:val="20"/>
                        </w:rPr>
                        <w:t xml:space="preserve"> </w:t>
                      </w:r>
                      <w:r w:rsidRPr="00104C38">
                        <w:rPr>
                          <w:sz w:val="20"/>
                        </w:rPr>
                        <w:t>707-592-3522</w:t>
                      </w:r>
                    </w:p>
                    <w:p w14:paraId="16E37806" w14:textId="77777777" w:rsidR="00D03764" w:rsidRDefault="00D03764" w:rsidP="00D03764">
                      <w:pPr>
                        <w:jc w:val="right"/>
                        <w:rPr>
                          <w:b/>
                          <w:sz w:val="3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17B79BA" wp14:editId="18F991F0">
                <wp:simplePos x="0" y="0"/>
                <wp:positionH relativeFrom="column">
                  <wp:posOffset>2514600</wp:posOffset>
                </wp:positionH>
                <wp:positionV relativeFrom="paragraph">
                  <wp:posOffset>-1101090</wp:posOffset>
                </wp:positionV>
                <wp:extent cx="3543300" cy="1257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9AC9B" w14:textId="77777777" w:rsidR="00D03764" w:rsidRDefault="00D03764" w:rsidP="00D03764">
                            <w:pPr>
                              <w:rPr>
                                <w:b/>
                                <w:sz w:val="36"/>
                              </w:rPr>
                            </w:pPr>
                          </w:p>
                          <w:p w14:paraId="168FAC8C" w14:textId="77777777" w:rsidR="00D03764" w:rsidRDefault="00D03764" w:rsidP="00D03764">
                            <w:pPr>
                              <w:jc w:val="right"/>
                              <w:rPr>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B79BA" id="Text Box 2" o:spid="_x0000_s1027" type="#_x0000_t202" style="position:absolute;left:0;text-align:left;margin-left:198pt;margin-top:-86.7pt;width:27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" stroked="f">
                <v:path arrowok="t"/>
                <v:textbox>
                  <w:txbxContent>
                    <w:p w14:paraId="63E9AC9B" w14:textId="77777777" w:rsidR="00D03764" w:rsidRDefault="00D03764" w:rsidP="00D03764">
                      <w:pPr>
                        <w:rPr>
                          <w:b/>
                          <w:sz w:val="36"/>
                        </w:rPr>
                      </w:pPr>
                    </w:p>
                    <w:p w14:paraId="168FAC8C" w14:textId="77777777" w:rsidR="00D03764" w:rsidRDefault="00D03764" w:rsidP="00D03764">
                      <w:pPr>
                        <w:jc w:val="right"/>
                        <w:rPr>
                          <w:b/>
                          <w:sz w:val="36"/>
                        </w:rPr>
                      </w:pPr>
                    </w:p>
                  </w:txbxContent>
                </v:textbox>
              </v:shape>
            </w:pict>
          </mc:Fallback>
        </mc:AlternateContent>
      </w:r>
      <w:r>
        <w:rPr>
          <w:sz w:val="24"/>
        </w:rPr>
        <w:t>FOR IMMEDIATE RELEASE</w:t>
      </w:r>
      <w:bookmarkStart w:id="0" w:name="_GoBack"/>
      <w:bookmarkEnd w:id="0"/>
    </w:p>
    <w:p w14:paraId="49E429AF" w14:textId="77777777" w:rsidR="00D03764" w:rsidRDefault="00D03764" w:rsidP="00D03764">
      <w:pPr>
        <w:rPr>
          <w:b/>
        </w:rPr>
      </w:pPr>
    </w:p>
    <w:p w14:paraId="544FF7BF" w14:textId="68589331" w:rsidR="00D03764" w:rsidRPr="00EA210F" w:rsidRDefault="00EA210F" w:rsidP="00EA210F">
      <w:pPr>
        <w:pStyle w:val="Heading1"/>
        <w:jc w:val="center"/>
        <w:rPr>
          <w:b w:val="0"/>
          <w:color w:val="0E101A"/>
          <w:sz w:val="48"/>
          <w:szCs w:val="48"/>
        </w:rPr>
      </w:pPr>
      <w:r w:rsidRPr="00EA210F">
        <w:rPr>
          <w:sz w:val="40"/>
        </w:rPr>
        <w:t>Travis Credit Union Hosted Its First Financial Inclusion Forum</w:t>
      </w:r>
      <w:r w:rsidR="00667962">
        <w:rPr>
          <w:sz w:val="40"/>
        </w:rPr>
        <w:t>s</w:t>
      </w:r>
    </w:p>
    <w:p w14:paraId="57A29CD9" w14:textId="77777777" w:rsidR="00C81E42" w:rsidRPr="00C81E42" w:rsidRDefault="00C81E42" w:rsidP="00C81E42">
      <w:pPr>
        <w:jc w:val="center"/>
        <w:rPr>
          <w:b/>
          <w:sz w:val="40"/>
        </w:rPr>
      </w:pPr>
    </w:p>
    <w:p w14:paraId="3E69F157" w14:textId="7A2586D2" w:rsidR="005016A2" w:rsidRPr="00EA210F" w:rsidRDefault="00D03764" w:rsidP="005016A2">
      <w:pPr>
        <w:rPr>
          <w:color w:val="000000" w:themeColor="text1"/>
          <w:sz w:val="22"/>
          <w:szCs w:val="22"/>
        </w:rPr>
      </w:pPr>
      <w:r w:rsidRPr="00946B16">
        <w:rPr>
          <w:color w:val="000000" w:themeColor="text1"/>
          <w:sz w:val="22"/>
          <w:szCs w:val="22"/>
        </w:rPr>
        <w:t xml:space="preserve">VACAVILLE, CA -- </w:t>
      </w:r>
      <w:r w:rsidR="00EA210F" w:rsidRPr="00EA210F">
        <w:rPr>
          <w:color w:val="000000" w:themeColor="text1"/>
          <w:sz w:val="22"/>
          <w:szCs w:val="22"/>
        </w:rPr>
        <w:t>Travis Credit Union (TCU)</w:t>
      </w:r>
      <w:r w:rsidR="005016A2">
        <w:rPr>
          <w:color w:val="000000" w:themeColor="text1"/>
          <w:sz w:val="22"/>
          <w:szCs w:val="22"/>
        </w:rPr>
        <w:t xml:space="preserve"> recently </w:t>
      </w:r>
      <w:r w:rsidR="00EA210F" w:rsidRPr="00EA210F">
        <w:rPr>
          <w:color w:val="000000" w:themeColor="text1"/>
          <w:sz w:val="22"/>
          <w:szCs w:val="22"/>
        </w:rPr>
        <w:t>launched a series of Financial Inclusion Forums in Solano, Contra Costa</w:t>
      </w:r>
      <w:r w:rsidR="005016A2">
        <w:rPr>
          <w:color w:val="000000" w:themeColor="text1"/>
          <w:sz w:val="22"/>
          <w:szCs w:val="22"/>
        </w:rPr>
        <w:t xml:space="preserve"> and Yolo counties. The f</w:t>
      </w:r>
      <w:r w:rsidR="005016A2" w:rsidRPr="00EA210F">
        <w:rPr>
          <w:color w:val="000000" w:themeColor="text1"/>
          <w:sz w:val="22"/>
          <w:szCs w:val="22"/>
        </w:rPr>
        <w:t>orum's long-term goals are to connect with community leaders and partners whose goals align with T</w:t>
      </w:r>
      <w:r w:rsidR="005016A2">
        <w:rPr>
          <w:color w:val="000000" w:themeColor="text1"/>
          <w:sz w:val="22"/>
          <w:szCs w:val="22"/>
        </w:rPr>
        <w:t xml:space="preserve">CU’s </w:t>
      </w:r>
      <w:r w:rsidR="005016A2" w:rsidRPr="00EA210F">
        <w:rPr>
          <w:color w:val="000000" w:themeColor="text1"/>
          <w:sz w:val="22"/>
          <w:szCs w:val="22"/>
        </w:rPr>
        <w:t>goal of creating an inclusive and judgment-free environment for the underbanked to develop and build wealth. These efforts will involve a comprehensive study of community needs, partnership collaboration, and expanded language options for financial education.</w:t>
      </w:r>
    </w:p>
    <w:p w14:paraId="015C70D3" w14:textId="77777777" w:rsidR="005016A2" w:rsidRPr="00EA210F" w:rsidRDefault="005016A2" w:rsidP="005016A2">
      <w:pPr>
        <w:rPr>
          <w:color w:val="000000" w:themeColor="text1"/>
          <w:sz w:val="22"/>
          <w:szCs w:val="22"/>
        </w:rPr>
      </w:pPr>
    </w:p>
    <w:p w14:paraId="4A5DD82C" w14:textId="0D3AF990" w:rsidR="005016A2" w:rsidRDefault="005016A2" w:rsidP="005016A2">
      <w:pPr>
        <w:rPr>
          <w:color w:val="000000" w:themeColor="text1"/>
          <w:sz w:val="22"/>
          <w:szCs w:val="22"/>
        </w:rPr>
      </w:pPr>
      <w:r w:rsidRPr="00EA210F">
        <w:rPr>
          <w:color w:val="000000" w:themeColor="text1"/>
          <w:sz w:val="22"/>
          <w:szCs w:val="22"/>
        </w:rPr>
        <w:t>"Economic development, technological advancements, and demographic shifts provide us with a once-in-a-lifetime chance to provide quality, inexpensive financial services to the underbanked members of our community, " said Nav Khanna, TCU's Executive Vice President. "This aim is clear and attainable if the public and private sectors work together and coordinate our efforts."</w:t>
      </w:r>
    </w:p>
    <w:p w14:paraId="2A84BA2B" w14:textId="77777777" w:rsidR="005016A2" w:rsidRPr="00EA210F" w:rsidRDefault="005016A2" w:rsidP="005016A2">
      <w:pPr>
        <w:rPr>
          <w:color w:val="000000" w:themeColor="text1"/>
          <w:sz w:val="22"/>
          <w:szCs w:val="22"/>
        </w:rPr>
      </w:pPr>
    </w:p>
    <w:p w14:paraId="0EEAB0AF" w14:textId="64FD628F" w:rsidR="00EA210F" w:rsidRPr="00EA210F" w:rsidRDefault="005016A2" w:rsidP="00EA210F">
      <w:pPr>
        <w:rPr>
          <w:color w:val="000000" w:themeColor="text1"/>
          <w:sz w:val="22"/>
          <w:szCs w:val="22"/>
        </w:rPr>
      </w:pPr>
      <w:r>
        <w:rPr>
          <w:color w:val="000000" w:themeColor="text1"/>
          <w:sz w:val="22"/>
          <w:szCs w:val="22"/>
        </w:rPr>
        <w:t xml:space="preserve">This </w:t>
      </w:r>
      <w:r w:rsidRPr="00EA210F">
        <w:rPr>
          <w:color w:val="000000" w:themeColor="text1"/>
          <w:sz w:val="22"/>
          <w:szCs w:val="22"/>
        </w:rPr>
        <w:t xml:space="preserve">diverse coalition has attracted local leaders from commerce, education, government and the nonprofit community to chart a course to make full financial inclusion a reality. </w:t>
      </w:r>
      <w:r w:rsidR="00EA210F" w:rsidRPr="00EA210F">
        <w:rPr>
          <w:color w:val="000000" w:themeColor="text1"/>
          <w:sz w:val="22"/>
          <w:szCs w:val="22"/>
        </w:rPr>
        <w:t>TCU recognizes that many people in our local community face difficulties that prohibit them from fully participating in political, economic and social life. The disadvantage is frequently based on social identity, which can include, among other things, gender, age, location, employment, color, ethnicity, religion, citizenship status,</w:t>
      </w:r>
      <w:r w:rsidR="00135456">
        <w:rPr>
          <w:color w:val="000000" w:themeColor="text1"/>
          <w:sz w:val="22"/>
          <w:szCs w:val="22"/>
        </w:rPr>
        <w:t xml:space="preserve"> disability, sexual orientation </w:t>
      </w:r>
      <w:r w:rsidR="00EA210F" w:rsidRPr="00EA210F">
        <w:rPr>
          <w:color w:val="000000" w:themeColor="text1"/>
          <w:sz w:val="22"/>
          <w:szCs w:val="22"/>
        </w:rPr>
        <w:t xml:space="preserve">and gender identity. </w:t>
      </w:r>
    </w:p>
    <w:p w14:paraId="5C88DE66" w14:textId="77777777" w:rsidR="00EA210F" w:rsidRPr="00EA210F" w:rsidRDefault="00EA210F" w:rsidP="00EA210F">
      <w:pPr>
        <w:rPr>
          <w:color w:val="000000" w:themeColor="text1"/>
          <w:sz w:val="22"/>
          <w:szCs w:val="22"/>
        </w:rPr>
      </w:pPr>
    </w:p>
    <w:p w14:paraId="40CA0604" w14:textId="3CB531B1" w:rsidR="00135456" w:rsidRPr="00EA210F" w:rsidRDefault="00BF6D6C" w:rsidP="00135456">
      <w:pPr>
        <w:rPr>
          <w:color w:val="000000" w:themeColor="text1"/>
          <w:sz w:val="22"/>
          <w:szCs w:val="22"/>
        </w:rPr>
      </w:pPr>
      <w:r w:rsidRPr="00EA210F">
        <w:rPr>
          <w:color w:val="000000" w:themeColor="text1"/>
          <w:sz w:val="22"/>
          <w:szCs w:val="22"/>
        </w:rPr>
        <w:t>Lisette Estrella-Henderson, Solano Superintendent of Schools</w:t>
      </w:r>
      <w:r>
        <w:rPr>
          <w:color w:val="000000" w:themeColor="text1"/>
          <w:sz w:val="22"/>
          <w:szCs w:val="22"/>
        </w:rPr>
        <w:t>, said f</w:t>
      </w:r>
      <w:r w:rsidR="00135456" w:rsidRPr="00EA210F">
        <w:rPr>
          <w:color w:val="000000" w:themeColor="text1"/>
          <w:sz w:val="22"/>
          <w:szCs w:val="22"/>
        </w:rPr>
        <w:t xml:space="preserve">inancial literacy and inclusion are fundamental components to building equitable communities and lifelong success. </w:t>
      </w:r>
      <w:r>
        <w:rPr>
          <w:color w:val="000000" w:themeColor="text1"/>
          <w:sz w:val="22"/>
          <w:szCs w:val="22"/>
        </w:rPr>
        <w:t>“</w:t>
      </w:r>
      <w:r w:rsidR="00135456" w:rsidRPr="00EA210F">
        <w:rPr>
          <w:color w:val="000000" w:themeColor="text1"/>
          <w:sz w:val="22"/>
          <w:szCs w:val="22"/>
        </w:rPr>
        <w:t>Solano County Office of Education is excited to be invited to the forum and partner with Travis Credit Union in their efforts to expand community access to sound financial information and products</w:t>
      </w:r>
      <w:r>
        <w:rPr>
          <w:color w:val="000000" w:themeColor="text1"/>
          <w:sz w:val="22"/>
          <w:szCs w:val="22"/>
        </w:rPr>
        <w:t>,” she said. “</w:t>
      </w:r>
      <w:r w:rsidR="00135456" w:rsidRPr="00EA210F">
        <w:rPr>
          <w:color w:val="000000" w:themeColor="text1"/>
          <w:sz w:val="22"/>
          <w:szCs w:val="22"/>
        </w:rPr>
        <w:t>We look forward to amplifying their outreach and will continue to partner together to reach young people in Solano County</w:t>
      </w:r>
      <w:r>
        <w:rPr>
          <w:color w:val="000000" w:themeColor="text1"/>
          <w:sz w:val="22"/>
          <w:szCs w:val="22"/>
        </w:rPr>
        <w:t>.</w:t>
      </w:r>
      <w:r w:rsidR="00135456" w:rsidRPr="00EA210F">
        <w:rPr>
          <w:color w:val="000000" w:themeColor="text1"/>
          <w:sz w:val="22"/>
          <w:szCs w:val="22"/>
        </w:rPr>
        <w:t xml:space="preserve">”  </w:t>
      </w:r>
    </w:p>
    <w:p w14:paraId="21558F76" w14:textId="77777777" w:rsidR="00135456" w:rsidRPr="00EA210F" w:rsidRDefault="00135456" w:rsidP="00135456">
      <w:pPr>
        <w:rPr>
          <w:color w:val="000000" w:themeColor="text1"/>
          <w:sz w:val="22"/>
          <w:szCs w:val="22"/>
        </w:rPr>
      </w:pPr>
    </w:p>
    <w:p w14:paraId="7F8D79D1" w14:textId="77777777" w:rsidR="00BF6D6C" w:rsidRDefault="00BF6D6C" w:rsidP="00135456">
      <w:pPr>
        <w:rPr>
          <w:color w:val="000000" w:themeColor="text1"/>
          <w:sz w:val="22"/>
          <w:szCs w:val="22"/>
        </w:rPr>
      </w:pPr>
      <w:r w:rsidRPr="00EA210F">
        <w:rPr>
          <w:color w:val="000000" w:themeColor="text1"/>
          <w:sz w:val="22"/>
          <w:szCs w:val="22"/>
        </w:rPr>
        <w:t>Tamuri LeAnne Richardson, President of Solano County Black Chamber of Commerce</w:t>
      </w:r>
      <w:r>
        <w:rPr>
          <w:color w:val="000000" w:themeColor="text1"/>
          <w:sz w:val="22"/>
          <w:szCs w:val="22"/>
        </w:rPr>
        <w:t xml:space="preserve">, said she loves how </w:t>
      </w:r>
      <w:r w:rsidR="00135456" w:rsidRPr="00EA210F">
        <w:rPr>
          <w:color w:val="000000" w:themeColor="text1"/>
          <w:sz w:val="22"/>
          <w:szCs w:val="22"/>
        </w:rPr>
        <w:t xml:space="preserve">Travis is not only interested in </w:t>
      </w:r>
      <w:r>
        <w:rPr>
          <w:color w:val="000000" w:themeColor="text1"/>
          <w:sz w:val="22"/>
          <w:szCs w:val="22"/>
        </w:rPr>
        <w:t xml:space="preserve">ensuring </w:t>
      </w:r>
      <w:r w:rsidR="00135456" w:rsidRPr="00EA210F">
        <w:rPr>
          <w:color w:val="000000" w:themeColor="text1"/>
          <w:sz w:val="22"/>
          <w:szCs w:val="22"/>
        </w:rPr>
        <w:t>that they are doing their part to impact the community, they are willing to have the tough conversations to be able to ensure they are sufficiently impacting all communities, and particularly the disenfranchised communities</w:t>
      </w:r>
      <w:r>
        <w:rPr>
          <w:color w:val="000000" w:themeColor="text1"/>
          <w:sz w:val="22"/>
          <w:szCs w:val="22"/>
        </w:rPr>
        <w:t xml:space="preserve">. </w:t>
      </w:r>
    </w:p>
    <w:p w14:paraId="6D1F95FA" w14:textId="77777777" w:rsidR="00BF6D6C" w:rsidRDefault="00BF6D6C" w:rsidP="00135456">
      <w:pPr>
        <w:rPr>
          <w:color w:val="000000" w:themeColor="text1"/>
          <w:sz w:val="22"/>
          <w:szCs w:val="22"/>
        </w:rPr>
      </w:pPr>
    </w:p>
    <w:p w14:paraId="6A6D6AB2" w14:textId="718742EE" w:rsidR="00135456" w:rsidRDefault="00135456" w:rsidP="00135456">
      <w:pPr>
        <w:rPr>
          <w:color w:val="0E101A"/>
        </w:rPr>
      </w:pPr>
      <w:r w:rsidRPr="00EA210F">
        <w:rPr>
          <w:color w:val="000000" w:themeColor="text1"/>
          <w:sz w:val="22"/>
          <w:szCs w:val="22"/>
        </w:rPr>
        <w:t>"Because of a long history of financial and lending discrimination against many people, especially people of color, we must promote financial education throughout our schools and community at large</w:t>
      </w:r>
      <w:r w:rsidR="00BF6D6C">
        <w:rPr>
          <w:color w:val="000000" w:themeColor="text1"/>
          <w:sz w:val="22"/>
          <w:szCs w:val="22"/>
        </w:rPr>
        <w:t>,” Richardson said. “</w:t>
      </w:r>
      <w:r w:rsidRPr="00EA210F">
        <w:rPr>
          <w:color w:val="000000" w:themeColor="text1"/>
          <w:sz w:val="22"/>
          <w:szCs w:val="22"/>
        </w:rPr>
        <w:t xml:space="preserve">We are going to support and work with Travis and encourage our community of all races, but particularly Black and Hispanic people to take a leap of faith and be a part of the change that they want to </w:t>
      </w:r>
      <w:r>
        <w:rPr>
          <w:color w:val="000000" w:themeColor="text1"/>
          <w:sz w:val="22"/>
          <w:szCs w:val="22"/>
        </w:rPr>
        <w:t>see.”</w:t>
      </w:r>
    </w:p>
    <w:p w14:paraId="02A31DC9" w14:textId="77777777" w:rsidR="00135456" w:rsidRPr="00244641" w:rsidRDefault="00135456" w:rsidP="00135456">
      <w:pPr>
        <w:rPr>
          <w:color w:val="000000" w:themeColor="text1"/>
          <w:sz w:val="22"/>
          <w:szCs w:val="22"/>
        </w:rPr>
      </w:pPr>
    </w:p>
    <w:p w14:paraId="1AA05882" w14:textId="5B782665" w:rsidR="00EA210F" w:rsidRPr="00EA210F" w:rsidRDefault="00EA210F" w:rsidP="00EA210F">
      <w:pPr>
        <w:rPr>
          <w:color w:val="000000" w:themeColor="text1"/>
          <w:sz w:val="22"/>
          <w:szCs w:val="22"/>
        </w:rPr>
      </w:pPr>
      <w:r w:rsidRPr="00EA210F">
        <w:rPr>
          <w:color w:val="000000" w:themeColor="text1"/>
          <w:sz w:val="22"/>
          <w:szCs w:val="22"/>
        </w:rPr>
        <w:lastRenderedPageBreak/>
        <w:t xml:space="preserve">For years Travis Credit Union's focus </w:t>
      </w:r>
      <w:r w:rsidR="00BF6D6C">
        <w:rPr>
          <w:color w:val="000000" w:themeColor="text1"/>
          <w:sz w:val="22"/>
          <w:szCs w:val="22"/>
        </w:rPr>
        <w:t xml:space="preserve">has been </w:t>
      </w:r>
      <w:r w:rsidRPr="00EA210F">
        <w:rPr>
          <w:color w:val="000000" w:themeColor="text1"/>
          <w:sz w:val="22"/>
          <w:szCs w:val="22"/>
        </w:rPr>
        <w:t>on helping the underserved and creating new pathways for them to achieve financial stability and wellness. In July 2021</w:t>
      </w:r>
      <w:r w:rsidR="00BF6D6C">
        <w:rPr>
          <w:color w:val="000000" w:themeColor="text1"/>
          <w:sz w:val="22"/>
          <w:szCs w:val="22"/>
        </w:rPr>
        <w:t xml:space="preserve">, TCU was </w:t>
      </w:r>
      <w:r w:rsidRPr="00EA210F">
        <w:rPr>
          <w:color w:val="000000" w:themeColor="text1"/>
          <w:sz w:val="22"/>
          <w:szCs w:val="22"/>
        </w:rPr>
        <w:t xml:space="preserve">recognized as one of the top </w:t>
      </w:r>
      <w:hyperlink r:id="rId10" w:history="1">
        <w:r w:rsidRPr="005D4B7F">
          <w:rPr>
            <w:rStyle w:val="Hyperlink"/>
            <w:sz w:val="22"/>
            <w:szCs w:val="22"/>
          </w:rPr>
          <w:t>philanthropic companies</w:t>
        </w:r>
      </w:hyperlink>
      <w:r w:rsidRPr="00EA210F">
        <w:rPr>
          <w:color w:val="000000" w:themeColor="text1"/>
          <w:sz w:val="22"/>
          <w:szCs w:val="22"/>
        </w:rPr>
        <w:t xml:space="preserve"> in the Bay Area for implementing multiple financial relief initiatives for members and distributing </w:t>
      </w:r>
      <w:r w:rsidR="00BF6D6C">
        <w:rPr>
          <w:color w:val="000000" w:themeColor="text1"/>
          <w:sz w:val="22"/>
          <w:szCs w:val="22"/>
        </w:rPr>
        <w:t xml:space="preserve">more than $3 million </w:t>
      </w:r>
      <w:r w:rsidRPr="00EA210F">
        <w:rPr>
          <w:color w:val="000000" w:themeColor="text1"/>
          <w:sz w:val="22"/>
          <w:szCs w:val="22"/>
        </w:rPr>
        <w:t xml:space="preserve">to 120 community </w:t>
      </w:r>
      <w:r w:rsidR="00BF6D6C">
        <w:rPr>
          <w:color w:val="000000" w:themeColor="text1"/>
          <w:sz w:val="22"/>
          <w:szCs w:val="22"/>
        </w:rPr>
        <w:t xml:space="preserve">and </w:t>
      </w:r>
      <w:r w:rsidRPr="00EA210F">
        <w:rPr>
          <w:color w:val="000000" w:themeColor="text1"/>
          <w:sz w:val="22"/>
          <w:szCs w:val="22"/>
        </w:rPr>
        <w:t>non-profit partners providing essential services and PPE equipment</w:t>
      </w:r>
      <w:r w:rsidR="00BF6D6C">
        <w:rPr>
          <w:color w:val="000000" w:themeColor="text1"/>
          <w:sz w:val="22"/>
          <w:szCs w:val="22"/>
        </w:rPr>
        <w:t xml:space="preserve"> during this pandemic.</w:t>
      </w:r>
    </w:p>
    <w:p w14:paraId="1470261B" w14:textId="77777777" w:rsidR="00EA210F" w:rsidRPr="00EA210F" w:rsidRDefault="00EA210F" w:rsidP="00EA210F">
      <w:pPr>
        <w:rPr>
          <w:color w:val="000000" w:themeColor="text1"/>
          <w:sz w:val="22"/>
          <w:szCs w:val="22"/>
        </w:rPr>
      </w:pPr>
    </w:p>
    <w:p w14:paraId="6FD00025" w14:textId="77777777" w:rsidR="00BF6D6C" w:rsidRDefault="00EA210F" w:rsidP="00EA210F">
      <w:pPr>
        <w:rPr>
          <w:color w:val="000000" w:themeColor="text1"/>
          <w:sz w:val="22"/>
          <w:szCs w:val="22"/>
        </w:rPr>
      </w:pPr>
      <w:r w:rsidRPr="00EA210F">
        <w:rPr>
          <w:color w:val="000000" w:themeColor="text1"/>
          <w:sz w:val="22"/>
          <w:szCs w:val="22"/>
        </w:rPr>
        <w:t>As a Community Development Financial Institution, Travis Credit Union uses its collective resources to support those we serve to become self-sufficient and to prosper, including those in our community with limited access to safe and secure financial services.  In its role as a low-income designation (LID) credit union, TCU offers benefits unavailable to non-LID credit unions. These benefits are designed to help the credit unions serve members recognized to have challenges accessing mainstream fi</w:t>
      </w:r>
      <w:r w:rsidR="00BF6D6C">
        <w:rPr>
          <w:color w:val="000000" w:themeColor="text1"/>
          <w:sz w:val="22"/>
          <w:szCs w:val="22"/>
        </w:rPr>
        <w:t xml:space="preserve">nancial products and services. </w:t>
      </w:r>
    </w:p>
    <w:p w14:paraId="09AF0351" w14:textId="77777777" w:rsidR="00BF6D6C" w:rsidRDefault="00BF6D6C" w:rsidP="00EA210F">
      <w:pPr>
        <w:rPr>
          <w:color w:val="000000" w:themeColor="text1"/>
          <w:sz w:val="22"/>
          <w:szCs w:val="22"/>
        </w:rPr>
      </w:pPr>
    </w:p>
    <w:p w14:paraId="2D729A19" w14:textId="214E0702" w:rsidR="00EA210F" w:rsidRPr="00EA210F" w:rsidRDefault="00EA210F" w:rsidP="00EA210F">
      <w:pPr>
        <w:rPr>
          <w:color w:val="000000" w:themeColor="text1"/>
          <w:sz w:val="22"/>
          <w:szCs w:val="22"/>
        </w:rPr>
      </w:pPr>
      <w:r w:rsidRPr="00EA210F">
        <w:rPr>
          <w:color w:val="000000" w:themeColor="text1"/>
          <w:sz w:val="22"/>
          <w:szCs w:val="22"/>
        </w:rPr>
        <w:t xml:space="preserve">In recognition of its commitment to serving and empowering Hispanic and immigrant members, Travis Credit Union </w:t>
      </w:r>
      <w:r w:rsidR="00BF6D6C">
        <w:rPr>
          <w:color w:val="000000" w:themeColor="text1"/>
          <w:sz w:val="22"/>
          <w:szCs w:val="22"/>
        </w:rPr>
        <w:t xml:space="preserve">has been honored with </w:t>
      </w:r>
      <w:r w:rsidRPr="00EA210F">
        <w:rPr>
          <w:color w:val="000000" w:themeColor="text1"/>
          <w:sz w:val="22"/>
          <w:szCs w:val="22"/>
        </w:rPr>
        <w:t>the Juntos Avanzamos (Together We Advance) designation.</w:t>
      </w:r>
    </w:p>
    <w:p w14:paraId="208E8514" w14:textId="77777777" w:rsidR="00EA210F" w:rsidRPr="00EA210F" w:rsidRDefault="00EA210F" w:rsidP="00EA210F">
      <w:pPr>
        <w:rPr>
          <w:color w:val="000000" w:themeColor="text1"/>
          <w:sz w:val="22"/>
          <w:szCs w:val="22"/>
        </w:rPr>
      </w:pPr>
    </w:p>
    <w:p w14:paraId="2F3473E7" w14:textId="691549B5" w:rsidR="008F2696" w:rsidRPr="008F2696" w:rsidRDefault="00D03764" w:rsidP="008F2696">
      <w:pPr>
        <w:pStyle w:val="NormalWeb"/>
        <w:shd w:val="clear" w:color="auto" w:fill="FFFFFF"/>
        <w:spacing w:before="0" w:beforeAutospacing="0" w:after="0" w:afterAutospacing="0"/>
        <w:rPr>
          <w:color w:val="000000" w:themeColor="text1"/>
          <w:sz w:val="22"/>
          <w:szCs w:val="22"/>
        </w:rPr>
      </w:pPr>
      <w:r w:rsidRPr="00B871BC">
        <w:rPr>
          <w:color w:val="000000" w:themeColor="text1"/>
          <w:sz w:val="22"/>
          <w:szCs w:val="22"/>
        </w:rPr>
        <w:t>Headquartered in Vacaville, California, Travis Credit Union is a not-for-profit cooperative financial institution serving those who live or work in Solano, Yolo, Sacramento, Placer, San Joaquin, Stanislaus, Napa, Contra Costa, Alameda, Sonoma, Colusa</w:t>
      </w:r>
      <w:r w:rsidR="002769C8">
        <w:rPr>
          <w:color w:val="000000" w:themeColor="text1"/>
          <w:sz w:val="22"/>
          <w:szCs w:val="22"/>
        </w:rPr>
        <w:t>,</w:t>
      </w:r>
      <w:r w:rsidRPr="00B871BC">
        <w:rPr>
          <w:color w:val="000000" w:themeColor="text1"/>
          <w:sz w:val="22"/>
          <w:szCs w:val="22"/>
        </w:rPr>
        <w:t xml:space="preserve"> and Merced Counties. Currently, Travis Credit Union is the twelfth largest credit union in California with more than 21</w:t>
      </w:r>
      <w:r w:rsidR="00A06DC1">
        <w:rPr>
          <w:color w:val="000000" w:themeColor="text1"/>
          <w:sz w:val="22"/>
          <w:szCs w:val="22"/>
        </w:rPr>
        <w:t>7,000 members and more than $4.7</w:t>
      </w:r>
      <w:r w:rsidRPr="00B871BC">
        <w:rPr>
          <w:color w:val="000000" w:themeColor="text1"/>
          <w:sz w:val="22"/>
          <w:szCs w:val="22"/>
        </w:rPr>
        <w:t xml:space="preserve"> billion</w:t>
      </w:r>
      <w:r w:rsidRPr="00D55529">
        <w:rPr>
          <w:color w:val="000000" w:themeColor="text1"/>
          <w:sz w:val="22"/>
          <w:szCs w:val="22"/>
        </w:rPr>
        <w:t xml:space="preserve"> in assets. </w:t>
      </w:r>
      <w:r w:rsidR="008F2696" w:rsidRPr="008F2696">
        <w:rPr>
          <w:color w:val="000000" w:themeColor="text1"/>
          <w:sz w:val="22"/>
          <w:szCs w:val="22"/>
        </w:rPr>
        <w:t>As a Community Development Financial Institution, we use our collective resources to support those we serve to become self-sufficient and to prosper, including those in our community with limited access to safe and secure financial services. As one of the premier financial institutions in Solano, Contra Costa, Yolo, and Merced Counties, Travis Credit Union’s strength lies in its faithful commitment to its members, its solid, secure history, and its long-standing track record of dedicated service.     </w:t>
      </w:r>
    </w:p>
    <w:p w14:paraId="6FD7F9D6" w14:textId="2CF444D8" w:rsidR="003D2419" w:rsidRPr="00D55529" w:rsidRDefault="008F2696" w:rsidP="008F2696">
      <w:pPr>
        <w:pStyle w:val="NormalWeb"/>
        <w:shd w:val="clear" w:color="auto" w:fill="FFFFFF"/>
        <w:spacing w:before="0" w:beforeAutospacing="0" w:after="0" w:afterAutospacing="0"/>
        <w:rPr>
          <w:color w:val="000000" w:themeColor="text1"/>
          <w:sz w:val="22"/>
          <w:szCs w:val="22"/>
        </w:rPr>
      </w:pPr>
      <w:r w:rsidRPr="008F2696">
        <w:rPr>
          <w:color w:val="000000" w:themeColor="text1"/>
          <w:sz w:val="22"/>
          <w:szCs w:val="22"/>
        </w:rPr>
        <w:t> </w:t>
      </w:r>
    </w:p>
    <w:p w14:paraId="00624B1E" w14:textId="4A78D444" w:rsidR="00D03764" w:rsidRPr="00027AB2" w:rsidRDefault="00D03764" w:rsidP="00027AB2">
      <w:pPr>
        <w:spacing w:line="360" w:lineRule="auto"/>
        <w:jc w:val="center"/>
        <w:rPr>
          <w:i/>
        </w:rPr>
      </w:pPr>
      <w:r>
        <w:rPr>
          <w:i/>
        </w:rPr>
        <w:t>—end—</w:t>
      </w:r>
    </w:p>
    <w:p w14:paraId="7D93E8FF" w14:textId="1B38F149" w:rsidR="00701613" w:rsidRPr="008F2696" w:rsidRDefault="00701613" w:rsidP="00F666F0">
      <w:pPr>
        <w:pStyle w:val="BodyText2"/>
        <w:spacing w:after="0" w:line="360" w:lineRule="auto"/>
        <w:jc w:val="both"/>
        <w:rPr>
          <w:sz w:val="22"/>
          <w:szCs w:val="22"/>
        </w:rPr>
      </w:pPr>
    </w:p>
    <w:sectPr w:rsidR="00701613" w:rsidRPr="008F269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25A3" w14:textId="77777777" w:rsidR="00AE6A33" w:rsidRDefault="00AE6A33">
      <w:r>
        <w:separator/>
      </w:r>
    </w:p>
  </w:endnote>
  <w:endnote w:type="continuationSeparator" w:id="0">
    <w:p w14:paraId="3A03A496" w14:textId="77777777" w:rsidR="00AE6A33" w:rsidRDefault="00AE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2D6EB" w14:textId="77777777" w:rsidR="00AE6A33" w:rsidRDefault="00AE6A33">
      <w:r>
        <w:separator/>
      </w:r>
    </w:p>
  </w:footnote>
  <w:footnote w:type="continuationSeparator" w:id="0">
    <w:p w14:paraId="721878CC" w14:textId="77777777" w:rsidR="00AE6A33" w:rsidRDefault="00AE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F3FC" w14:textId="77777777" w:rsidR="007A6579" w:rsidRDefault="00D03764">
    <w:pPr>
      <w:pStyle w:val="Header"/>
      <w:spacing w:after="120"/>
    </w:pPr>
    <w:r>
      <w:rPr>
        <w:noProof/>
      </w:rPr>
      <w:drawing>
        <wp:anchor distT="0" distB="0" distL="114300" distR="114300" simplePos="0" relativeHeight="251658240" behindDoc="0" locked="0" layoutInCell="1" allowOverlap="1" wp14:anchorId="2D48C904" wp14:editId="5C5467FE">
          <wp:simplePos x="0" y="0"/>
          <wp:positionH relativeFrom="column">
            <wp:posOffset>-457200</wp:posOffset>
          </wp:positionH>
          <wp:positionV relativeFrom="paragraph">
            <wp:posOffset>-114300</wp:posOffset>
          </wp:positionV>
          <wp:extent cx="2402840" cy="999490"/>
          <wp:effectExtent l="0" t="0" r="0" b="0"/>
          <wp:wrapNone/>
          <wp:docPr id="3" name="Picture 3" descr="Trav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islogo"/>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999490"/>
                  </a:xfrm>
                  <a:prstGeom prst="rect">
                    <a:avLst/>
                  </a:prstGeom>
                  <a:noFill/>
                </pic:spPr>
              </pic:pic>
            </a:graphicData>
          </a:graphic>
          <wp14:sizeRelH relativeFrom="page">
            <wp14:pctWidth>0</wp14:pctWidth>
          </wp14:sizeRelH>
          <wp14:sizeRelV relativeFrom="page">
            <wp14:pctHeight>0</wp14:pctHeight>
          </wp14:sizeRelV>
        </wp:anchor>
      </w:drawing>
    </w:r>
  </w:p>
  <w:p w14:paraId="5A62C511" w14:textId="77777777" w:rsidR="007A6579" w:rsidRDefault="00C457AB">
    <w:pPr>
      <w:pStyle w:val="Header"/>
      <w:spacing w:after="120"/>
    </w:pPr>
  </w:p>
  <w:p w14:paraId="1A2EF1B3" w14:textId="77777777" w:rsidR="007A6579" w:rsidRDefault="00C457AB">
    <w:pPr>
      <w:pStyle w:val="Header"/>
      <w:spacing w:after="120"/>
    </w:pPr>
  </w:p>
  <w:p w14:paraId="15FB0F4F" w14:textId="77777777" w:rsidR="007A6579" w:rsidRDefault="00C457AB">
    <w:pPr>
      <w:pStyle w:val="Header"/>
      <w:spacing w:after="120"/>
    </w:pPr>
  </w:p>
  <w:p w14:paraId="5B8714C7" w14:textId="77777777" w:rsidR="007A6579" w:rsidRDefault="00725A31">
    <w:pPr>
      <w:pStyle w:val="Header"/>
      <w:ind w:left="801"/>
      <w:rPr>
        <w:sz w:val="20"/>
      </w:rPr>
    </w:pPr>
    <w:r>
      <w:rPr>
        <w:sz w:val="20"/>
      </w:rPr>
      <w:t>P.O. Box 2069</w:t>
    </w:r>
  </w:p>
  <w:p w14:paraId="6834F048" w14:textId="77777777" w:rsidR="007A6579" w:rsidRDefault="00725A31">
    <w:pPr>
      <w:pStyle w:val="Header"/>
      <w:ind w:left="801"/>
      <w:rPr>
        <w:sz w:val="20"/>
      </w:rPr>
    </w:pPr>
    <w:r>
      <w:rPr>
        <w:sz w:val="20"/>
      </w:rPr>
      <w:t>Vacaville, California 95696</w:t>
    </w:r>
  </w:p>
  <w:p w14:paraId="51F2D9C4" w14:textId="77777777" w:rsidR="007A6579" w:rsidRDefault="00C457AB">
    <w:pPr>
      <w:pStyle w:val="Header"/>
      <w:ind w:left="801"/>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01C"/>
    <w:multiLevelType w:val="multilevel"/>
    <w:tmpl w:val="5014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EIktTMxNzc1MDYyUdpeDU4uLM/DyQAkPzWgDvJPYALQAAAA=="/>
  </w:docVars>
  <w:rsids>
    <w:rsidRoot w:val="00D03764"/>
    <w:rsid w:val="00027AB2"/>
    <w:rsid w:val="00056EA1"/>
    <w:rsid w:val="00104C38"/>
    <w:rsid w:val="0013286C"/>
    <w:rsid w:val="00135456"/>
    <w:rsid w:val="001D770B"/>
    <w:rsid w:val="00267A98"/>
    <w:rsid w:val="002769C8"/>
    <w:rsid w:val="002E22C7"/>
    <w:rsid w:val="002E250E"/>
    <w:rsid w:val="00353DC1"/>
    <w:rsid w:val="00360C43"/>
    <w:rsid w:val="003D2419"/>
    <w:rsid w:val="00446E26"/>
    <w:rsid w:val="0046727D"/>
    <w:rsid w:val="005016A2"/>
    <w:rsid w:val="00516766"/>
    <w:rsid w:val="0053767A"/>
    <w:rsid w:val="00555503"/>
    <w:rsid w:val="005D4B7F"/>
    <w:rsid w:val="005F3C35"/>
    <w:rsid w:val="00667962"/>
    <w:rsid w:val="006D041A"/>
    <w:rsid w:val="006F5DE3"/>
    <w:rsid w:val="00701613"/>
    <w:rsid w:val="00725A31"/>
    <w:rsid w:val="00761FA4"/>
    <w:rsid w:val="007655D4"/>
    <w:rsid w:val="00871A3A"/>
    <w:rsid w:val="00876E88"/>
    <w:rsid w:val="008F2696"/>
    <w:rsid w:val="00907258"/>
    <w:rsid w:val="00932F6B"/>
    <w:rsid w:val="00983FA3"/>
    <w:rsid w:val="009F6B24"/>
    <w:rsid w:val="00A06DC1"/>
    <w:rsid w:val="00A17D84"/>
    <w:rsid w:val="00A57840"/>
    <w:rsid w:val="00AE6A33"/>
    <w:rsid w:val="00B62FB9"/>
    <w:rsid w:val="00B871BC"/>
    <w:rsid w:val="00BF6D6C"/>
    <w:rsid w:val="00C120A5"/>
    <w:rsid w:val="00C457AB"/>
    <w:rsid w:val="00C81E42"/>
    <w:rsid w:val="00CF231F"/>
    <w:rsid w:val="00D03764"/>
    <w:rsid w:val="00D05320"/>
    <w:rsid w:val="00D15646"/>
    <w:rsid w:val="00D55529"/>
    <w:rsid w:val="00D555B5"/>
    <w:rsid w:val="00DC3345"/>
    <w:rsid w:val="00DE10C1"/>
    <w:rsid w:val="00E02937"/>
    <w:rsid w:val="00E04BC7"/>
    <w:rsid w:val="00E42314"/>
    <w:rsid w:val="00EA210F"/>
    <w:rsid w:val="00ED59EF"/>
    <w:rsid w:val="00F4195A"/>
    <w:rsid w:val="00F666F0"/>
    <w:rsid w:val="00F7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48AB26"/>
  <w15:chartTrackingRefBased/>
  <w15:docId w15:val="{15504E6E-BAC3-45AD-8EA1-662E39E8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7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3764"/>
    <w:pPr>
      <w:keepNext/>
      <w:jc w:val="right"/>
      <w:outlineLvl w:val="0"/>
    </w:pPr>
    <w:rPr>
      <w:b/>
      <w:sz w:val="36"/>
    </w:rPr>
  </w:style>
  <w:style w:type="paragraph" w:styleId="Heading2">
    <w:name w:val="heading 2"/>
    <w:basedOn w:val="Normal"/>
    <w:next w:val="Normal"/>
    <w:link w:val="Heading2Char"/>
    <w:qFormat/>
    <w:rsid w:val="00D03764"/>
    <w:pPr>
      <w:keepNext/>
      <w:outlineLvl w:val="1"/>
    </w:pPr>
    <w:rPr>
      <w:b/>
      <w:sz w:val="28"/>
    </w:rPr>
  </w:style>
  <w:style w:type="paragraph" w:styleId="Heading5">
    <w:name w:val="heading 5"/>
    <w:basedOn w:val="Normal"/>
    <w:next w:val="Normal"/>
    <w:link w:val="Heading5Char"/>
    <w:uiPriority w:val="9"/>
    <w:unhideWhenUsed/>
    <w:qFormat/>
    <w:rsid w:val="00A5784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764"/>
    <w:rPr>
      <w:rFonts w:ascii="Times New Roman" w:eastAsia="Times New Roman" w:hAnsi="Times New Roman" w:cs="Times New Roman"/>
      <w:b/>
      <w:sz w:val="36"/>
      <w:szCs w:val="24"/>
    </w:rPr>
  </w:style>
  <w:style w:type="character" w:customStyle="1" w:styleId="Heading2Char">
    <w:name w:val="Heading 2 Char"/>
    <w:basedOn w:val="DefaultParagraphFont"/>
    <w:link w:val="Heading2"/>
    <w:rsid w:val="00D03764"/>
    <w:rPr>
      <w:rFonts w:ascii="Times New Roman" w:eastAsia="Times New Roman" w:hAnsi="Times New Roman" w:cs="Times New Roman"/>
      <w:b/>
      <w:sz w:val="28"/>
      <w:szCs w:val="24"/>
    </w:rPr>
  </w:style>
  <w:style w:type="paragraph" w:styleId="Header">
    <w:name w:val="header"/>
    <w:basedOn w:val="Normal"/>
    <w:link w:val="HeaderChar"/>
    <w:rsid w:val="00D03764"/>
    <w:pPr>
      <w:tabs>
        <w:tab w:val="center" w:pos="4320"/>
        <w:tab w:val="right" w:pos="8640"/>
      </w:tabs>
    </w:pPr>
  </w:style>
  <w:style w:type="character" w:customStyle="1" w:styleId="HeaderChar">
    <w:name w:val="Header Char"/>
    <w:basedOn w:val="DefaultParagraphFont"/>
    <w:link w:val="Header"/>
    <w:rsid w:val="00D03764"/>
    <w:rPr>
      <w:rFonts w:ascii="Times New Roman" w:eastAsia="Times New Roman" w:hAnsi="Times New Roman" w:cs="Times New Roman"/>
      <w:sz w:val="24"/>
      <w:szCs w:val="24"/>
    </w:rPr>
  </w:style>
  <w:style w:type="paragraph" w:styleId="Footer">
    <w:name w:val="footer"/>
    <w:basedOn w:val="Normal"/>
    <w:link w:val="FooterChar"/>
    <w:rsid w:val="00D03764"/>
    <w:pPr>
      <w:tabs>
        <w:tab w:val="center" w:pos="4320"/>
        <w:tab w:val="right" w:pos="8640"/>
      </w:tabs>
    </w:pPr>
  </w:style>
  <w:style w:type="character" w:customStyle="1" w:styleId="FooterChar">
    <w:name w:val="Footer Char"/>
    <w:basedOn w:val="DefaultParagraphFont"/>
    <w:link w:val="Footer"/>
    <w:rsid w:val="00D03764"/>
    <w:rPr>
      <w:rFonts w:ascii="Times New Roman" w:eastAsia="Times New Roman" w:hAnsi="Times New Roman" w:cs="Times New Roman"/>
      <w:sz w:val="24"/>
      <w:szCs w:val="24"/>
    </w:rPr>
  </w:style>
  <w:style w:type="paragraph" w:styleId="BodyText">
    <w:name w:val="Body Text"/>
    <w:basedOn w:val="Normal"/>
    <w:link w:val="BodyTextChar"/>
    <w:rsid w:val="00D03764"/>
    <w:pPr>
      <w:jc w:val="right"/>
    </w:pPr>
  </w:style>
  <w:style w:type="character" w:customStyle="1" w:styleId="BodyTextChar">
    <w:name w:val="Body Text Char"/>
    <w:basedOn w:val="DefaultParagraphFont"/>
    <w:link w:val="BodyText"/>
    <w:rsid w:val="00D03764"/>
    <w:rPr>
      <w:rFonts w:ascii="Times New Roman" w:eastAsia="Times New Roman" w:hAnsi="Times New Roman" w:cs="Times New Roman"/>
      <w:sz w:val="24"/>
      <w:szCs w:val="24"/>
    </w:rPr>
  </w:style>
  <w:style w:type="paragraph" w:styleId="BodyText2">
    <w:name w:val="Body Text 2"/>
    <w:basedOn w:val="Normal"/>
    <w:link w:val="BodyText2Char"/>
    <w:rsid w:val="00D03764"/>
    <w:pPr>
      <w:spacing w:after="120" w:line="480" w:lineRule="auto"/>
    </w:pPr>
  </w:style>
  <w:style w:type="character" w:customStyle="1" w:styleId="BodyText2Char">
    <w:name w:val="Body Text 2 Char"/>
    <w:basedOn w:val="DefaultParagraphFont"/>
    <w:link w:val="BodyText2"/>
    <w:rsid w:val="00D03764"/>
    <w:rPr>
      <w:rFonts w:ascii="Times New Roman" w:eastAsia="Times New Roman" w:hAnsi="Times New Roman" w:cs="Times New Roman"/>
      <w:sz w:val="24"/>
      <w:szCs w:val="24"/>
    </w:rPr>
  </w:style>
  <w:style w:type="paragraph" w:styleId="NormalWeb">
    <w:name w:val="Normal (Web)"/>
    <w:basedOn w:val="Normal"/>
    <w:uiPriority w:val="99"/>
    <w:unhideWhenUsed/>
    <w:rsid w:val="00D03764"/>
    <w:pPr>
      <w:spacing w:before="100" w:beforeAutospacing="1" w:after="100" w:afterAutospacing="1"/>
    </w:pPr>
  </w:style>
  <w:style w:type="character" w:styleId="Emphasis">
    <w:name w:val="Emphasis"/>
    <w:basedOn w:val="DefaultParagraphFont"/>
    <w:uiPriority w:val="20"/>
    <w:qFormat/>
    <w:rsid w:val="00B871BC"/>
    <w:rPr>
      <w:i/>
      <w:iCs/>
    </w:rPr>
  </w:style>
  <w:style w:type="character" w:styleId="Hyperlink">
    <w:name w:val="Hyperlink"/>
    <w:basedOn w:val="DefaultParagraphFont"/>
    <w:uiPriority w:val="99"/>
    <w:unhideWhenUsed/>
    <w:rsid w:val="00CF231F"/>
    <w:rPr>
      <w:color w:val="0000FF"/>
      <w:u w:val="single"/>
    </w:rPr>
  </w:style>
  <w:style w:type="character" w:customStyle="1" w:styleId="Heading5Char">
    <w:name w:val="Heading 5 Char"/>
    <w:basedOn w:val="DefaultParagraphFont"/>
    <w:link w:val="Heading5"/>
    <w:uiPriority w:val="9"/>
    <w:rsid w:val="00A57840"/>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027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29532">
      <w:bodyDiv w:val="1"/>
      <w:marLeft w:val="0"/>
      <w:marRight w:val="0"/>
      <w:marTop w:val="0"/>
      <w:marBottom w:val="0"/>
      <w:divBdr>
        <w:top w:val="none" w:sz="0" w:space="0" w:color="auto"/>
        <w:left w:val="none" w:sz="0" w:space="0" w:color="auto"/>
        <w:bottom w:val="none" w:sz="0" w:space="0" w:color="auto"/>
        <w:right w:val="none" w:sz="0" w:space="0" w:color="auto"/>
      </w:divBdr>
    </w:div>
    <w:div w:id="884609969">
      <w:bodyDiv w:val="1"/>
      <w:marLeft w:val="0"/>
      <w:marRight w:val="0"/>
      <w:marTop w:val="0"/>
      <w:marBottom w:val="0"/>
      <w:divBdr>
        <w:top w:val="none" w:sz="0" w:space="0" w:color="auto"/>
        <w:left w:val="none" w:sz="0" w:space="0" w:color="auto"/>
        <w:bottom w:val="none" w:sz="0" w:space="0" w:color="auto"/>
        <w:right w:val="none" w:sz="0" w:space="0" w:color="auto"/>
      </w:divBdr>
    </w:div>
    <w:div w:id="1035277166">
      <w:bodyDiv w:val="1"/>
      <w:marLeft w:val="0"/>
      <w:marRight w:val="0"/>
      <w:marTop w:val="0"/>
      <w:marBottom w:val="0"/>
      <w:divBdr>
        <w:top w:val="none" w:sz="0" w:space="0" w:color="auto"/>
        <w:left w:val="none" w:sz="0" w:space="0" w:color="auto"/>
        <w:bottom w:val="none" w:sz="0" w:space="0" w:color="auto"/>
        <w:right w:val="none" w:sz="0" w:space="0" w:color="auto"/>
      </w:divBdr>
      <w:divsChild>
        <w:div w:id="1268780243">
          <w:marLeft w:val="-225"/>
          <w:marRight w:val="-225"/>
          <w:marTop w:val="0"/>
          <w:marBottom w:val="0"/>
          <w:divBdr>
            <w:top w:val="none" w:sz="0" w:space="0" w:color="auto"/>
            <w:left w:val="none" w:sz="0" w:space="0" w:color="auto"/>
            <w:bottom w:val="none" w:sz="0" w:space="0" w:color="auto"/>
            <w:right w:val="none" w:sz="0" w:space="0" w:color="auto"/>
          </w:divBdr>
          <w:divsChild>
            <w:div w:id="839083150">
              <w:marLeft w:val="0"/>
              <w:marRight w:val="0"/>
              <w:marTop w:val="0"/>
              <w:marBottom w:val="0"/>
              <w:divBdr>
                <w:top w:val="none" w:sz="0" w:space="0" w:color="auto"/>
                <w:left w:val="none" w:sz="0" w:space="0" w:color="auto"/>
                <w:bottom w:val="none" w:sz="0" w:space="0" w:color="auto"/>
                <w:right w:val="none" w:sz="0" w:space="0" w:color="auto"/>
              </w:divBdr>
              <w:divsChild>
                <w:div w:id="133064372">
                  <w:marLeft w:val="0"/>
                  <w:marRight w:val="0"/>
                  <w:marTop w:val="0"/>
                  <w:marBottom w:val="450"/>
                  <w:divBdr>
                    <w:top w:val="none" w:sz="0" w:space="0" w:color="auto"/>
                    <w:left w:val="none" w:sz="0" w:space="0" w:color="auto"/>
                    <w:bottom w:val="none" w:sz="0" w:space="0" w:color="auto"/>
                    <w:right w:val="none" w:sz="0" w:space="0" w:color="auto"/>
                  </w:divBdr>
                  <w:divsChild>
                    <w:div w:id="2100254149">
                      <w:marLeft w:val="0"/>
                      <w:marRight w:val="0"/>
                      <w:marTop w:val="0"/>
                      <w:marBottom w:val="0"/>
                      <w:divBdr>
                        <w:top w:val="none" w:sz="0" w:space="0" w:color="auto"/>
                        <w:left w:val="none" w:sz="0" w:space="0" w:color="auto"/>
                        <w:bottom w:val="none" w:sz="0" w:space="0" w:color="auto"/>
                        <w:right w:val="none" w:sz="0" w:space="0" w:color="auto"/>
                      </w:divBdr>
                      <w:divsChild>
                        <w:div w:id="290866801">
                          <w:marLeft w:val="-225"/>
                          <w:marRight w:val="-225"/>
                          <w:marTop w:val="0"/>
                          <w:marBottom w:val="0"/>
                          <w:divBdr>
                            <w:top w:val="none" w:sz="0" w:space="0" w:color="auto"/>
                            <w:left w:val="none" w:sz="0" w:space="0" w:color="auto"/>
                            <w:bottom w:val="none" w:sz="0" w:space="0" w:color="auto"/>
                            <w:right w:val="none" w:sz="0" w:space="0" w:color="auto"/>
                          </w:divBdr>
                          <w:divsChild>
                            <w:div w:id="2063555771">
                              <w:marLeft w:val="0"/>
                              <w:marRight w:val="0"/>
                              <w:marTop w:val="0"/>
                              <w:marBottom w:val="0"/>
                              <w:divBdr>
                                <w:top w:val="none" w:sz="0" w:space="0" w:color="auto"/>
                                <w:left w:val="none" w:sz="0" w:space="0" w:color="auto"/>
                                <w:bottom w:val="none" w:sz="0" w:space="0" w:color="auto"/>
                                <w:right w:val="none" w:sz="0" w:space="0" w:color="auto"/>
                              </w:divBdr>
                              <w:divsChild>
                                <w:div w:id="508177294">
                                  <w:marLeft w:val="-225"/>
                                  <w:marRight w:val="-225"/>
                                  <w:marTop w:val="0"/>
                                  <w:marBottom w:val="0"/>
                                  <w:divBdr>
                                    <w:top w:val="none" w:sz="0" w:space="0" w:color="auto"/>
                                    <w:left w:val="none" w:sz="0" w:space="0" w:color="auto"/>
                                    <w:bottom w:val="none" w:sz="0" w:space="0" w:color="auto"/>
                                    <w:right w:val="none" w:sz="0" w:space="0" w:color="auto"/>
                                  </w:divBdr>
                                  <w:divsChild>
                                    <w:div w:id="16357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645818">
      <w:bodyDiv w:val="1"/>
      <w:marLeft w:val="0"/>
      <w:marRight w:val="0"/>
      <w:marTop w:val="0"/>
      <w:marBottom w:val="0"/>
      <w:divBdr>
        <w:top w:val="none" w:sz="0" w:space="0" w:color="auto"/>
        <w:left w:val="none" w:sz="0" w:space="0" w:color="auto"/>
        <w:bottom w:val="none" w:sz="0" w:space="0" w:color="auto"/>
        <w:right w:val="none" w:sz="0" w:space="0" w:color="auto"/>
      </w:divBdr>
    </w:div>
    <w:div w:id="1221401999">
      <w:bodyDiv w:val="1"/>
      <w:marLeft w:val="0"/>
      <w:marRight w:val="0"/>
      <w:marTop w:val="0"/>
      <w:marBottom w:val="0"/>
      <w:divBdr>
        <w:top w:val="none" w:sz="0" w:space="0" w:color="auto"/>
        <w:left w:val="none" w:sz="0" w:space="0" w:color="auto"/>
        <w:bottom w:val="none" w:sz="0" w:space="0" w:color="auto"/>
        <w:right w:val="none" w:sz="0" w:space="0" w:color="auto"/>
      </w:divBdr>
    </w:div>
    <w:div w:id="1665861641">
      <w:bodyDiv w:val="1"/>
      <w:marLeft w:val="0"/>
      <w:marRight w:val="0"/>
      <w:marTop w:val="0"/>
      <w:marBottom w:val="0"/>
      <w:divBdr>
        <w:top w:val="none" w:sz="0" w:space="0" w:color="auto"/>
        <w:left w:val="none" w:sz="0" w:space="0" w:color="auto"/>
        <w:bottom w:val="none" w:sz="0" w:space="0" w:color="auto"/>
        <w:right w:val="none" w:sz="0" w:space="0" w:color="auto"/>
      </w:divBdr>
    </w:div>
    <w:div w:id="1826585655">
      <w:bodyDiv w:val="1"/>
      <w:marLeft w:val="0"/>
      <w:marRight w:val="0"/>
      <w:marTop w:val="0"/>
      <w:marBottom w:val="0"/>
      <w:divBdr>
        <w:top w:val="none" w:sz="0" w:space="0" w:color="auto"/>
        <w:left w:val="none" w:sz="0" w:space="0" w:color="auto"/>
        <w:bottom w:val="none" w:sz="0" w:space="0" w:color="auto"/>
        <w:right w:val="none" w:sz="0" w:space="0" w:color="auto"/>
      </w:divBdr>
    </w:div>
    <w:div w:id="1987468110">
      <w:bodyDiv w:val="1"/>
      <w:marLeft w:val="0"/>
      <w:marRight w:val="0"/>
      <w:marTop w:val="0"/>
      <w:marBottom w:val="0"/>
      <w:divBdr>
        <w:top w:val="none" w:sz="0" w:space="0" w:color="auto"/>
        <w:left w:val="none" w:sz="0" w:space="0" w:color="auto"/>
        <w:bottom w:val="none" w:sz="0" w:space="0" w:color="auto"/>
        <w:right w:val="none" w:sz="0" w:space="0" w:color="auto"/>
      </w:divBdr>
    </w:div>
    <w:div w:id="20190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raviscu.org/community/media-center/press-releases/traviscu-top100-bay-area-corporate-philanthropist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439334CE17342866AFBC724742FC2" ma:contentTypeVersion="14" ma:contentTypeDescription="Create a new document." ma:contentTypeScope="" ma:versionID="2be5249e0abca724bcdcebd613b69570">
  <xsd:schema xmlns:xsd="http://www.w3.org/2001/XMLSchema" xmlns:xs="http://www.w3.org/2001/XMLSchema" xmlns:p="http://schemas.microsoft.com/office/2006/metadata/properties" xmlns:ns3="15aaf3ea-3c56-4aa9-88f5-d1ceaf377f69" xmlns:ns4="0c6c6227-e973-4d27-9634-34e1a3a47257" targetNamespace="http://schemas.microsoft.com/office/2006/metadata/properties" ma:root="true" ma:fieldsID="cb3a10768220d48b4fe59429b9bc76d8" ns3:_="" ns4:_="">
    <xsd:import namespace="15aaf3ea-3c56-4aa9-88f5-d1ceaf377f69"/>
    <xsd:import namespace="0c6c6227-e973-4d27-9634-34e1a3a472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af3ea-3c56-4aa9-88f5-d1ceaf377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6c6227-e973-4d27-9634-34e1a3a472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E6CBC-C98F-430A-9836-44F0EBB7452F}">
  <ds:schemaRefs>
    <ds:schemaRef ds:uri="http://schemas.microsoft.com/sharepoint/v3/contenttype/forms"/>
  </ds:schemaRefs>
</ds:datastoreItem>
</file>

<file path=customXml/itemProps2.xml><?xml version="1.0" encoding="utf-8"?>
<ds:datastoreItem xmlns:ds="http://schemas.openxmlformats.org/officeDocument/2006/customXml" ds:itemID="{46219C10-AA77-4A2F-909D-E0AD23C72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af3ea-3c56-4aa9-88f5-d1ceaf377f69"/>
    <ds:schemaRef ds:uri="0c6c6227-e973-4d27-9634-34e1a3a47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EB136-3A2B-46B7-9819-44A20824F526}">
  <ds:schemaRefs>
    <ds:schemaRef ds:uri="http://purl.org/dc/terms/"/>
    <ds:schemaRef ds:uri="15aaf3ea-3c56-4aa9-88f5-d1ceaf377f69"/>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c6c6227-e973-4d27-9634-34e1a3a472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Travis Credit Union</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Vesselina Denise Pineda</dc:creator>
  <cp:keywords/>
  <dc:description/>
  <cp:lastModifiedBy>Vesselina Denise Pineda</cp:lastModifiedBy>
  <cp:revision>3</cp:revision>
  <dcterms:created xsi:type="dcterms:W3CDTF">2021-12-22T18:28:00Z</dcterms:created>
  <dcterms:modified xsi:type="dcterms:W3CDTF">2021-12-24T02:22:00Z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0x010100E73439334CE17342866AFBC724742FC2</vt:lpwstr>
  </property>
</Properties>
</file>