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B170" w14:textId="71C35361" w:rsidR="00431DE0" w:rsidRPr="006B131F" w:rsidRDefault="00431DE0">
      <w:pPr>
        <w:pBdr>
          <w:bottom w:val="single" w:sz="12" w:space="1" w:color="auto"/>
        </w:pBdr>
        <w:rPr>
          <w:rFonts w:ascii="Arial" w:hAnsi="Arial" w:cs="Arial"/>
          <w:color w:val="C00000"/>
          <w:sz w:val="4"/>
          <w:szCs w:val="4"/>
        </w:rPr>
      </w:pPr>
    </w:p>
    <w:p w14:paraId="0E0CB34B" w14:textId="77777777" w:rsidR="003D46F0" w:rsidRPr="00846D46" w:rsidRDefault="003D46F0" w:rsidP="003D46F0">
      <w:pPr>
        <w:pStyle w:val="Copy"/>
        <w:spacing w:line="240" w:lineRule="auto"/>
        <w:rPr>
          <w:rFonts w:ascii="Arial" w:hAnsi="Arial" w:cs="Arial"/>
          <w:color w:val="000000" w:themeColor="text1"/>
          <w:spacing w:val="-4"/>
        </w:rPr>
      </w:pPr>
    </w:p>
    <w:p w14:paraId="127F02FD" w14:textId="289F9B11" w:rsidR="00F415CA" w:rsidRPr="00846D46" w:rsidRDefault="003D46F0" w:rsidP="003D46F0">
      <w:pPr>
        <w:pStyle w:val="Copy"/>
        <w:spacing w:line="240" w:lineRule="auto"/>
        <w:rPr>
          <w:rFonts w:ascii="Arial" w:hAnsi="Arial" w:cs="Arial"/>
          <w:color w:val="000000" w:themeColor="text1"/>
          <w:spacing w:val="-4"/>
        </w:rPr>
      </w:pPr>
      <w:r w:rsidRPr="00846D46">
        <w:rPr>
          <w:rFonts w:ascii="Arial" w:hAnsi="Arial" w:cs="Arial"/>
          <w:color w:val="000000" w:themeColor="text1"/>
          <w:spacing w:val="-4"/>
        </w:rPr>
        <w:t>For Immediate Release</w:t>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t>Contact: Catherine James</w:t>
      </w:r>
    </w:p>
    <w:p w14:paraId="7AF4EAE2" w14:textId="6F0462EA" w:rsidR="003D46F0" w:rsidRPr="00846D46" w:rsidRDefault="003D46F0" w:rsidP="003D46F0">
      <w:pPr>
        <w:pStyle w:val="Copy"/>
        <w:spacing w:line="240" w:lineRule="auto"/>
        <w:rPr>
          <w:rFonts w:ascii="Arial" w:hAnsi="Arial" w:cs="Arial"/>
          <w:color w:val="000000" w:themeColor="text1"/>
          <w:spacing w:val="-4"/>
        </w:rPr>
      </w:pPr>
      <w:r w:rsidRPr="00846D46">
        <w:rPr>
          <w:rFonts w:ascii="Arial" w:hAnsi="Arial" w:cs="Arial"/>
          <w:color w:val="000000" w:themeColor="text1"/>
          <w:spacing w:val="-4"/>
        </w:rPr>
        <w:t xml:space="preserve">Date: </w:t>
      </w:r>
      <w:r w:rsidR="00574565">
        <w:rPr>
          <w:rFonts w:ascii="Arial" w:hAnsi="Arial" w:cs="Arial"/>
          <w:color w:val="000000" w:themeColor="text1"/>
          <w:spacing w:val="-4"/>
        </w:rPr>
        <w:t>02/08/2022</w:t>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t>SVP, Marketing and Brand Strategy</w:t>
      </w:r>
    </w:p>
    <w:p w14:paraId="6B4A17A5" w14:textId="3DE883CB" w:rsidR="003D46F0" w:rsidRPr="00846D46" w:rsidRDefault="003D46F0" w:rsidP="003D46F0">
      <w:pPr>
        <w:pStyle w:val="Copy"/>
        <w:spacing w:line="240" w:lineRule="auto"/>
        <w:rPr>
          <w:rFonts w:ascii="Arial" w:hAnsi="Arial" w:cs="Arial"/>
          <w:color w:val="000000" w:themeColor="text1"/>
          <w:spacing w:val="-4"/>
        </w:rPr>
      </w:pP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t>864.235.6309 ext. 1139</w:t>
      </w:r>
    </w:p>
    <w:p w14:paraId="7EAA46B8" w14:textId="1C14DE29" w:rsidR="003D46F0" w:rsidRPr="00846D46" w:rsidRDefault="003D46F0" w:rsidP="003D46F0">
      <w:pPr>
        <w:pStyle w:val="Copy"/>
        <w:spacing w:line="240" w:lineRule="auto"/>
        <w:rPr>
          <w:rFonts w:ascii="Arial" w:hAnsi="Arial" w:cs="Arial"/>
          <w:color w:val="000000" w:themeColor="text1"/>
          <w:spacing w:val="-4"/>
        </w:rPr>
      </w:pP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r>
      <w:r w:rsidRPr="00846D46">
        <w:rPr>
          <w:rFonts w:ascii="Arial" w:hAnsi="Arial" w:cs="Arial"/>
          <w:color w:val="000000" w:themeColor="text1"/>
          <w:spacing w:val="-4"/>
        </w:rPr>
        <w:tab/>
        <w:t>864.263.4840 (Direct)</w:t>
      </w:r>
    </w:p>
    <w:p w14:paraId="4080EB6D" w14:textId="2CD49183" w:rsidR="003D46F0" w:rsidRPr="00846D46" w:rsidRDefault="003D46F0" w:rsidP="003D46F0">
      <w:pPr>
        <w:pStyle w:val="Copy"/>
        <w:spacing w:line="240" w:lineRule="auto"/>
        <w:rPr>
          <w:rFonts w:ascii="Arial" w:hAnsi="Arial" w:cs="Arial"/>
          <w:color w:val="000000" w:themeColor="text1"/>
          <w:spacing w:val="-4"/>
        </w:rPr>
      </w:pPr>
    </w:p>
    <w:p w14:paraId="1F67E3F4" w14:textId="77777777" w:rsidR="00293675" w:rsidRPr="00846D46" w:rsidRDefault="00293675" w:rsidP="003D46F0">
      <w:pPr>
        <w:suppressAutoHyphens/>
        <w:autoSpaceDE w:val="0"/>
        <w:autoSpaceDN w:val="0"/>
        <w:adjustRightInd w:val="0"/>
        <w:spacing w:line="288" w:lineRule="auto"/>
        <w:textAlignment w:val="center"/>
        <w:rPr>
          <w:rFonts w:ascii="Arial" w:hAnsi="Arial" w:cs="Arial"/>
          <w:b/>
          <w:bCs/>
          <w:color w:val="000000" w:themeColor="text1"/>
          <w:spacing w:val="-2"/>
          <w:sz w:val="21"/>
          <w:szCs w:val="21"/>
        </w:rPr>
      </w:pPr>
    </w:p>
    <w:p w14:paraId="23563686" w14:textId="4E46E68B" w:rsidR="00846D46" w:rsidRPr="00846D46" w:rsidRDefault="00846D46" w:rsidP="00846D46">
      <w:pPr>
        <w:pStyle w:val="gntarbp"/>
        <w:spacing w:before="0" w:beforeAutospacing="0" w:after="210" w:afterAutospacing="0" w:line="276" w:lineRule="auto"/>
        <w:rPr>
          <w:rFonts w:ascii="Arial" w:hAnsi="Arial" w:cs="Arial"/>
          <w:b/>
          <w:bCs/>
          <w:color w:val="000000" w:themeColor="text1"/>
        </w:rPr>
      </w:pPr>
      <w:r w:rsidRPr="00846D46">
        <w:rPr>
          <w:rFonts w:ascii="Arial" w:hAnsi="Arial" w:cs="Arial"/>
          <w:b/>
          <w:bCs/>
          <w:color w:val="000000" w:themeColor="text1"/>
        </w:rPr>
        <w:t xml:space="preserve">Congressman </w:t>
      </w:r>
      <w:r w:rsidR="00574565">
        <w:rPr>
          <w:rFonts w:ascii="Arial" w:hAnsi="Arial" w:cs="Arial"/>
          <w:b/>
          <w:bCs/>
          <w:color w:val="000000" w:themeColor="text1"/>
        </w:rPr>
        <w:t xml:space="preserve">William </w:t>
      </w:r>
      <w:r w:rsidRPr="00846D46">
        <w:rPr>
          <w:rFonts w:ascii="Arial" w:hAnsi="Arial" w:cs="Arial"/>
          <w:b/>
          <w:bCs/>
          <w:color w:val="000000" w:themeColor="text1"/>
        </w:rPr>
        <w:t xml:space="preserve">Timmons visits Upstate high school credit union. </w:t>
      </w:r>
    </w:p>
    <w:p w14:paraId="5D107307" w14:textId="5424F5D3" w:rsidR="0050529A" w:rsidRPr="0072638C" w:rsidRDefault="006B131F" w:rsidP="00846D46">
      <w:pPr>
        <w:pStyle w:val="gntarbp"/>
        <w:spacing w:before="0" w:beforeAutospacing="0" w:after="210" w:afterAutospacing="0" w:line="276" w:lineRule="auto"/>
        <w:rPr>
          <w:rFonts w:ascii="Arial" w:hAnsi="Arial" w:cs="Arial"/>
          <w:i/>
          <w:iCs/>
          <w:color w:val="000000" w:themeColor="text1"/>
          <w:sz w:val="20"/>
          <w:szCs w:val="20"/>
        </w:rPr>
      </w:pPr>
      <w:r>
        <w:rPr>
          <w:rFonts w:ascii="Arial" w:hAnsi="Arial" w:cs="Arial"/>
          <w:i/>
          <w:iCs/>
          <w:color w:val="000000" w:themeColor="text1"/>
          <w:sz w:val="20"/>
          <w:szCs w:val="20"/>
        </w:rPr>
        <w:t>Credit union’s</w:t>
      </w:r>
      <w:r w:rsidR="0050529A" w:rsidRPr="0072638C">
        <w:rPr>
          <w:rFonts w:ascii="Arial" w:hAnsi="Arial" w:cs="Arial"/>
          <w:i/>
          <w:iCs/>
          <w:color w:val="000000" w:themeColor="text1"/>
          <w:sz w:val="20"/>
          <w:szCs w:val="20"/>
        </w:rPr>
        <w:t xml:space="preserve"> in-school branch</w:t>
      </w:r>
      <w:r w:rsidR="0072638C" w:rsidRPr="0072638C">
        <w:rPr>
          <w:rFonts w:ascii="Arial" w:hAnsi="Arial" w:cs="Arial"/>
          <w:i/>
          <w:iCs/>
          <w:color w:val="000000" w:themeColor="text1"/>
          <w:sz w:val="20"/>
          <w:szCs w:val="20"/>
        </w:rPr>
        <w:t xml:space="preserve"> program</w:t>
      </w:r>
      <w:r w:rsidR="0050529A" w:rsidRPr="0072638C">
        <w:rPr>
          <w:rFonts w:ascii="Arial" w:hAnsi="Arial" w:cs="Arial"/>
          <w:i/>
          <w:iCs/>
          <w:color w:val="000000" w:themeColor="text1"/>
          <w:sz w:val="20"/>
          <w:szCs w:val="20"/>
        </w:rPr>
        <w:t xml:space="preserve"> highlights </w:t>
      </w:r>
      <w:r w:rsidR="0072638C" w:rsidRPr="0072638C">
        <w:rPr>
          <w:rFonts w:ascii="Arial" w:hAnsi="Arial" w:cs="Arial"/>
          <w:i/>
          <w:iCs/>
          <w:color w:val="000000" w:themeColor="text1"/>
          <w:sz w:val="20"/>
          <w:szCs w:val="20"/>
        </w:rPr>
        <w:t xml:space="preserve">the benefits of work-based learning. </w:t>
      </w:r>
    </w:p>
    <w:p w14:paraId="2975E9F6" w14:textId="219F335F" w:rsidR="006B131F" w:rsidRPr="006B131F" w:rsidRDefault="00271EB4" w:rsidP="006B131F">
      <w:pPr>
        <w:spacing w:after="375"/>
        <w:rPr>
          <w:rFonts w:ascii="Arial" w:hAnsi="Arial" w:cs="Arial"/>
          <w:color w:val="000000" w:themeColor="text1"/>
          <w:sz w:val="20"/>
          <w:szCs w:val="20"/>
        </w:rPr>
      </w:pPr>
      <w:r w:rsidRPr="00271EB4">
        <w:rPr>
          <w:rFonts w:ascii="Arial" w:hAnsi="Arial" w:cs="Arial"/>
          <w:b/>
          <w:bCs/>
          <w:color w:val="000000" w:themeColor="text1"/>
          <w:sz w:val="20"/>
          <w:szCs w:val="20"/>
        </w:rPr>
        <w:t>Greenville, SC</w:t>
      </w:r>
      <w:r>
        <w:rPr>
          <w:rFonts w:ascii="Arial" w:hAnsi="Arial" w:cs="Arial"/>
          <w:color w:val="000000" w:themeColor="text1"/>
          <w:sz w:val="20"/>
          <w:szCs w:val="20"/>
        </w:rPr>
        <w:t xml:space="preserve"> - </w:t>
      </w:r>
      <w:r w:rsidR="006B131F" w:rsidRPr="006B131F">
        <w:rPr>
          <w:rFonts w:ascii="Arial" w:hAnsi="Arial" w:cs="Arial"/>
          <w:color w:val="000000" w:themeColor="text1"/>
          <w:sz w:val="20"/>
          <w:szCs w:val="20"/>
        </w:rPr>
        <w:t>Congressman William Timmons visited Greenville Federal Credit Union's branch at Greenville Senior High School on Monday, February 7, to learn about the student-run credit union located within the school. “The Branch at Greenville High School” is a working branch of Greenville Federal Credit Union, a federally chartered financial institution headquartered in Greenville, SC. The in-school branch run by students is open to all Greenville Senior High School students and staff for membership and deposit accounts. </w:t>
      </w:r>
    </w:p>
    <w:p w14:paraId="75EC4D78" w14:textId="75E6C70B" w:rsidR="006B131F" w:rsidRDefault="006B131F" w:rsidP="006B131F">
      <w:pPr>
        <w:pStyle w:val="NormalWeb"/>
        <w:spacing w:before="0" w:beforeAutospacing="0" w:after="375" w:afterAutospacing="0"/>
        <w:rPr>
          <w:rFonts w:ascii="Arial" w:eastAsiaTheme="minorEastAsia" w:hAnsi="Arial" w:cs="Arial"/>
          <w:color w:val="000000" w:themeColor="text1"/>
          <w:sz w:val="20"/>
          <w:szCs w:val="20"/>
        </w:rPr>
      </w:pPr>
      <w:r w:rsidRPr="006B131F">
        <w:rPr>
          <w:rFonts w:ascii="Arial" w:eastAsiaTheme="minorEastAsia" w:hAnsi="Arial" w:cs="Arial"/>
          <w:color w:val="000000" w:themeColor="text1"/>
          <w:sz w:val="20"/>
          <w:szCs w:val="20"/>
        </w:rPr>
        <w:t xml:space="preserve">During the tour Timmons met with students, school principal Jason Warren, credit union president Paul Hughes, and representatives from the Greenville Chamber Hank Hyatt and Cheryl Garrison. Credit union “Student Specialists” Heaven Hawkins and </w:t>
      </w:r>
      <w:proofErr w:type="spellStart"/>
      <w:r w:rsidRPr="006B131F">
        <w:rPr>
          <w:rFonts w:ascii="Arial" w:eastAsiaTheme="minorEastAsia" w:hAnsi="Arial" w:cs="Arial"/>
          <w:color w:val="000000" w:themeColor="text1"/>
          <w:sz w:val="20"/>
          <w:szCs w:val="20"/>
        </w:rPr>
        <w:t>KeAsia</w:t>
      </w:r>
      <w:proofErr w:type="spellEnd"/>
      <w:r w:rsidRPr="006B131F">
        <w:rPr>
          <w:rFonts w:ascii="Arial" w:eastAsiaTheme="minorEastAsia" w:hAnsi="Arial" w:cs="Arial"/>
          <w:color w:val="000000" w:themeColor="text1"/>
          <w:sz w:val="20"/>
          <w:szCs w:val="20"/>
        </w:rPr>
        <w:t xml:space="preserve"> Grayson welcomed Timmons and described the daily activities involved in running the in-school credit union. They also explained how the program has given them the developing professional skills that will help them enter the workforce.</w:t>
      </w:r>
    </w:p>
    <w:p w14:paraId="12B6C051" w14:textId="70CFFB65" w:rsidR="006B131F" w:rsidRPr="006B131F" w:rsidRDefault="006B131F" w:rsidP="006B131F">
      <w:pPr>
        <w:pStyle w:val="NormalWeb"/>
        <w:spacing w:before="0" w:beforeAutospacing="0" w:after="375" w:afterAutospacing="0"/>
        <w:rPr>
          <w:rFonts w:ascii="Arial" w:eastAsiaTheme="minorEastAsia" w:hAnsi="Arial" w:cs="Arial"/>
          <w:color w:val="000000" w:themeColor="text1"/>
          <w:sz w:val="20"/>
          <w:szCs w:val="20"/>
        </w:rPr>
      </w:pPr>
      <w:r w:rsidRPr="006B131F">
        <w:rPr>
          <w:rFonts w:ascii="Arial" w:eastAsiaTheme="minorEastAsia" w:hAnsi="Arial" w:cs="Arial"/>
          <w:color w:val="000000" w:themeColor="text1"/>
          <w:sz w:val="20"/>
          <w:szCs w:val="20"/>
        </w:rPr>
        <w:t>“We are grateful to Congressman Timmons for taking the time to get to know our students and learn about the benefits of this program,” said credit union president Paul Hughes. “Credit unions are uniquely equipped to help provide financial education at a granular, grass-roots level within a community. Our collaboration with Greenville High School to run a fully functioning branch inside the school provides a practical learning environment for teens to build their financial literacy through experience.”  </w:t>
      </w:r>
    </w:p>
    <w:p w14:paraId="07FC97A8" w14:textId="1609DDA2" w:rsidR="006B131F" w:rsidRPr="006B131F" w:rsidRDefault="006B131F" w:rsidP="006B131F">
      <w:pPr>
        <w:spacing w:after="375"/>
        <w:rPr>
          <w:rFonts w:ascii="Arial" w:hAnsi="Arial" w:cs="Arial"/>
          <w:color w:val="000000" w:themeColor="text1"/>
          <w:sz w:val="20"/>
          <w:szCs w:val="20"/>
        </w:rPr>
      </w:pPr>
      <w:r w:rsidRPr="006B131F">
        <w:rPr>
          <w:rFonts w:ascii="Arial" w:hAnsi="Arial" w:cs="Arial"/>
          <w:color w:val="000000" w:themeColor="text1"/>
          <w:sz w:val="20"/>
          <w:szCs w:val="20"/>
        </w:rPr>
        <w:t xml:space="preserve">Timmons talked with the students about the training they received to perform their roles within the student branch. Each year a select group of students earns honors-level course credit in the year-long program. These students participate in a rigorous, paid summer training program to learn about processing transactions, security, fraud prevention and professional responsibilities before opening the branch for the school year. </w:t>
      </w:r>
      <w:r w:rsidR="00F05799">
        <w:rPr>
          <w:rFonts w:ascii="Arial" w:hAnsi="Arial" w:cs="Arial"/>
          <w:color w:val="000000" w:themeColor="text1"/>
          <w:sz w:val="20"/>
          <w:szCs w:val="20"/>
        </w:rPr>
        <w:t>Next</w:t>
      </w:r>
      <w:r w:rsidRPr="006B131F">
        <w:rPr>
          <w:rFonts w:ascii="Arial" w:hAnsi="Arial" w:cs="Arial"/>
          <w:color w:val="000000" w:themeColor="text1"/>
          <w:sz w:val="20"/>
          <w:szCs w:val="20"/>
        </w:rPr>
        <w:t xml:space="preserve"> year’s class </w:t>
      </w:r>
      <w:r w:rsidR="00F05799">
        <w:rPr>
          <w:rFonts w:ascii="Arial" w:hAnsi="Arial" w:cs="Arial"/>
          <w:color w:val="000000" w:themeColor="text1"/>
          <w:sz w:val="20"/>
          <w:szCs w:val="20"/>
        </w:rPr>
        <w:t>will</w:t>
      </w:r>
      <w:r w:rsidRPr="006B131F">
        <w:rPr>
          <w:rFonts w:ascii="Arial" w:hAnsi="Arial" w:cs="Arial"/>
          <w:color w:val="000000" w:themeColor="text1"/>
          <w:sz w:val="20"/>
          <w:szCs w:val="20"/>
        </w:rPr>
        <w:t xml:space="preserve"> also</w:t>
      </w:r>
      <w:r w:rsidR="00F05799">
        <w:rPr>
          <w:rFonts w:ascii="Arial" w:hAnsi="Arial" w:cs="Arial"/>
          <w:color w:val="000000" w:themeColor="text1"/>
          <w:sz w:val="20"/>
          <w:szCs w:val="20"/>
        </w:rPr>
        <w:t xml:space="preserve"> be</w:t>
      </w:r>
      <w:r w:rsidRPr="006B131F">
        <w:rPr>
          <w:rFonts w:ascii="Arial" w:hAnsi="Arial" w:cs="Arial"/>
          <w:color w:val="000000" w:themeColor="text1"/>
          <w:sz w:val="20"/>
          <w:szCs w:val="20"/>
        </w:rPr>
        <w:t xml:space="preserve"> part of </w:t>
      </w:r>
      <w:proofErr w:type="spellStart"/>
      <w:r w:rsidRPr="006B131F">
        <w:rPr>
          <w:rFonts w:ascii="Arial" w:hAnsi="Arial" w:cs="Arial"/>
          <w:color w:val="000000" w:themeColor="text1"/>
          <w:sz w:val="20"/>
          <w:szCs w:val="20"/>
        </w:rPr>
        <w:t>LaunchGVL</w:t>
      </w:r>
      <w:proofErr w:type="spellEnd"/>
      <w:r w:rsidRPr="006B131F">
        <w:rPr>
          <w:rFonts w:ascii="Arial" w:hAnsi="Arial" w:cs="Arial"/>
          <w:color w:val="000000" w:themeColor="text1"/>
          <w:sz w:val="20"/>
          <w:szCs w:val="20"/>
        </w:rPr>
        <w:t>, a work-based learning program facilitated by the Greenville Chamber and Greenville County Schools.  </w:t>
      </w:r>
    </w:p>
    <w:p w14:paraId="0052AC4D" w14:textId="77777777" w:rsidR="006B131F" w:rsidRPr="006B131F" w:rsidRDefault="006B131F" w:rsidP="006B131F">
      <w:pPr>
        <w:spacing w:after="375"/>
        <w:rPr>
          <w:rFonts w:ascii="Arial" w:hAnsi="Arial" w:cs="Arial"/>
          <w:color w:val="000000" w:themeColor="text1"/>
          <w:sz w:val="20"/>
          <w:szCs w:val="20"/>
        </w:rPr>
      </w:pPr>
      <w:r w:rsidRPr="006B131F">
        <w:rPr>
          <w:rFonts w:ascii="Arial" w:hAnsi="Arial" w:cs="Arial"/>
          <w:color w:val="000000" w:themeColor="text1"/>
          <w:sz w:val="20"/>
          <w:szCs w:val="20"/>
        </w:rPr>
        <w:t xml:space="preserve">“Whether processing deposits and withdrawals for members or presenting financial workshops and budgeting concepts to their peers, these students gain financial knowledge and skills that will serve them the rest of their lives,” said Hughes. “We could not be </w:t>
      </w:r>
      <w:proofErr w:type="gramStart"/>
      <w:r w:rsidRPr="006B131F">
        <w:rPr>
          <w:rFonts w:ascii="Arial" w:hAnsi="Arial" w:cs="Arial"/>
          <w:color w:val="000000" w:themeColor="text1"/>
          <w:sz w:val="20"/>
          <w:szCs w:val="20"/>
        </w:rPr>
        <w:t>more proud</w:t>
      </w:r>
      <w:proofErr w:type="gramEnd"/>
      <w:r w:rsidRPr="006B131F">
        <w:rPr>
          <w:rFonts w:ascii="Arial" w:hAnsi="Arial" w:cs="Arial"/>
          <w:color w:val="000000" w:themeColor="text1"/>
          <w:sz w:val="20"/>
          <w:szCs w:val="20"/>
        </w:rPr>
        <w:t xml:space="preserve"> of the program or our graduates.”  </w:t>
      </w:r>
    </w:p>
    <w:p w14:paraId="7EA8B626" w14:textId="78085BD8" w:rsidR="006B131F" w:rsidRDefault="006B131F" w:rsidP="006B131F">
      <w:pPr>
        <w:spacing w:after="375"/>
        <w:rPr>
          <w:rFonts w:ascii="Arial" w:hAnsi="Arial" w:cs="Arial"/>
          <w:color w:val="000000" w:themeColor="text1"/>
          <w:sz w:val="20"/>
          <w:szCs w:val="20"/>
        </w:rPr>
      </w:pPr>
      <w:r w:rsidRPr="006B131F">
        <w:rPr>
          <w:rFonts w:ascii="Arial" w:hAnsi="Arial" w:cs="Arial"/>
          <w:color w:val="000000" w:themeColor="text1"/>
          <w:sz w:val="20"/>
          <w:szCs w:val="20"/>
        </w:rPr>
        <w:t>Since its launch in 2016, The Branch at Greenville High School and Greenville Federal Credit Union have graduated 41 students from the in-school branch program, with eight going on to work full or part-time jobs at the credit union and several pursuing college degrees in accounting, marketing, and business administration.</w:t>
      </w:r>
    </w:p>
    <w:p w14:paraId="73B87649" w14:textId="2A101F0A" w:rsidR="00271EB4" w:rsidRPr="006B131F" w:rsidRDefault="00271EB4" w:rsidP="006B131F">
      <w:pPr>
        <w:spacing w:after="375"/>
        <w:rPr>
          <w:rFonts w:ascii="Arial" w:hAnsi="Arial" w:cs="Arial"/>
          <w:color w:val="000000" w:themeColor="text1"/>
          <w:sz w:val="20"/>
          <w:szCs w:val="20"/>
        </w:rPr>
      </w:pPr>
      <w:r>
        <w:rPr>
          <w:rFonts w:ascii="Arial" w:hAnsi="Arial" w:cs="Arial"/>
          <w:color w:val="000000" w:themeColor="text1"/>
          <w:sz w:val="20"/>
          <w:szCs w:val="20"/>
        </w:rPr>
        <w:t>For information about Greenville Federal Credit Union’s in-school branch, visit</w:t>
      </w:r>
      <w:r>
        <w:rPr>
          <w:rFonts w:ascii="Arial" w:hAnsi="Arial" w:cs="Arial"/>
          <w:color w:val="000000" w:themeColor="text1"/>
          <w:sz w:val="20"/>
          <w:szCs w:val="20"/>
        </w:rPr>
        <w:br/>
      </w:r>
      <w:hyperlink r:id="rId7" w:history="1">
        <w:r w:rsidRPr="00961895">
          <w:rPr>
            <w:rStyle w:val="Hyperlink"/>
            <w:rFonts w:ascii="Arial" w:hAnsi="Arial" w:cs="Arial"/>
            <w:sz w:val="20"/>
            <w:szCs w:val="20"/>
          </w:rPr>
          <w:t>https://www.greenvillefcu.com/about/the-credit-union/the-branch-at-greenville-high</w:t>
        </w:r>
      </w:hyperlink>
      <w:r>
        <w:rPr>
          <w:rFonts w:ascii="Arial" w:hAnsi="Arial" w:cs="Arial"/>
          <w:color w:val="000000" w:themeColor="text1"/>
          <w:sz w:val="20"/>
          <w:szCs w:val="20"/>
        </w:rPr>
        <w:t xml:space="preserve"> </w:t>
      </w:r>
    </w:p>
    <w:p w14:paraId="1E5EA7E8" w14:textId="77777777" w:rsidR="00271EB4" w:rsidRDefault="00271EB4" w:rsidP="00846D46">
      <w:pPr>
        <w:pStyle w:val="Copy"/>
        <w:spacing w:line="276" w:lineRule="auto"/>
        <w:rPr>
          <w:rFonts w:ascii="Arial" w:hAnsi="Arial" w:cs="Arial"/>
          <w:b/>
          <w:bCs/>
          <w:color w:val="000000" w:themeColor="text1"/>
          <w:sz w:val="20"/>
          <w:szCs w:val="20"/>
        </w:rPr>
      </w:pPr>
    </w:p>
    <w:p w14:paraId="5EA4C4FC" w14:textId="77777777" w:rsidR="00271EB4" w:rsidRDefault="00271EB4" w:rsidP="00846D46">
      <w:pPr>
        <w:pStyle w:val="Copy"/>
        <w:spacing w:line="276" w:lineRule="auto"/>
        <w:rPr>
          <w:rFonts w:ascii="Arial" w:hAnsi="Arial" w:cs="Arial"/>
          <w:b/>
          <w:bCs/>
          <w:color w:val="000000" w:themeColor="text1"/>
          <w:sz w:val="20"/>
          <w:szCs w:val="20"/>
        </w:rPr>
      </w:pPr>
    </w:p>
    <w:p w14:paraId="3F3AC5FD" w14:textId="305C43E0" w:rsidR="0095075D" w:rsidRPr="0051359E" w:rsidRDefault="0095075D" w:rsidP="00846D46">
      <w:pPr>
        <w:pStyle w:val="Copy"/>
        <w:spacing w:line="276" w:lineRule="auto"/>
        <w:rPr>
          <w:rFonts w:ascii="Arial" w:hAnsi="Arial" w:cs="Arial"/>
          <w:b/>
          <w:bCs/>
          <w:color w:val="000000" w:themeColor="text1"/>
          <w:sz w:val="20"/>
          <w:szCs w:val="20"/>
        </w:rPr>
      </w:pPr>
      <w:r w:rsidRPr="0051359E">
        <w:rPr>
          <w:rFonts w:ascii="Arial" w:hAnsi="Arial" w:cs="Arial"/>
          <w:b/>
          <w:bCs/>
          <w:color w:val="000000" w:themeColor="text1"/>
          <w:sz w:val="20"/>
          <w:szCs w:val="20"/>
        </w:rPr>
        <w:t>About Greenville Federal Credit Union</w:t>
      </w:r>
    </w:p>
    <w:p w14:paraId="2A603513" w14:textId="77777777" w:rsidR="006B131F" w:rsidRDefault="006B131F" w:rsidP="00846D46">
      <w:pPr>
        <w:pStyle w:val="Copy"/>
        <w:spacing w:line="276" w:lineRule="auto"/>
        <w:rPr>
          <w:rFonts w:ascii="Arial" w:hAnsi="Arial" w:cs="Arial"/>
          <w:color w:val="000000" w:themeColor="text1"/>
          <w:spacing w:val="0"/>
          <w:sz w:val="20"/>
          <w:szCs w:val="20"/>
        </w:rPr>
      </w:pPr>
    </w:p>
    <w:p w14:paraId="4CCA44B7" w14:textId="64D06930" w:rsidR="0095075D" w:rsidRPr="0051359E" w:rsidRDefault="0095075D" w:rsidP="00846D46">
      <w:pPr>
        <w:pStyle w:val="Copy"/>
        <w:spacing w:line="276" w:lineRule="auto"/>
        <w:rPr>
          <w:rFonts w:ascii="Arial" w:hAnsi="Arial" w:cs="Arial"/>
          <w:color w:val="000000" w:themeColor="text1"/>
          <w:spacing w:val="0"/>
          <w:sz w:val="20"/>
          <w:szCs w:val="20"/>
        </w:rPr>
      </w:pPr>
      <w:r w:rsidRPr="0051359E">
        <w:rPr>
          <w:rFonts w:ascii="Arial" w:hAnsi="Arial" w:cs="Arial"/>
          <w:color w:val="000000" w:themeColor="text1"/>
          <w:spacing w:val="0"/>
          <w:sz w:val="20"/>
          <w:szCs w:val="20"/>
        </w:rPr>
        <w:t>Greenville Federal Credit Union is a not-for-profit financial alternative to traditional banking with five branch locations in Greenville, Greer, and Mauldin serving more than 32,000 members. The more than $380 million credit union was founded by nine teachers from the School District of Greenville County as an educator’s credit union in 1968. In 2001, the credit union approved a conversion to a community-based charter to serve anyone who lives, works, worships, or attends school in Greenville County. The National Credit Union Administration (NCUA), an agency of the federal government, insures all accounts up to $250,000.  For more information, please visit the credit union’s website at www.greenvillefcu.com or call 864.235.6309.</w:t>
      </w:r>
    </w:p>
    <w:p w14:paraId="71DF0B0E" w14:textId="6A5A1D66" w:rsidR="003D46F0" w:rsidRDefault="003D46F0" w:rsidP="00846D46">
      <w:pPr>
        <w:pStyle w:val="Copy"/>
        <w:spacing w:line="276" w:lineRule="auto"/>
        <w:rPr>
          <w:rFonts w:ascii="Arial" w:hAnsi="Arial" w:cs="Arial"/>
          <w:b/>
          <w:bCs/>
          <w:color w:val="000000" w:themeColor="text1"/>
          <w:sz w:val="20"/>
          <w:szCs w:val="20"/>
        </w:rPr>
      </w:pPr>
    </w:p>
    <w:p w14:paraId="1E26D4A8" w14:textId="52B8FB82" w:rsidR="00574565" w:rsidRDefault="00574565" w:rsidP="00846D46">
      <w:pPr>
        <w:pStyle w:val="Copy"/>
        <w:spacing w:line="276" w:lineRule="auto"/>
        <w:rPr>
          <w:rFonts w:ascii="Arial" w:hAnsi="Arial" w:cs="Arial"/>
          <w:b/>
          <w:bCs/>
          <w:color w:val="000000" w:themeColor="text1"/>
          <w:sz w:val="20"/>
          <w:szCs w:val="20"/>
        </w:rPr>
      </w:pPr>
    </w:p>
    <w:p w14:paraId="1D959933" w14:textId="0159711E" w:rsidR="00574565" w:rsidRPr="0051359E" w:rsidRDefault="00574565" w:rsidP="003F12DC">
      <w:pPr>
        <w:pStyle w:val="Copy"/>
        <w:spacing w:line="276" w:lineRule="auto"/>
        <w:jc w:val="center"/>
        <w:rPr>
          <w:rFonts w:ascii="Arial" w:hAnsi="Arial" w:cs="Arial"/>
          <w:b/>
          <w:bCs/>
          <w:color w:val="000000" w:themeColor="text1"/>
          <w:sz w:val="20"/>
          <w:szCs w:val="20"/>
        </w:rPr>
      </w:pPr>
      <w:r>
        <w:rPr>
          <w:rFonts w:ascii="Arial" w:hAnsi="Arial" w:cs="Arial"/>
          <w:b/>
          <w:bCs/>
          <w:color w:val="000000" w:themeColor="text1"/>
          <w:sz w:val="20"/>
          <w:szCs w:val="20"/>
        </w:rPr>
        <w:t>###</w:t>
      </w:r>
    </w:p>
    <w:sectPr w:rsidR="00574565" w:rsidRPr="0051359E" w:rsidSect="00D53E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6480" w14:textId="77777777" w:rsidR="00A86FA6" w:rsidRDefault="00A86FA6" w:rsidP="00F415CA">
      <w:r>
        <w:separator/>
      </w:r>
    </w:p>
  </w:endnote>
  <w:endnote w:type="continuationSeparator" w:id="0">
    <w:p w14:paraId="5E6CD677" w14:textId="77777777" w:rsidR="00A86FA6" w:rsidRDefault="00A86FA6" w:rsidP="00F4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Gothic">
    <w:altName w:val="TradeGothic LT"/>
    <w:panose1 w:val="00000000000000000000"/>
    <w:charset w:val="00"/>
    <w:family w:val="auto"/>
    <w:notTrueType/>
    <w:pitch w:val="variable"/>
    <w:sig w:usb0="00000003" w:usb1="00000000" w:usb2="00000000" w:usb3="00000000" w:csb0="00000001" w:csb1="00000000"/>
  </w:font>
  <w:font w:name="TradeGothic-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6A4" w14:textId="77777777" w:rsidR="00F415CA" w:rsidRDefault="00F415CA" w:rsidP="00D77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08168" w14:textId="77777777" w:rsidR="00F415CA" w:rsidRDefault="00F415CA" w:rsidP="00F41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C932" w14:textId="77777777" w:rsidR="00F415CA" w:rsidRDefault="00F415CA" w:rsidP="00F415CA">
    <w:pPr>
      <w:pStyle w:val="Footer"/>
      <w:ind w:right="360"/>
      <w:rPr>
        <w:rFonts w:ascii="TradeGothic" w:hAnsi="TradeGothic"/>
      </w:rPr>
    </w:pPr>
  </w:p>
  <w:p w14:paraId="18CB4747" w14:textId="77777777" w:rsidR="00F415CA" w:rsidRPr="00D53E59" w:rsidRDefault="00F415CA" w:rsidP="000328A6">
    <w:pPr>
      <w:pStyle w:val="Footer"/>
      <w:tabs>
        <w:tab w:val="clear" w:pos="8640"/>
        <w:tab w:val="right" w:pos="9360"/>
      </w:tabs>
      <w:rPr>
        <w:rFonts w:ascii="TradeGothic" w:hAnsi="TradeGothic"/>
      </w:rPr>
    </w:pPr>
    <w:r w:rsidRPr="00D53E59">
      <w:rPr>
        <w:rFonts w:ascii="TradeGothic" w:hAnsi="TradeGothic"/>
      </w:rPr>
      <w:t>_________________________</w:t>
    </w:r>
    <w:r w:rsidR="00D53E59">
      <w:rPr>
        <w:rFonts w:ascii="TradeGothic" w:hAnsi="TradeGothic"/>
      </w:rPr>
      <w:t>______</w:t>
    </w:r>
    <w:r w:rsidRPr="00D53E59">
      <w:rPr>
        <w:rFonts w:ascii="TradeGothic" w:hAnsi="TradeGothic"/>
      </w:rPr>
      <w:t>_____________________</w:t>
    </w:r>
    <w:r w:rsidR="000328A6">
      <w:rPr>
        <w:rFonts w:ascii="TradeGothic" w:hAnsi="TradeGothic"/>
      </w:rPr>
      <w:t>______</w:t>
    </w:r>
    <w:r w:rsidRPr="00D53E59">
      <w:rPr>
        <w:rFonts w:ascii="TradeGothic" w:hAnsi="TradeGothic"/>
      </w:rPr>
      <w:t>__________</w:t>
    </w:r>
  </w:p>
  <w:p w14:paraId="497A268A" w14:textId="77777777" w:rsidR="00F415CA" w:rsidRPr="00D53E59" w:rsidRDefault="00F415CA" w:rsidP="000328A6">
    <w:pPr>
      <w:pStyle w:val="Footer"/>
      <w:framePr w:w="179" w:wrap="around" w:vAnchor="text" w:hAnchor="page" w:x="10396" w:y="76"/>
      <w:rPr>
        <w:rStyle w:val="PageNumber"/>
        <w:sz w:val="20"/>
        <w:szCs w:val="20"/>
      </w:rPr>
    </w:pPr>
    <w:r w:rsidRPr="00D53E59">
      <w:rPr>
        <w:rStyle w:val="PageNumber"/>
        <w:sz w:val="20"/>
        <w:szCs w:val="20"/>
      </w:rPr>
      <w:fldChar w:fldCharType="begin"/>
    </w:r>
    <w:r w:rsidRPr="00D53E59">
      <w:rPr>
        <w:rStyle w:val="PageNumber"/>
        <w:sz w:val="20"/>
        <w:szCs w:val="20"/>
      </w:rPr>
      <w:instrText xml:space="preserve">PAGE  </w:instrText>
    </w:r>
    <w:r w:rsidRPr="00D53E59">
      <w:rPr>
        <w:rStyle w:val="PageNumber"/>
        <w:sz w:val="20"/>
        <w:szCs w:val="20"/>
      </w:rPr>
      <w:fldChar w:fldCharType="separate"/>
    </w:r>
    <w:r w:rsidR="000328A6">
      <w:rPr>
        <w:rStyle w:val="PageNumber"/>
        <w:noProof/>
        <w:sz w:val="20"/>
        <w:szCs w:val="20"/>
      </w:rPr>
      <w:t>1</w:t>
    </w:r>
    <w:r w:rsidRPr="00D53E59">
      <w:rPr>
        <w:rStyle w:val="PageNumber"/>
        <w:sz w:val="20"/>
        <w:szCs w:val="20"/>
      </w:rPr>
      <w:fldChar w:fldCharType="end"/>
    </w:r>
  </w:p>
  <w:p w14:paraId="6732AAA7" w14:textId="77554FDB" w:rsidR="00D53E59" w:rsidRPr="003D46F0" w:rsidRDefault="003D46F0" w:rsidP="00D53E59">
    <w:pPr>
      <w:pStyle w:val="Footer"/>
      <w:ind w:right="360"/>
      <w:rPr>
        <w:rFonts w:ascii="Arial" w:hAnsi="Arial" w:cs="Arial"/>
        <w:sz w:val="16"/>
        <w:szCs w:val="16"/>
      </w:rPr>
    </w:pPr>
    <w:r w:rsidRPr="003D46F0">
      <w:rPr>
        <w:rFonts w:ascii="Arial" w:hAnsi="Arial" w:cs="Arial"/>
        <w:sz w:val="16"/>
        <w:szCs w:val="16"/>
      </w:rPr>
      <w:t xml:space="preserve">® </w:t>
    </w:r>
    <w:r w:rsidRPr="003D46F0">
      <w:rPr>
        <w:rFonts w:ascii="Arial" w:hAnsi="Arial" w:cs="Arial"/>
        <w:sz w:val="16"/>
        <w:szCs w:val="16"/>
      </w:rPr>
      <w:t>202</w:t>
    </w:r>
    <w:r w:rsidR="00275C6E">
      <w:rPr>
        <w:rFonts w:ascii="Arial" w:hAnsi="Arial" w:cs="Arial"/>
        <w:sz w:val="16"/>
        <w:szCs w:val="16"/>
      </w:rPr>
      <w:t>2</w:t>
    </w:r>
    <w:r w:rsidRPr="003D46F0">
      <w:rPr>
        <w:rFonts w:ascii="Arial" w:hAnsi="Arial" w:cs="Arial"/>
        <w:sz w:val="16"/>
        <w:szCs w:val="16"/>
      </w:rPr>
      <w:t xml:space="preserve">, Greenville Federal Credit Union. All rights reserved. Member NCUA. </w:t>
    </w:r>
    <w:r w:rsidR="00F73D30">
      <w:rPr>
        <w:rFonts w:ascii="Arial" w:hAnsi="Arial" w:cs="Arial"/>
        <w:sz w:val="16"/>
        <w:szCs w:val="16"/>
      </w:rPr>
      <w:t xml:space="preserve"> </w:t>
    </w:r>
    <w:proofErr w:type="gramStart"/>
    <w:r w:rsidR="00F73D30">
      <w:rPr>
        <w:rFonts w:ascii="Arial" w:hAnsi="Arial" w:cs="Arial"/>
        <w:sz w:val="16"/>
        <w:szCs w:val="16"/>
      </w:rPr>
      <w:t>|  www.greenvillefcu.com</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ECFF" w14:textId="77777777" w:rsidR="00275C6E" w:rsidRDefault="0027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0892" w14:textId="77777777" w:rsidR="00A86FA6" w:rsidRDefault="00A86FA6" w:rsidP="00F415CA">
      <w:r>
        <w:separator/>
      </w:r>
    </w:p>
  </w:footnote>
  <w:footnote w:type="continuationSeparator" w:id="0">
    <w:p w14:paraId="50916455" w14:textId="77777777" w:rsidR="00A86FA6" w:rsidRDefault="00A86FA6" w:rsidP="00F4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BFAB" w14:textId="77777777" w:rsidR="00275C6E" w:rsidRDefault="00275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CD64" w14:textId="44A5B418" w:rsidR="00F415CA" w:rsidRPr="00706729" w:rsidRDefault="00FC7E01" w:rsidP="00706729">
    <w:pPr>
      <w:pStyle w:val="Header"/>
      <w:tabs>
        <w:tab w:val="clear" w:pos="8640"/>
        <w:tab w:val="right" w:pos="9360"/>
      </w:tabs>
      <w:rPr>
        <w:rFonts w:ascii="Arial" w:hAnsi="Arial" w:cs="Arial"/>
      </w:rPr>
    </w:pPr>
    <w:r>
      <w:rPr>
        <w:rFonts w:ascii="Arial" w:hAnsi="Arial" w:cs="Arial"/>
        <w:noProof/>
      </w:rPr>
      <w:drawing>
        <wp:inline distT="0" distB="0" distL="0" distR="0" wp14:anchorId="23FAC720" wp14:editId="3C290BC3">
          <wp:extent cx="1303867" cy="714619"/>
          <wp:effectExtent l="0" t="0" r="444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1316977" cy="721804"/>
                  </a:xfrm>
                  <a:prstGeom prst="rect">
                    <a:avLst/>
                  </a:prstGeom>
                </pic:spPr>
              </pic:pic>
            </a:graphicData>
          </a:graphic>
        </wp:inline>
      </w:drawing>
    </w:r>
    <w:r w:rsidR="00706729" w:rsidRPr="00706729">
      <w:rPr>
        <w:rFonts w:ascii="Arial" w:hAnsi="Arial" w:cs="Arial"/>
      </w:rPr>
      <w:tab/>
    </w:r>
    <w:r w:rsidR="00706729" w:rsidRPr="00706729">
      <w:rPr>
        <w:rFonts w:ascii="Arial" w:hAnsi="Arial" w:cs="Arial"/>
      </w:rPr>
      <w:tab/>
      <w:t xml:space="preserve">   </w:t>
    </w:r>
    <w:r w:rsidR="003D46F0" w:rsidRPr="00616AF6">
      <w:rPr>
        <w:rFonts w:ascii="Arial" w:hAnsi="Arial" w:cs="Arial"/>
        <w:sz w:val="22"/>
        <w:szCs w:val="22"/>
      </w:rPr>
      <w:t>Greenville Federal Credit Union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24DF" w14:textId="77777777" w:rsidR="00275C6E" w:rsidRDefault="00275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4211"/>
    <w:multiLevelType w:val="hybridMultilevel"/>
    <w:tmpl w:val="5EBA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F78E2"/>
    <w:multiLevelType w:val="hybridMultilevel"/>
    <w:tmpl w:val="89A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62544"/>
    <w:multiLevelType w:val="multilevel"/>
    <w:tmpl w:val="D078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15"/>
    <w:rsid w:val="00006027"/>
    <w:rsid w:val="000328A6"/>
    <w:rsid w:val="00062356"/>
    <w:rsid w:val="00067C0B"/>
    <w:rsid w:val="000742F7"/>
    <w:rsid w:val="000757D3"/>
    <w:rsid w:val="000815E6"/>
    <w:rsid w:val="00095509"/>
    <w:rsid w:val="000A3EFC"/>
    <w:rsid w:val="000D1734"/>
    <w:rsid w:val="00151449"/>
    <w:rsid w:val="00190A8D"/>
    <w:rsid w:val="0021546F"/>
    <w:rsid w:val="00231EFC"/>
    <w:rsid w:val="00236D72"/>
    <w:rsid w:val="00271EB4"/>
    <w:rsid w:val="00275C6E"/>
    <w:rsid w:val="00285226"/>
    <w:rsid w:val="00286F79"/>
    <w:rsid w:val="00293675"/>
    <w:rsid w:val="002C6731"/>
    <w:rsid w:val="00320A47"/>
    <w:rsid w:val="003874C3"/>
    <w:rsid w:val="003D46F0"/>
    <w:rsid w:val="003D5905"/>
    <w:rsid w:val="003F1031"/>
    <w:rsid w:val="003F12DC"/>
    <w:rsid w:val="003F7D7E"/>
    <w:rsid w:val="00421FDA"/>
    <w:rsid w:val="004246A8"/>
    <w:rsid w:val="00430897"/>
    <w:rsid w:val="00431DE0"/>
    <w:rsid w:val="004C6747"/>
    <w:rsid w:val="004F3105"/>
    <w:rsid w:val="005047EF"/>
    <w:rsid w:val="0050529A"/>
    <w:rsid w:val="0051359E"/>
    <w:rsid w:val="00516644"/>
    <w:rsid w:val="00574565"/>
    <w:rsid w:val="005934F0"/>
    <w:rsid w:val="005F37C2"/>
    <w:rsid w:val="00616AF6"/>
    <w:rsid w:val="00621D62"/>
    <w:rsid w:val="00676454"/>
    <w:rsid w:val="006A0950"/>
    <w:rsid w:val="006B131F"/>
    <w:rsid w:val="00706729"/>
    <w:rsid w:val="007243F9"/>
    <w:rsid w:val="00725019"/>
    <w:rsid w:val="0072638C"/>
    <w:rsid w:val="007605BC"/>
    <w:rsid w:val="007624F9"/>
    <w:rsid w:val="00765A9F"/>
    <w:rsid w:val="00791115"/>
    <w:rsid w:val="007A3277"/>
    <w:rsid w:val="007B3DC6"/>
    <w:rsid w:val="007E06EB"/>
    <w:rsid w:val="007E2F26"/>
    <w:rsid w:val="007E6F37"/>
    <w:rsid w:val="00800E71"/>
    <w:rsid w:val="00812F3A"/>
    <w:rsid w:val="008356F4"/>
    <w:rsid w:val="00846D46"/>
    <w:rsid w:val="00876A80"/>
    <w:rsid w:val="0089149C"/>
    <w:rsid w:val="008C0F6B"/>
    <w:rsid w:val="008C1045"/>
    <w:rsid w:val="008E7909"/>
    <w:rsid w:val="00906092"/>
    <w:rsid w:val="00930A08"/>
    <w:rsid w:val="009317E1"/>
    <w:rsid w:val="0095075D"/>
    <w:rsid w:val="00953C82"/>
    <w:rsid w:val="00996160"/>
    <w:rsid w:val="009D2D6F"/>
    <w:rsid w:val="009F2411"/>
    <w:rsid w:val="00A16FD5"/>
    <w:rsid w:val="00A37BAD"/>
    <w:rsid w:val="00A419C0"/>
    <w:rsid w:val="00A52FE7"/>
    <w:rsid w:val="00A838CE"/>
    <w:rsid w:val="00A86FA6"/>
    <w:rsid w:val="00B262FA"/>
    <w:rsid w:val="00B43210"/>
    <w:rsid w:val="00B51996"/>
    <w:rsid w:val="00B621D1"/>
    <w:rsid w:val="00B6622B"/>
    <w:rsid w:val="00B719F5"/>
    <w:rsid w:val="00B7263B"/>
    <w:rsid w:val="00C24E42"/>
    <w:rsid w:val="00C36B35"/>
    <w:rsid w:val="00C825D7"/>
    <w:rsid w:val="00CB317A"/>
    <w:rsid w:val="00CC4C1B"/>
    <w:rsid w:val="00D03404"/>
    <w:rsid w:val="00D24F83"/>
    <w:rsid w:val="00D53E59"/>
    <w:rsid w:val="00DC6C9C"/>
    <w:rsid w:val="00E5451A"/>
    <w:rsid w:val="00E67CC4"/>
    <w:rsid w:val="00E86F54"/>
    <w:rsid w:val="00E927AD"/>
    <w:rsid w:val="00EB3056"/>
    <w:rsid w:val="00ED41FF"/>
    <w:rsid w:val="00EF02F8"/>
    <w:rsid w:val="00EF1A14"/>
    <w:rsid w:val="00F05799"/>
    <w:rsid w:val="00F415CA"/>
    <w:rsid w:val="00F73D30"/>
    <w:rsid w:val="00F9430F"/>
    <w:rsid w:val="00FA7CA2"/>
    <w:rsid w:val="00FB1B29"/>
    <w:rsid w:val="00FC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277C3F"/>
  <w14:defaultImageDpi w14:val="300"/>
  <w15:docId w15:val="{2E3DD3D6-757C-6B4F-8ADE-3620C005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A"/>
    <w:pPr>
      <w:tabs>
        <w:tab w:val="center" w:pos="4320"/>
        <w:tab w:val="right" w:pos="8640"/>
      </w:tabs>
    </w:pPr>
  </w:style>
  <w:style w:type="character" w:customStyle="1" w:styleId="HeaderChar">
    <w:name w:val="Header Char"/>
    <w:basedOn w:val="DefaultParagraphFont"/>
    <w:link w:val="Header"/>
    <w:uiPriority w:val="99"/>
    <w:rsid w:val="00F415CA"/>
  </w:style>
  <w:style w:type="paragraph" w:styleId="Footer">
    <w:name w:val="footer"/>
    <w:basedOn w:val="Normal"/>
    <w:link w:val="FooterChar"/>
    <w:uiPriority w:val="99"/>
    <w:unhideWhenUsed/>
    <w:rsid w:val="00F415CA"/>
    <w:pPr>
      <w:tabs>
        <w:tab w:val="center" w:pos="4320"/>
        <w:tab w:val="right" w:pos="8640"/>
      </w:tabs>
    </w:pPr>
  </w:style>
  <w:style w:type="character" w:customStyle="1" w:styleId="FooterChar">
    <w:name w:val="Footer Char"/>
    <w:basedOn w:val="DefaultParagraphFont"/>
    <w:link w:val="Footer"/>
    <w:uiPriority w:val="99"/>
    <w:rsid w:val="00F415CA"/>
  </w:style>
  <w:style w:type="character" w:styleId="PageNumber">
    <w:name w:val="page number"/>
    <w:basedOn w:val="DefaultParagraphFont"/>
    <w:uiPriority w:val="99"/>
    <w:semiHidden/>
    <w:unhideWhenUsed/>
    <w:rsid w:val="00F415CA"/>
  </w:style>
  <w:style w:type="paragraph" w:styleId="ListParagraph">
    <w:name w:val="List Paragraph"/>
    <w:basedOn w:val="Normal"/>
    <w:uiPriority w:val="34"/>
    <w:qFormat/>
    <w:rsid w:val="00F415CA"/>
    <w:pPr>
      <w:ind w:left="720"/>
      <w:contextualSpacing/>
    </w:pPr>
  </w:style>
  <w:style w:type="paragraph" w:styleId="BalloonText">
    <w:name w:val="Balloon Text"/>
    <w:basedOn w:val="Normal"/>
    <w:link w:val="BalloonTextChar"/>
    <w:uiPriority w:val="99"/>
    <w:semiHidden/>
    <w:unhideWhenUsed/>
    <w:rsid w:val="00190A8D"/>
    <w:rPr>
      <w:rFonts w:ascii="Tahoma" w:hAnsi="Tahoma" w:cs="Tahoma"/>
      <w:sz w:val="16"/>
      <w:szCs w:val="16"/>
    </w:rPr>
  </w:style>
  <w:style w:type="character" w:customStyle="1" w:styleId="BalloonTextChar">
    <w:name w:val="Balloon Text Char"/>
    <w:basedOn w:val="DefaultParagraphFont"/>
    <w:link w:val="BalloonText"/>
    <w:uiPriority w:val="99"/>
    <w:semiHidden/>
    <w:rsid w:val="00190A8D"/>
    <w:rPr>
      <w:rFonts w:ascii="Tahoma" w:hAnsi="Tahoma" w:cs="Tahoma"/>
      <w:sz w:val="16"/>
      <w:szCs w:val="16"/>
    </w:rPr>
  </w:style>
  <w:style w:type="paragraph" w:customStyle="1" w:styleId="Copy">
    <w:name w:val="Copy"/>
    <w:basedOn w:val="Normal"/>
    <w:uiPriority w:val="99"/>
    <w:rsid w:val="003D46F0"/>
    <w:pPr>
      <w:suppressAutoHyphens/>
      <w:autoSpaceDE w:val="0"/>
      <w:autoSpaceDN w:val="0"/>
      <w:adjustRightInd w:val="0"/>
      <w:spacing w:line="280" w:lineRule="atLeast"/>
      <w:textAlignment w:val="center"/>
    </w:pPr>
    <w:rPr>
      <w:rFonts w:ascii="TradeGothic" w:hAnsi="TradeGothic" w:cs="TradeGothic"/>
      <w:color w:val="000000"/>
      <w:spacing w:val="-2"/>
      <w:sz w:val="18"/>
      <w:szCs w:val="18"/>
    </w:rPr>
  </w:style>
  <w:style w:type="character" w:styleId="Hyperlink">
    <w:name w:val="Hyperlink"/>
    <w:basedOn w:val="DefaultParagraphFont"/>
    <w:uiPriority w:val="99"/>
    <w:unhideWhenUsed/>
    <w:rsid w:val="003D46F0"/>
    <w:rPr>
      <w:color w:val="0000FF" w:themeColor="hyperlink"/>
      <w:u w:val="single"/>
    </w:rPr>
  </w:style>
  <w:style w:type="character" w:styleId="UnresolvedMention">
    <w:name w:val="Unresolved Mention"/>
    <w:basedOn w:val="DefaultParagraphFont"/>
    <w:uiPriority w:val="99"/>
    <w:semiHidden/>
    <w:unhideWhenUsed/>
    <w:rsid w:val="003D46F0"/>
    <w:rPr>
      <w:color w:val="605E5C"/>
      <w:shd w:val="clear" w:color="auto" w:fill="E1DFDD"/>
    </w:rPr>
  </w:style>
  <w:style w:type="paragraph" w:customStyle="1" w:styleId="subsub">
    <w:name w:val="sub sub"/>
    <w:basedOn w:val="Normal"/>
    <w:uiPriority w:val="99"/>
    <w:rsid w:val="003D46F0"/>
    <w:pPr>
      <w:suppressAutoHyphens/>
      <w:autoSpaceDE w:val="0"/>
      <w:autoSpaceDN w:val="0"/>
      <w:adjustRightInd w:val="0"/>
      <w:spacing w:line="288" w:lineRule="auto"/>
      <w:textAlignment w:val="center"/>
    </w:pPr>
    <w:rPr>
      <w:rFonts w:ascii="TradeGothic-Bold" w:hAnsi="TradeGothic-Bold" w:cs="TradeGothic-Bold"/>
      <w:b/>
      <w:bCs/>
      <w:color w:val="000000"/>
      <w:sz w:val="18"/>
      <w:szCs w:val="18"/>
    </w:rPr>
  </w:style>
  <w:style w:type="paragraph" w:customStyle="1" w:styleId="copy0">
    <w:name w:val="copy"/>
    <w:basedOn w:val="Normal"/>
    <w:uiPriority w:val="99"/>
    <w:rsid w:val="003D46F0"/>
    <w:pPr>
      <w:suppressAutoHyphens/>
      <w:autoSpaceDE w:val="0"/>
      <w:autoSpaceDN w:val="0"/>
      <w:adjustRightInd w:val="0"/>
      <w:spacing w:line="200" w:lineRule="atLeast"/>
      <w:textAlignment w:val="center"/>
    </w:pPr>
    <w:rPr>
      <w:rFonts w:ascii="TradeGothic" w:hAnsi="TradeGothic" w:cs="TradeGothic"/>
      <w:color w:val="000000"/>
      <w:spacing w:val="-2"/>
      <w:sz w:val="17"/>
      <w:szCs w:val="17"/>
    </w:rPr>
  </w:style>
  <w:style w:type="character" w:styleId="FollowedHyperlink">
    <w:name w:val="FollowedHyperlink"/>
    <w:basedOn w:val="DefaultParagraphFont"/>
    <w:uiPriority w:val="99"/>
    <w:semiHidden/>
    <w:unhideWhenUsed/>
    <w:rsid w:val="00293675"/>
    <w:rPr>
      <w:color w:val="800080" w:themeColor="followedHyperlink"/>
      <w:u w:val="single"/>
    </w:rPr>
  </w:style>
  <w:style w:type="character" w:customStyle="1" w:styleId="apple-converted-space">
    <w:name w:val="apple-converted-space"/>
    <w:basedOn w:val="DefaultParagraphFont"/>
    <w:rsid w:val="00E5451A"/>
  </w:style>
  <w:style w:type="paragraph" w:styleId="NormalWeb">
    <w:name w:val="Normal (Web)"/>
    <w:basedOn w:val="Normal"/>
    <w:uiPriority w:val="99"/>
    <w:semiHidden/>
    <w:unhideWhenUsed/>
    <w:rsid w:val="00A838CE"/>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846D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616">
      <w:bodyDiv w:val="1"/>
      <w:marLeft w:val="0"/>
      <w:marRight w:val="0"/>
      <w:marTop w:val="0"/>
      <w:marBottom w:val="0"/>
      <w:divBdr>
        <w:top w:val="none" w:sz="0" w:space="0" w:color="auto"/>
        <w:left w:val="none" w:sz="0" w:space="0" w:color="auto"/>
        <w:bottom w:val="none" w:sz="0" w:space="0" w:color="auto"/>
        <w:right w:val="none" w:sz="0" w:space="0" w:color="auto"/>
      </w:divBdr>
    </w:div>
    <w:div w:id="381252624">
      <w:bodyDiv w:val="1"/>
      <w:marLeft w:val="0"/>
      <w:marRight w:val="0"/>
      <w:marTop w:val="0"/>
      <w:marBottom w:val="0"/>
      <w:divBdr>
        <w:top w:val="none" w:sz="0" w:space="0" w:color="auto"/>
        <w:left w:val="none" w:sz="0" w:space="0" w:color="auto"/>
        <w:bottom w:val="none" w:sz="0" w:space="0" w:color="auto"/>
        <w:right w:val="none" w:sz="0" w:space="0" w:color="auto"/>
      </w:divBdr>
    </w:div>
    <w:div w:id="820734184">
      <w:bodyDiv w:val="1"/>
      <w:marLeft w:val="0"/>
      <w:marRight w:val="0"/>
      <w:marTop w:val="0"/>
      <w:marBottom w:val="0"/>
      <w:divBdr>
        <w:top w:val="none" w:sz="0" w:space="0" w:color="auto"/>
        <w:left w:val="none" w:sz="0" w:space="0" w:color="auto"/>
        <w:bottom w:val="none" w:sz="0" w:space="0" w:color="auto"/>
        <w:right w:val="none" w:sz="0" w:space="0" w:color="auto"/>
      </w:divBdr>
    </w:div>
    <w:div w:id="985623829">
      <w:bodyDiv w:val="1"/>
      <w:marLeft w:val="0"/>
      <w:marRight w:val="0"/>
      <w:marTop w:val="0"/>
      <w:marBottom w:val="0"/>
      <w:divBdr>
        <w:top w:val="none" w:sz="0" w:space="0" w:color="auto"/>
        <w:left w:val="none" w:sz="0" w:space="0" w:color="auto"/>
        <w:bottom w:val="none" w:sz="0" w:space="0" w:color="auto"/>
        <w:right w:val="none" w:sz="0" w:space="0" w:color="auto"/>
      </w:divBdr>
    </w:div>
    <w:div w:id="1022364044">
      <w:bodyDiv w:val="1"/>
      <w:marLeft w:val="0"/>
      <w:marRight w:val="0"/>
      <w:marTop w:val="0"/>
      <w:marBottom w:val="0"/>
      <w:divBdr>
        <w:top w:val="none" w:sz="0" w:space="0" w:color="auto"/>
        <w:left w:val="none" w:sz="0" w:space="0" w:color="auto"/>
        <w:bottom w:val="none" w:sz="0" w:space="0" w:color="auto"/>
        <w:right w:val="none" w:sz="0" w:space="0" w:color="auto"/>
      </w:divBdr>
    </w:div>
    <w:div w:id="1733036910">
      <w:bodyDiv w:val="1"/>
      <w:marLeft w:val="0"/>
      <w:marRight w:val="0"/>
      <w:marTop w:val="0"/>
      <w:marBottom w:val="0"/>
      <w:divBdr>
        <w:top w:val="none" w:sz="0" w:space="0" w:color="auto"/>
        <w:left w:val="none" w:sz="0" w:space="0" w:color="auto"/>
        <w:bottom w:val="none" w:sz="0" w:space="0" w:color="auto"/>
        <w:right w:val="none" w:sz="0" w:space="0" w:color="auto"/>
      </w:divBdr>
    </w:div>
    <w:div w:id="1957062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reenvillefcu.com/about/the-credit-union/the-branch-at-greenville-hig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GREENVILLE FEDERAL CREDIT UNION</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James</cp:lastModifiedBy>
  <cp:revision>16</cp:revision>
  <cp:lastPrinted>2021-11-10T14:45:00Z</cp:lastPrinted>
  <dcterms:created xsi:type="dcterms:W3CDTF">2022-02-07T21:54:00Z</dcterms:created>
  <dcterms:modified xsi:type="dcterms:W3CDTF">2022-02-09T21:10:00Z</dcterms:modified>
</cp:coreProperties>
</file>