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F3B3" w14:textId="77777777" w:rsidR="00735DC2" w:rsidRDefault="00735DC2" w:rsidP="00735DC2">
      <w:pPr>
        <w:spacing w:line="120" w:lineRule="auto"/>
        <w:rPr>
          <w:rFonts w:ascii="Verdana" w:hAnsi="Verdana"/>
          <w:b/>
          <w:bCs/>
        </w:rPr>
      </w:pPr>
      <w:r w:rsidRPr="001A1868">
        <w:rPr>
          <w:rFonts w:ascii="Verdana" w:hAnsi="Verdana"/>
          <w:b/>
          <w:bCs/>
          <w:noProof/>
        </w:rPr>
        <mc:AlternateContent>
          <mc:Choice Requires="wps">
            <w:drawing>
              <wp:anchor distT="0" distB="0" distL="114300" distR="114300" simplePos="0" relativeHeight="251659264" behindDoc="0" locked="0" layoutInCell="1" allowOverlap="1" wp14:anchorId="5DDB6BF6" wp14:editId="45C99D40">
                <wp:simplePos x="0" y="0"/>
                <wp:positionH relativeFrom="margin">
                  <wp:posOffset>-9525</wp:posOffset>
                </wp:positionH>
                <wp:positionV relativeFrom="paragraph">
                  <wp:posOffset>9525</wp:posOffset>
                </wp:positionV>
                <wp:extent cx="6838950" cy="333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38950" cy="333375"/>
                        </a:xfrm>
                        <a:prstGeom prst="rect">
                          <a:avLst/>
                        </a:prstGeom>
                        <a:solidFill>
                          <a:srgbClr val="1361A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B5440" id="Rectangle 1" o:spid="_x0000_s1026" style="position:absolute;margin-left:-.75pt;margin-top:.75pt;width:538.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" fillcolor="#1361a6" strokecolor="#1f3763 [1604]" strokeweight="1pt">
                <w10:wrap anchorx="margin"/>
              </v:rect>
            </w:pict>
          </mc:Fallback>
        </mc:AlternateContent>
      </w:r>
      <w:r w:rsidRPr="0077372A">
        <w:rPr>
          <w:rFonts w:ascii="Verdana" w:hAnsi="Verdana"/>
          <w:i/>
          <w:iCs/>
          <w:noProof/>
          <w:sz w:val="18"/>
          <w:szCs w:val="18"/>
        </w:rPr>
        <w:drawing>
          <wp:anchor distT="0" distB="0" distL="114300" distR="114300" simplePos="0" relativeHeight="251661312" behindDoc="0" locked="0" layoutInCell="1" allowOverlap="1" wp14:anchorId="62A274C4" wp14:editId="0D667F36">
            <wp:simplePos x="0" y="0"/>
            <wp:positionH relativeFrom="margin">
              <wp:posOffset>259678</wp:posOffset>
            </wp:positionH>
            <wp:positionV relativeFrom="paragraph">
              <wp:posOffset>533400</wp:posOffset>
            </wp:positionV>
            <wp:extent cx="2255558" cy="1051844"/>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55558" cy="1051844"/>
                    </a:xfrm>
                    <a:prstGeom prst="rect">
                      <a:avLst/>
                    </a:prstGeom>
                  </pic:spPr>
                </pic:pic>
              </a:graphicData>
            </a:graphic>
            <wp14:sizeRelH relativeFrom="page">
              <wp14:pctWidth>0</wp14:pctWidth>
            </wp14:sizeRelH>
            <wp14:sizeRelV relativeFrom="page">
              <wp14:pctHeight>0</wp14:pctHeight>
            </wp14:sizeRelV>
          </wp:anchor>
        </w:drawing>
      </w:r>
      <w:r w:rsidRPr="001A1868">
        <w:rPr>
          <w:rFonts w:ascii="Verdana" w:hAnsi="Verdana"/>
          <w:b/>
          <w:bCs/>
          <w:noProof/>
        </w:rPr>
        <mc:AlternateContent>
          <mc:Choice Requires="wps">
            <w:drawing>
              <wp:anchor distT="45720" distB="45720" distL="114300" distR="114300" simplePos="0" relativeHeight="251660288" behindDoc="0" locked="0" layoutInCell="1" allowOverlap="1" wp14:anchorId="302B05B2" wp14:editId="7D8657A6">
                <wp:simplePos x="0" y="0"/>
                <wp:positionH relativeFrom="margin">
                  <wp:align>right</wp:align>
                </wp:positionH>
                <wp:positionV relativeFrom="paragraph">
                  <wp:posOffset>47625</wp:posOffset>
                </wp:positionV>
                <wp:extent cx="6848475"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304800"/>
                        </a:xfrm>
                        <a:prstGeom prst="rect">
                          <a:avLst/>
                        </a:prstGeom>
                        <a:noFill/>
                        <a:ln w="9525">
                          <a:noFill/>
                          <a:miter lim="800000"/>
                          <a:headEnd/>
                          <a:tailEnd/>
                        </a:ln>
                      </wps:spPr>
                      <wps:txbx>
                        <w:txbxContent>
                          <w:p w14:paraId="2A37E631" w14:textId="77777777" w:rsidR="00735DC2" w:rsidRPr="00F6407A" w:rsidRDefault="00735DC2" w:rsidP="00735DC2">
                            <w:pPr>
                              <w:jc w:val="center"/>
                              <w:rPr>
                                <w:rFonts w:ascii="Verdana" w:hAnsi="Verdana"/>
                                <w:sz w:val="24"/>
                                <w:szCs w:val="24"/>
                                <w:lang w:val="es-ES"/>
                              </w:rPr>
                            </w:pPr>
                            <w:r w:rsidRPr="00F6407A">
                              <w:rPr>
                                <w:rFonts w:ascii="Verdana" w:hAnsi="Verdana"/>
                                <w:sz w:val="24"/>
                                <w:szCs w:val="24"/>
                                <w:lang w:val="es-ES"/>
                              </w:rPr>
                              <w:t>N E W S   R E L E A S 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B05B2" id="_x0000_t202" coordsize="21600,21600" o:spt="202" path="m,l,21600r21600,l21600,xe">
                <v:stroke joinstyle="miter"/>
                <v:path gradientshapeok="t" o:connecttype="rect"/>
              </v:shapetype>
              <v:shape id="Text Box 2" o:spid="_x0000_s1026" type="#_x0000_t202" style="position:absolute;margin-left:488.05pt;margin-top:3.75pt;width:539.2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" filled="f" stroked="f">
                <v:textbox>
                  <w:txbxContent>
                    <w:p w14:paraId="2A37E631" w14:textId="77777777" w:rsidR="00735DC2" w:rsidRPr="00F6407A" w:rsidRDefault="00735DC2" w:rsidP="00735DC2">
                      <w:pPr>
                        <w:jc w:val="center"/>
                        <w:rPr>
                          <w:rFonts w:ascii="Verdana" w:hAnsi="Verdana"/>
                          <w:sz w:val="24"/>
                          <w:szCs w:val="24"/>
                          <w:lang w:val="es-ES"/>
                        </w:rPr>
                      </w:pPr>
                      <w:r w:rsidRPr="00F6407A">
                        <w:rPr>
                          <w:rFonts w:ascii="Verdana" w:hAnsi="Verdana"/>
                          <w:sz w:val="24"/>
                          <w:szCs w:val="24"/>
                          <w:lang w:val="es-ES"/>
                        </w:rPr>
                        <w:t>N E W S   R E L E A S E</w:t>
                      </w:r>
                    </w:p>
                  </w:txbxContent>
                </v:textbox>
                <w10:wrap type="square" anchorx="margin"/>
              </v:shape>
            </w:pict>
          </mc:Fallback>
        </mc:AlternateContent>
      </w:r>
    </w:p>
    <w:p w14:paraId="130E1D61" w14:textId="77777777" w:rsidR="00735DC2" w:rsidRPr="0077372A" w:rsidRDefault="00735DC2" w:rsidP="00735DC2">
      <w:pPr>
        <w:ind w:left="5760" w:firstLine="720"/>
        <w:rPr>
          <w:rFonts w:ascii="Verdana" w:hAnsi="Verdana"/>
          <w:b/>
          <w:bCs/>
          <w:i/>
          <w:iCs/>
          <w:sz w:val="18"/>
          <w:szCs w:val="18"/>
        </w:rPr>
      </w:pPr>
      <w:r w:rsidRPr="0077372A">
        <w:rPr>
          <w:rFonts w:ascii="Verdana" w:hAnsi="Verdana"/>
          <w:b/>
          <w:bCs/>
          <w:i/>
          <w:iCs/>
          <w:sz w:val="18"/>
          <w:szCs w:val="18"/>
        </w:rPr>
        <w:t>FOR IMMEDIATE RELEASE</w:t>
      </w:r>
    </w:p>
    <w:p w14:paraId="1F89D5C0" w14:textId="77777777" w:rsidR="00735DC2" w:rsidRPr="0077372A" w:rsidRDefault="00735DC2" w:rsidP="00735DC2">
      <w:pPr>
        <w:ind w:left="5760" w:firstLine="720"/>
        <w:rPr>
          <w:rFonts w:ascii="Verdana" w:hAnsi="Verdana"/>
          <w:i/>
          <w:iCs/>
          <w:sz w:val="18"/>
          <w:szCs w:val="18"/>
        </w:rPr>
      </w:pPr>
      <w:r w:rsidRPr="0077372A">
        <w:rPr>
          <w:rFonts w:ascii="Verdana" w:hAnsi="Verdana"/>
          <w:i/>
          <w:iCs/>
          <w:sz w:val="18"/>
          <w:szCs w:val="18"/>
        </w:rPr>
        <w:t xml:space="preserve">For more information, contact: </w:t>
      </w:r>
    </w:p>
    <w:p w14:paraId="05D9F37B" w14:textId="77777777" w:rsidR="00735DC2" w:rsidRPr="0077372A" w:rsidRDefault="00735DC2" w:rsidP="00735DC2">
      <w:pPr>
        <w:ind w:left="5760" w:firstLine="720"/>
        <w:rPr>
          <w:rFonts w:ascii="Verdana" w:hAnsi="Verdana"/>
          <w:i/>
          <w:iCs/>
          <w:sz w:val="18"/>
          <w:szCs w:val="18"/>
        </w:rPr>
      </w:pPr>
      <w:r w:rsidRPr="0077372A">
        <w:rPr>
          <w:rFonts w:ascii="Verdana" w:hAnsi="Verdana"/>
          <w:i/>
          <w:iCs/>
          <w:sz w:val="18"/>
          <w:szCs w:val="18"/>
        </w:rPr>
        <w:t>Emily Twillman, Product Specialist</w:t>
      </w:r>
    </w:p>
    <w:p w14:paraId="155E692A" w14:textId="77777777" w:rsidR="00735DC2" w:rsidRPr="0077372A" w:rsidRDefault="00F04127" w:rsidP="00735DC2">
      <w:pPr>
        <w:ind w:left="5760" w:firstLine="720"/>
        <w:rPr>
          <w:rFonts w:ascii="Verdana" w:hAnsi="Verdana"/>
          <w:i/>
          <w:iCs/>
          <w:sz w:val="18"/>
          <w:szCs w:val="18"/>
        </w:rPr>
      </w:pPr>
      <w:hyperlink r:id="rId5" w:history="1">
        <w:r w:rsidR="00735DC2" w:rsidRPr="00645C93">
          <w:rPr>
            <w:rStyle w:val="Hyperlink"/>
            <w:rFonts w:ascii="Verdana" w:hAnsi="Verdana"/>
            <w:i/>
            <w:iCs/>
            <w:color w:val="1361A6"/>
            <w:sz w:val="18"/>
            <w:szCs w:val="18"/>
          </w:rPr>
          <w:t>etwillman@cspiinc.com</w:t>
        </w:r>
      </w:hyperlink>
      <w:r w:rsidR="00735DC2" w:rsidRPr="0077372A">
        <w:rPr>
          <w:rFonts w:ascii="Verdana" w:hAnsi="Verdana"/>
          <w:i/>
          <w:iCs/>
          <w:sz w:val="18"/>
          <w:szCs w:val="18"/>
        </w:rPr>
        <w:t xml:space="preserve"> or 800.933.4873</w:t>
      </w:r>
    </w:p>
    <w:p w14:paraId="61F51B91" w14:textId="77777777" w:rsidR="00735DC2" w:rsidRDefault="00735DC2" w:rsidP="00735DC2">
      <w:pPr>
        <w:spacing w:line="120" w:lineRule="auto"/>
        <w:rPr>
          <w:rFonts w:ascii="Verdana" w:hAnsi="Verdana"/>
        </w:rPr>
      </w:pPr>
    </w:p>
    <w:p w14:paraId="132F6311" w14:textId="23E3E2FB" w:rsidR="00735DC2" w:rsidRPr="00085E83" w:rsidRDefault="00735DC2" w:rsidP="00735DC2">
      <w:pPr>
        <w:jc w:val="center"/>
        <w:rPr>
          <w:b/>
          <w:bCs/>
        </w:rPr>
      </w:pPr>
      <w:r>
        <w:rPr>
          <w:b/>
          <w:bCs/>
        </w:rPr>
        <w:t xml:space="preserve">Glass Cap FCU Renews Aurora Advantage CU Core Contract and Goes All </w:t>
      </w:r>
      <w:proofErr w:type="gramStart"/>
      <w:r>
        <w:rPr>
          <w:b/>
          <w:bCs/>
        </w:rPr>
        <w:t>In</w:t>
      </w:r>
      <w:proofErr w:type="gramEnd"/>
      <w:r>
        <w:rPr>
          <w:b/>
          <w:bCs/>
        </w:rPr>
        <w:t xml:space="preserve"> With Digital Banking Platform </w:t>
      </w:r>
    </w:p>
    <w:p w14:paraId="1BF85167" w14:textId="77777777" w:rsidR="00735DC2" w:rsidRPr="007665D7" w:rsidRDefault="00735DC2" w:rsidP="00735DC2"/>
    <w:p w14:paraId="4422DEB0" w14:textId="504B75F9" w:rsidR="00735DC2" w:rsidRDefault="00735DC2" w:rsidP="00735DC2">
      <w:r w:rsidRPr="00085E83">
        <w:rPr>
          <w:b/>
          <w:bCs/>
        </w:rPr>
        <w:t>Jefferson City, MO – February</w:t>
      </w:r>
      <w:r w:rsidR="00F04127">
        <w:rPr>
          <w:b/>
          <w:bCs/>
        </w:rPr>
        <w:t xml:space="preserve"> </w:t>
      </w:r>
      <w:r w:rsidR="009717D9">
        <w:rPr>
          <w:b/>
          <w:bCs/>
        </w:rPr>
        <w:t>23rd</w:t>
      </w:r>
      <w:r w:rsidRPr="00085E83">
        <w:rPr>
          <w:b/>
          <w:bCs/>
        </w:rPr>
        <w:t>, 2022</w:t>
      </w:r>
      <w:r w:rsidRPr="007665D7">
        <w:t xml:space="preserve"> – Aurora Advantage CU (AACU), the next generation in core software solutions for small and mid-sized credit union</w:t>
      </w:r>
      <w:r w:rsidR="004A6925">
        <w:t>s</w:t>
      </w:r>
      <w:r w:rsidRPr="007665D7">
        <w:t>, announced today that</w:t>
      </w:r>
      <w:r w:rsidR="006B6123">
        <w:t xml:space="preserve"> Glass Cap Federal Credit Union has signed their core renewal contract and is going all in </w:t>
      </w:r>
      <w:r w:rsidR="00645C93">
        <w:t xml:space="preserve">by incorporating the Aurora Online and Mobile Banking platform. </w:t>
      </w:r>
    </w:p>
    <w:p w14:paraId="2CBDD505" w14:textId="13FFF3A0" w:rsidR="000604F3" w:rsidRDefault="00225E68" w:rsidP="000604F3">
      <w:r>
        <w:t>Judy Gratson,</w:t>
      </w:r>
      <w:r w:rsidRPr="00225E68">
        <w:t xml:space="preserve"> </w:t>
      </w:r>
      <w:r>
        <w:t xml:space="preserve">President and CEO of Glass Cap FCU, and her team appreciate the efficiencies the Aurora Advantage CU core solution </w:t>
      </w:r>
      <w:r w:rsidR="009D7FBB">
        <w:t xml:space="preserve">has provided over the past </w:t>
      </w:r>
      <w:r w:rsidR="004A05A5">
        <w:t>20 plus</w:t>
      </w:r>
      <w:r w:rsidR="009D7FBB" w:rsidRPr="009D7FBB">
        <w:t xml:space="preserve"> </w:t>
      </w:r>
      <w:r w:rsidR="009D7FBB">
        <w:t>years</w:t>
      </w:r>
      <w:r w:rsidR="000604F3">
        <w:t xml:space="preserve">. “Those native to the banking industry understand the undertaking a core conversion presents in today’s electronic services environment; it is very difficult to change processors and start all over implementing those “very” detailed services. We are thankful to have a trusted partnership with CSPI and are looking forward to forthcoming enhancements to the core solution and offering </w:t>
      </w:r>
      <w:r w:rsidR="006914F8">
        <w:t>our members an</w:t>
      </w:r>
      <w:r w:rsidR="000604F3">
        <w:t xml:space="preserve"> enhanced digital experience,” stated Ms. Gratson.</w:t>
      </w:r>
    </w:p>
    <w:p w14:paraId="6E6D9294" w14:textId="5771E1F9" w:rsidR="008656B4" w:rsidRDefault="008656B4" w:rsidP="00735DC2">
      <w:r>
        <w:t>“</w:t>
      </w:r>
      <w:r w:rsidR="003F66D6">
        <w:t xml:space="preserve">As </w:t>
      </w:r>
      <w:r w:rsidR="00225E68">
        <w:t>the Credit Union</w:t>
      </w:r>
      <w:r w:rsidR="003F66D6">
        <w:t xml:space="preserve"> continues striving to fulfill </w:t>
      </w:r>
      <w:r w:rsidR="009D7FBB">
        <w:t>our</w:t>
      </w:r>
      <w:r w:rsidR="003F66D6">
        <w:t xml:space="preserve"> mission of assisting members with sound </w:t>
      </w:r>
      <w:r w:rsidR="009D7FBB">
        <w:t>financial management tools</w:t>
      </w:r>
      <w:r w:rsidR="003F66D6">
        <w:t xml:space="preserve"> by offering the best service and products, CSPI’s Aurora Online and Mobile Banking platform provided more than simply checking the boxes</w:t>
      </w:r>
      <w:r>
        <w:t xml:space="preserve">,” stated </w:t>
      </w:r>
      <w:r w:rsidR="004A05A5">
        <w:t>Ms. G</w:t>
      </w:r>
      <w:r>
        <w:t>ratson.</w:t>
      </w:r>
      <w:r w:rsidR="00D55A00">
        <w:t xml:space="preserve"> “I</w:t>
      </w:r>
      <w:r w:rsidR="00513257">
        <w:t xml:space="preserve"> appreciated</w:t>
      </w:r>
      <w:r w:rsidR="00D55A00">
        <w:t xml:space="preserve"> that CSPI</w:t>
      </w:r>
      <w:r w:rsidR="00AC2380">
        <w:t>’s</w:t>
      </w:r>
      <w:r w:rsidR="00D55A00">
        <w:t xml:space="preserve"> </w:t>
      </w:r>
      <w:r w:rsidR="00513257">
        <w:t>digital banking solution is</w:t>
      </w:r>
      <w:r w:rsidR="00D55A00">
        <w:t xml:space="preserve"> scalable with our members needs and </w:t>
      </w:r>
      <w:r w:rsidR="00513257">
        <w:t xml:space="preserve">offered </w:t>
      </w:r>
      <w:r w:rsidR="00D55A00">
        <w:t xml:space="preserve">features that </w:t>
      </w:r>
      <w:r w:rsidR="00904D06">
        <w:t>support</w:t>
      </w:r>
      <w:r w:rsidR="00D55A00">
        <w:t xml:space="preserve"> future growth opportunities.”</w:t>
      </w:r>
    </w:p>
    <w:p w14:paraId="29CD6511" w14:textId="6A2077F4" w:rsidR="008656B4" w:rsidRDefault="008656B4" w:rsidP="00735DC2">
      <w:r>
        <w:t>“</w:t>
      </w:r>
      <w:r w:rsidR="006914F8">
        <w:t xml:space="preserve">It was important to our team that we had a custom branded app specific to our Credit Union to provide our members complete omnichannel experience. </w:t>
      </w:r>
      <w:r>
        <w:t>We recognize that society has shifted toward</w:t>
      </w:r>
      <w:r w:rsidR="00DB4E70">
        <w:t>s</w:t>
      </w:r>
      <w:r>
        <w:t xml:space="preserve"> a mobile-first user experience and our Credit Union is excited to offer our members </w:t>
      </w:r>
      <w:r w:rsidR="00DB4E70">
        <w:t xml:space="preserve">additional </w:t>
      </w:r>
      <w:r w:rsidR="0042679D">
        <w:t xml:space="preserve">on-the-go </w:t>
      </w:r>
      <w:r w:rsidR="00DB4E70">
        <w:t xml:space="preserve">convenience with </w:t>
      </w:r>
      <w:r>
        <w:t xml:space="preserve">24/7 </w:t>
      </w:r>
      <w:r w:rsidR="000604F3">
        <w:t xml:space="preserve">mobile </w:t>
      </w:r>
      <w:r>
        <w:t>account acce</w:t>
      </w:r>
      <w:r w:rsidR="00B10BFA">
        <w:t>ss,</w:t>
      </w:r>
      <w:r w:rsidR="00DB4E70">
        <w:t xml:space="preserve"> mobile remote deposit</w:t>
      </w:r>
      <w:r w:rsidR="00B10BFA">
        <w:t xml:space="preserve">, </w:t>
      </w:r>
      <w:r w:rsidR="000604F3">
        <w:t>while</w:t>
      </w:r>
      <w:r w:rsidR="00B10BFA">
        <w:t xml:space="preserve"> continu</w:t>
      </w:r>
      <w:r w:rsidR="000604F3">
        <w:t>ing to offer</w:t>
      </w:r>
      <w:r w:rsidR="00B10BFA">
        <w:t xml:space="preserve"> our bill payment service</w:t>
      </w:r>
      <w:r w:rsidR="000604F3">
        <w:t xml:space="preserve"> all</w:t>
      </w:r>
      <w:r w:rsidR="00DB4E70">
        <w:t xml:space="preserve"> through the Aurora Mobile Banking platform</w:t>
      </w:r>
      <w:r w:rsidR="006914F8">
        <w:t>,</w:t>
      </w:r>
      <w:r w:rsidR="00B10BFA">
        <w:t>”</w:t>
      </w:r>
      <w:r w:rsidR="006914F8">
        <w:t xml:space="preserve"> claimed Ms. Gratson.</w:t>
      </w:r>
      <w:r w:rsidR="00DB4E70">
        <w:t xml:space="preserve"> </w:t>
      </w:r>
    </w:p>
    <w:p w14:paraId="61E4A8D0" w14:textId="37BFD7E2" w:rsidR="00B10BFA" w:rsidRDefault="00B10BFA" w:rsidP="00B10BFA">
      <w:r>
        <w:t>Paul Saltzman, CSPI’s Online Banking Supervisor s</w:t>
      </w:r>
      <w:r w:rsidR="006914F8">
        <w:t>tated</w:t>
      </w:r>
      <w:r>
        <w:t>, “Our team looks forward to helping our clients streamline processes, create a more intuitive user experience, and ultimately providing members the ability to take control of their finances. Our team is committed to exceeding expectations.”</w:t>
      </w:r>
    </w:p>
    <w:p w14:paraId="7F2CD6AE" w14:textId="56F32643" w:rsidR="009D7FBB" w:rsidRDefault="0042679D" w:rsidP="00735DC2">
      <w:r>
        <w:t xml:space="preserve">“We look forward to </w:t>
      </w:r>
      <w:r w:rsidR="004A05A5">
        <w:t>relaunching</w:t>
      </w:r>
      <w:r>
        <w:t xml:space="preserve"> our new</w:t>
      </w:r>
      <w:r w:rsidR="004A05A5">
        <w:t xml:space="preserve"> and improved</w:t>
      </w:r>
      <w:r>
        <w:t xml:space="preserve"> digital banking experience next month</w:t>
      </w:r>
      <w:r w:rsidR="00B10BFA">
        <w:t>,” continued Ms. Gratson.</w:t>
      </w:r>
      <w:r>
        <w:t xml:space="preserve"> So far, CSPI’s implementation team has guided us through the entire process. Their marketing team is also equipping </w:t>
      </w:r>
      <w:r w:rsidR="00904D06">
        <w:t>us</w:t>
      </w:r>
      <w:r>
        <w:t xml:space="preserve"> with educational materials to ensure a smooth transition for our members</w:t>
      </w:r>
      <w:r w:rsidR="009E3D46">
        <w:t>, which remains our top priority</w:t>
      </w:r>
      <w:r>
        <w:t>.</w:t>
      </w:r>
      <w:r w:rsidR="000604F3">
        <w:t>”</w:t>
      </w:r>
      <w:r w:rsidR="0090419C">
        <w:t xml:space="preserve"> </w:t>
      </w:r>
    </w:p>
    <w:p w14:paraId="58E5C78F" w14:textId="77777777" w:rsidR="00735DC2" w:rsidRPr="00735DC2" w:rsidRDefault="00735DC2" w:rsidP="00735DC2">
      <w:pPr>
        <w:rPr>
          <w:color w:val="1361A6"/>
        </w:rPr>
      </w:pPr>
      <w:r w:rsidRPr="00735DC2">
        <w:rPr>
          <w:rStyle w:val="Strong"/>
          <w:rFonts w:cstheme="minorHAnsi"/>
          <w:color w:val="1361A6"/>
          <w:sz w:val="24"/>
          <w:szCs w:val="24"/>
        </w:rPr>
        <w:t>About CSPI</w:t>
      </w:r>
    </w:p>
    <w:p w14:paraId="02258BD3" w14:textId="77777777" w:rsidR="00735DC2" w:rsidRPr="007665D7" w:rsidRDefault="00735DC2" w:rsidP="00735DC2">
      <w:r w:rsidRPr="007665D7">
        <w:t>As a valued software and service provider leading the FinTech industry for 33 years, CSPI continues to focus on the needs of today’s progressive credit unions and community banks to meet the growing demands of account holders by providing </w:t>
      </w:r>
      <w:hyperlink r:id="rId6" w:history="1">
        <w:r w:rsidRPr="00645C93">
          <w:rPr>
            <w:rStyle w:val="Hyperlink"/>
            <w:rFonts w:cstheme="minorHAnsi"/>
            <w:color w:val="1361A6"/>
            <w:sz w:val="24"/>
            <w:szCs w:val="24"/>
          </w:rPr>
          <w:t>core solutions</w:t>
        </w:r>
      </w:hyperlink>
      <w:r w:rsidRPr="00645C93">
        <w:rPr>
          <w:color w:val="1361A6"/>
        </w:rPr>
        <w:t>, </w:t>
      </w:r>
      <w:hyperlink r:id="rId7" w:history="1">
        <w:r w:rsidRPr="00645C93">
          <w:rPr>
            <w:rStyle w:val="Hyperlink"/>
            <w:rFonts w:cstheme="minorHAnsi"/>
            <w:color w:val="1361A6"/>
            <w:sz w:val="24"/>
            <w:szCs w:val="24"/>
          </w:rPr>
          <w:t>digital banking</w:t>
        </w:r>
      </w:hyperlink>
      <w:r w:rsidRPr="00645C93">
        <w:rPr>
          <w:color w:val="1361A6"/>
        </w:rPr>
        <w:t>, </w:t>
      </w:r>
      <w:hyperlink r:id="rId8" w:history="1">
        <w:r w:rsidRPr="00645C93">
          <w:rPr>
            <w:rStyle w:val="Hyperlink"/>
            <w:rFonts w:cstheme="minorHAnsi"/>
            <w:color w:val="1361A6"/>
            <w:sz w:val="24"/>
            <w:szCs w:val="24"/>
          </w:rPr>
          <w:t>document management</w:t>
        </w:r>
      </w:hyperlink>
      <w:r w:rsidRPr="00645C93">
        <w:rPr>
          <w:color w:val="1361A6"/>
        </w:rPr>
        <w:t> </w:t>
      </w:r>
      <w:r w:rsidRPr="007665D7">
        <w:t>and</w:t>
      </w:r>
      <w:r w:rsidRPr="00645C93">
        <w:rPr>
          <w:color w:val="1361A6"/>
        </w:rPr>
        <w:t> </w:t>
      </w:r>
      <w:hyperlink r:id="rId9" w:history="1">
        <w:r w:rsidRPr="00645C93">
          <w:rPr>
            <w:rStyle w:val="Hyperlink"/>
            <w:rFonts w:cstheme="minorHAnsi"/>
            <w:color w:val="1361A6"/>
            <w:sz w:val="24"/>
            <w:szCs w:val="24"/>
          </w:rPr>
          <w:t>item processing</w:t>
        </w:r>
      </w:hyperlink>
      <w:r w:rsidRPr="007665D7">
        <w:t>.</w:t>
      </w:r>
    </w:p>
    <w:p w14:paraId="7571CD14" w14:textId="445CE0A1" w:rsidR="00735DC2" w:rsidRPr="007665D7" w:rsidRDefault="00735DC2" w:rsidP="00735DC2">
      <w:r w:rsidRPr="007665D7">
        <w:t xml:space="preserve">CSPI is core-agnostic and supports API-first technology to create real-time integration for our Aurora Advantage Digital Banking product suite. </w:t>
      </w:r>
      <w:r w:rsidR="00645C93">
        <w:t>Our</w:t>
      </w:r>
      <w:r w:rsidRPr="007665D7">
        <w:t xml:space="preserve"> dedicated team strives to enhance the user experience, deliver innovative solutions, significantly increase productivity, and provide exceptional service that exceeds your expectations. CSPI believes if </w:t>
      </w:r>
      <w:r w:rsidR="00645C93">
        <w:t>our</w:t>
      </w:r>
      <w:r w:rsidRPr="007665D7">
        <w:t xml:space="preserve"> customer succeeds, </w:t>
      </w:r>
      <w:r w:rsidR="00645C93">
        <w:t>we</w:t>
      </w:r>
      <w:r w:rsidRPr="007665D7">
        <w:t xml:space="preserve"> also succeed.</w:t>
      </w:r>
    </w:p>
    <w:p w14:paraId="29D577A6" w14:textId="77777777" w:rsidR="00735DC2" w:rsidRDefault="00735DC2" w:rsidP="00735DC2">
      <w:r w:rsidRPr="007665D7">
        <w:lastRenderedPageBreak/>
        <w:t>For more information, visit </w:t>
      </w:r>
      <w:hyperlink r:id="rId10" w:history="1">
        <w:r w:rsidRPr="00AA3F43">
          <w:rPr>
            <w:rStyle w:val="Hyperlink"/>
            <w:rFonts w:cstheme="minorHAnsi"/>
            <w:color w:val="1361A6"/>
            <w:sz w:val="24"/>
            <w:szCs w:val="24"/>
          </w:rPr>
          <w:t>auroradigitalbanking.com</w:t>
        </w:r>
      </w:hyperlink>
      <w:r w:rsidRPr="007665D7">
        <w:t>, or follow the company on </w:t>
      </w:r>
      <w:hyperlink r:id="rId11" w:tgtFrame="_blank" w:history="1">
        <w:r w:rsidRPr="00645C93">
          <w:rPr>
            <w:rStyle w:val="Hyperlink"/>
            <w:rFonts w:cstheme="minorHAnsi"/>
            <w:color w:val="1361A6"/>
            <w:sz w:val="24"/>
            <w:szCs w:val="24"/>
          </w:rPr>
          <w:t>LinkedIn</w:t>
        </w:r>
      </w:hyperlink>
      <w:r w:rsidRPr="00645C93">
        <w:rPr>
          <w:color w:val="1361A6"/>
        </w:rPr>
        <w:t>, </w:t>
      </w:r>
      <w:hyperlink r:id="rId12" w:tgtFrame="_blank" w:history="1">
        <w:r w:rsidRPr="00645C93">
          <w:rPr>
            <w:rStyle w:val="Hyperlink"/>
            <w:rFonts w:cstheme="minorHAnsi"/>
            <w:color w:val="1361A6"/>
            <w:sz w:val="24"/>
            <w:szCs w:val="24"/>
          </w:rPr>
          <w:t>Facebook</w:t>
        </w:r>
      </w:hyperlink>
      <w:r w:rsidRPr="00645C93">
        <w:rPr>
          <w:color w:val="1361A6"/>
        </w:rPr>
        <w:t> and </w:t>
      </w:r>
      <w:hyperlink r:id="rId13" w:tgtFrame="_blank" w:history="1">
        <w:r w:rsidRPr="00645C93">
          <w:rPr>
            <w:rStyle w:val="Hyperlink"/>
            <w:rFonts w:cstheme="minorHAnsi"/>
            <w:color w:val="1361A6"/>
            <w:sz w:val="24"/>
            <w:szCs w:val="24"/>
          </w:rPr>
          <w:t>Twitter</w:t>
        </w:r>
      </w:hyperlink>
      <w:r w:rsidRPr="007665D7">
        <w:t>.</w:t>
      </w:r>
    </w:p>
    <w:p w14:paraId="62597125" w14:textId="3DD23408" w:rsidR="00735DC2" w:rsidRPr="00AA3F43" w:rsidRDefault="00735DC2" w:rsidP="00735DC2">
      <w:pPr>
        <w:rPr>
          <w:rStyle w:val="Strong"/>
          <w:rFonts w:cstheme="minorHAnsi"/>
          <w:color w:val="1361A6"/>
          <w:sz w:val="24"/>
          <w:szCs w:val="24"/>
        </w:rPr>
      </w:pPr>
      <w:r w:rsidRPr="00735DC2">
        <w:rPr>
          <w:rStyle w:val="Strong"/>
          <w:rFonts w:cstheme="minorHAnsi"/>
          <w:color w:val="1361A6"/>
          <w:sz w:val="24"/>
          <w:szCs w:val="24"/>
        </w:rPr>
        <w:t>About</w:t>
      </w:r>
      <w:r w:rsidRPr="00AA3F43">
        <w:rPr>
          <w:rStyle w:val="Strong"/>
          <w:rFonts w:cstheme="minorHAnsi"/>
          <w:b w:val="0"/>
          <w:bCs w:val="0"/>
          <w:color w:val="1361A6"/>
          <w:sz w:val="24"/>
          <w:szCs w:val="24"/>
        </w:rPr>
        <w:t xml:space="preserve"> </w:t>
      </w:r>
      <w:r w:rsidRPr="00AA3F43">
        <w:rPr>
          <w:rStyle w:val="Strong"/>
          <w:rFonts w:cstheme="minorHAnsi"/>
          <w:color w:val="1361A6"/>
          <w:sz w:val="24"/>
          <w:szCs w:val="24"/>
        </w:rPr>
        <w:t>Glass Cap Federal Credit Union</w:t>
      </w:r>
    </w:p>
    <w:p w14:paraId="1C568AB6" w14:textId="77777777" w:rsidR="00735DC2" w:rsidRDefault="00F04127" w:rsidP="00735DC2">
      <w:hyperlink r:id="rId14" w:history="1">
        <w:r w:rsidR="00735DC2" w:rsidRPr="00085E83">
          <w:rPr>
            <w:rStyle w:val="Hyperlink"/>
            <w:rFonts w:cstheme="minorHAnsi"/>
            <w:color w:val="1361A6"/>
          </w:rPr>
          <w:t>Glass Cap Federal Credit Union</w:t>
        </w:r>
      </w:hyperlink>
      <w:r w:rsidR="00735DC2">
        <w:rPr>
          <w:rStyle w:val="Strong"/>
          <w:rFonts w:cstheme="minorHAnsi"/>
          <w:b w:val="0"/>
          <w:bCs w:val="0"/>
        </w:rPr>
        <w:t xml:space="preserve"> is a non-profit financial institution owned and operated by its members since 1960. Our sole purpose is to assist our members in sound management of their financial affairs by offering the best service and products at the lowest possible cost. </w:t>
      </w:r>
    </w:p>
    <w:p w14:paraId="3BEA909C" w14:textId="77777777" w:rsidR="006A0D62" w:rsidRDefault="006A0D62"/>
    <w:sectPr w:rsidR="006A0D62" w:rsidSect="00085E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C2"/>
    <w:rsid w:val="000604F3"/>
    <w:rsid w:val="00165B07"/>
    <w:rsid w:val="00225E68"/>
    <w:rsid w:val="003F66D6"/>
    <w:rsid w:val="0042679D"/>
    <w:rsid w:val="004535CD"/>
    <w:rsid w:val="004A05A5"/>
    <w:rsid w:val="004A6925"/>
    <w:rsid w:val="00513257"/>
    <w:rsid w:val="00645C93"/>
    <w:rsid w:val="006914F8"/>
    <w:rsid w:val="006A0D62"/>
    <w:rsid w:val="006B6123"/>
    <w:rsid w:val="00735DC2"/>
    <w:rsid w:val="008656B4"/>
    <w:rsid w:val="0090419C"/>
    <w:rsid w:val="00904D06"/>
    <w:rsid w:val="009717D9"/>
    <w:rsid w:val="0099571B"/>
    <w:rsid w:val="009D7FBB"/>
    <w:rsid w:val="009E3D46"/>
    <w:rsid w:val="00AC2380"/>
    <w:rsid w:val="00B10BFA"/>
    <w:rsid w:val="00D55A00"/>
    <w:rsid w:val="00DB4E70"/>
    <w:rsid w:val="00E2138E"/>
    <w:rsid w:val="00E90E2E"/>
    <w:rsid w:val="00F0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52E0"/>
  <w15:chartTrackingRefBased/>
  <w15:docId w15:val="{1EEB7FAB-681B-439A-BEB2-9E2843CB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5DC2"/>
    <w:rPr>
      <w:b/>
      <w:bCs/>
    </w:rPr>
  </w:style>
  <w:style w:type="character" w:styleId="Hyperlink">
    <w:name w:val="Hyperlink"/>
    <w:basedOn w:val="DefaultParagraphFont"/>
    <w:uiPriority w:val="99"/>
    <w:unhideWhenUsed/>
    <w:rsid w:val="00735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roradigitalbanking.com/community-banking-software-solutions/document-management/" TargetMode="External"/><Relationship Id="rId13" Type="http://schemas.openxmlformats.org/officeDocument/2006/relationships/hyperlink" Target="https://cts.businesswire.com/ct/CT?id=smartlink&amp;url=https%3A%2F%2Ftwitter.com%2FCSPIAurora&amp;esheet=52519344&amp;newsitemid=20211103005026&amp;lan=en-US&amp;anchor=Twitter&amp;index=10&amp;md5=dae62221758e0ddbb15a25f81bc96f95" TargetMode="External"/><Relationship Id="rId3" Type="http://schemas.openxmlformats.org/officeDocument/2006/relationships/webSettings" Target="webSettings.xml"/><Relationship Id="rId7" Type="http://schemas.openxmlformats.org/officeDocument/2006/relationships/hyperlink" Target="https://auroradigitalbanking.com/community-banking-software-solutions/mobile-banking/" TargetMode="External"/><Relationship Id="rId12" Type="http://schemas.openxmlformats.org/officeDocument/2006/relationships/hyperlink" Target="https://cts.businesswire.com/ct/CT?id=smartlink&amp;url=https%3A%2F%2Fwww.facebook.com%2FCSPIAurora&amp;esheet=52519344&amp;newsitemid=20211103005026&amp;lan=en-US&amp;anchor=Facebook&amp;index=9&amp;md5=34027a839b4fd6e00bf18de51b81908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uroradigitalbanking.com/credit-union-core-software-solutions/" TargetMode="External"/><Relationship Id="rId11" Type="http://schemas.openxmlformats.org/officeDocument/2006/relationships/hyperlink" Target="https://cts.businesswire.com/ct/CT?id=smartlink&amp;url=https%3A%2F%2Fwww.linkedin.com%2Fcompany%2Fcomputer-service-professionals-inc%2F&amp;esheet=52519344&amp;newsitemid=20211103005026&amp;lan=en-US&amp;anchor=LinkedIn&amp;index=8&amp;md5=dd156d4b7efbdbd3ce811cc24e54ec41" TargetMode="External"/><Relationship Id="rId5" Type="http://schemas.openxmlformats.org/officeDocument/2006/relationships/hyperlink" Target="mailto:etwillman@cspiinc.com" TargetMode="External"/><Relationship Id="rId15" Type="http://schemas.openxmlformats.org/officeDocument/2006/relationships/fontTable" Target="fontTable.xml"/><Relationship Id="rId10" Type="http://schemas.openxmlformats.org/officeDocument/2006/relationships/hyperlink" Target="https://auroradigitalbanking.com/partnerships/" TargetMode="External"/><Relationship Id="rId4" Type="http://schemas.openxmlformats.org/officeDocument/2006/relationships/image" Target="media/image1.png"/><Relationship Id="rId9" Type="http://schemas.openxmlformats.org/officeDocument/2006/relationships/hyperlink" Target="https://auroradigitalbanking.com/community-banking-software-solutions/image-processing/" TargetMode="External"/><Relationship Id="rId14" Type="http://schemas.openxmlformats.org/officeDocument/2006/relationships/hyperlink" Target="https://www.glasscapfc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Twillman</dc:creator>
  <cp:keywords/>
  <dc:description/>
  <cp:lastModifiedBy>Samir Chugani</cp:lastModifiedBy>
  <cp:revision>6</cp:revision>
  <dcterms:created xsi:type="dcterms:W3CDTF">2022-02-09T22:00:00Z</dcterms:created>
  <dcterms:modified xsi:type="dcterms:W3CDTF">2022-02-23T17:30:00Z</dcterms:modified>
</cp:coreProperties>
</file>