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-580678</wp:posOffset>
            </wp:positionH>
            <wp:positionV relativeFrom="paragraph">
              <wp:posOffset>85</wp:posOffset>
            </wp:positionV>
            <wp:extent cx="2113280" cy="545465"/>
            <wp:effectExtent b="0" l="0" r="0" t="0"/>
            <wp:wrapSquare wrapText="bothSides" distB="0" distT="0" distL="114300" distR="114300"/>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113280" cy="545465"/>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News Release Draft</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MEDIA CONTACT:                                                                                             </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Sean McCormick</w:t>
        <w:tab/>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678-781-7210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r:id="rId8">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sean@williammills.com</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HC3 Promotes Four to Support Company’s Growth in Helping Banks and Credit Unions Communicate with Customers in Meaningful Ways </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Birmingham, Ala., March. XX, 2021 –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hyperlink r:id="rId9">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HC3</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 data-driven technology company delivering unique customer communications, has promoted Kristin Jones, Wendy Rodriguez, Blake Nankivell and Corey Bertram to leadership roles to support the company’s recent growth. This growth is a result of HC3’s expanded </w:t>
      </w:r>
      <w:r w:rsidDel="00000000" w:rsidR="00000000" w:rsidRPr="00000000">
        <w:rPr>
          <w:rFonts w:ascii="Arial" w:cs="Arial" w:eastAsia="Arial" w:hAnsi="Arial"/>
          <w:rtl w:val="0"/>
        </w:rPr>
        <w:t xml:space="preserve">statement outsourcing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offerings to banks and credit unions, along with the recent acquisition of BSI, which expanded their presence in the Southwest and Midwest. </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Corey Bertram is the new </w:t>
      </w:r>
      <w:r w:rsidDel="00000000" w:rsidR="00000000" w:rsidRPr="00000000">
        <w:rPr>
          <w:rFonts w:ascii="Arial" w:cs="Arial" w:eastAsia="Arial" w:hAnsi="Arial"/>
          <w:rtl w:val="0"/>
        </w:rPr>
        <w:t xml:space="preserve">F</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acilities </w:t>
      </w:r>
      <w:r w:rsidDel="00000000" w:rsidR="00000000" w:rsidRPr="00000000">
        <w:rPr>
          <w:rFonts w:ascii="Arial" w:cs="Arial" w:eastAsia="Arial" w:hAnsi="Arial"/>
          <w:rtl w:val="0"/>
        </w:rPr>
        <w:t xml:space="preserve">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anager for HC3’s Production Facility in Coppell, Texas. In this new role, Bertram </w:t>
      </w:r>
      <w:r w:rsidDel="00000000" w:rsidR="00000000" w:rsidRPr="00000000">
        <w:rPr>
          <w:rFonts w:ascii="Arial" w:cs="Arial" w:eastAsia="Arial" w:hAnsi="Arial"/>
          <w:rtl w:val="0"/>
        </w:rPr>
        <w:t xml:space="preserve">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responsible for leading and managing all production activities while </w:t>
      </w:r>
      <w:r w:rsidDel="00000000" w:rsidR="00000000" w:rsidRPr="00000000">
        <w:rPr>
          <w:rFonts w:ascii="Arial" w:cs="Arial" w:eastAsia="Arial" w:hAnsi="Arial"/>
          <w:rtl w:val="0"/>
        </w:rPr>
        <w:t xml:space="preserve">supervising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facility workflow. </w:t>
      </w:r>
      <w:r w:rsidDel="00000000" w:rsidR="00000000" w:rsidRPr="00000000">
        <w:rPr>
          <w:rFonts w:ascii="Arial" w:cs="Arial" w:eastAsia="Arial" w:hAnsi="Arial"/>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 uses previous experience to manage facility inventory and accurate job </w:t>
      </w:r>
      <w:r w:rsidDel="00000000" w:rsidR="00000000" w:rsidRPr="00000000">
        <w:rPr>
          <w:rFonts w:ascii="Arial" w:cs="Arial" w:eastAsia="Arial" w:hAnsi="Arial"/>
          <w:rtl w:val="0"/>
        </w:rPr>
        <w:t xml:space="preserve">delivery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an expanded role starting May 202</w:t>
      </w:r>
      <w:r w:rsidDel="00000000" w:rsidR="00000000" w:rsidRPr="00000000">
        <w:rPr>
          <w:rFonts w:ascii="Arial" w:cs="Arial" w:eastAsia="Arial" w:hAnsi="Arial"/>
          <w:rtl w:val="0"/>
        </w:rPr>
        <w:t xml:space="preserve">1,</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Blake Nankivell becomes the Coppell facility’s </w:t>
      </w:r>
      <w:r w:rsidDel="00000000" w:rsidR="00000000" w:rsidRPr="00000000">
        <w:rPr>
          <w:rFonts w:ascii="Arial" w:cs="Arial" w:eastAsia="Arial" w:hAnsi="Arial"/>
          <w:rtl w:val="0"/>
        </w:rPr>
        <w:t xml:space="preserve">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roduction </w:t>
      </w:r>
      <w:r w:rsidDel="00000000" w:rsidR="00000000" w:rsidRPr="00000000">
        <w:rPr>
          <w:rFonts w:ascii="Arial" w:cs="Arial" w:eastAsia="Arial" w:hAnsi="Arial"/>
          <w:rtl w:val="0"/>
        </w:rPr>
        <w:t xml:space="preserve">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anager. Nankivell previously manage</w:t>
      </w:r>
      <w:r w:rsidDel="00000000" w:rsidR="00000000" w:rsidRPr="00000000">
        <w:rPr>
          <w:rFonts w:ascii="Arial" w:cs="Arial" w:eastAsia="Arial" w:hAnsi="Arial"/>
          <w:rtl w:val="0"/>
        </w:rPr>
        <w:t xml:space="preserv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BSI’s Irving, Texas, production facility where he gained the experience and expertise needed to carry the increased responsibility that comes with his new role. As </w:t>
      </w:r>
      <w:r w:rsidDel="00000000" w:rsidR="00000000" w:rsidRPr="00000000">
        <w:rPr>
          <w:rFonts w:ascii="Arial" w:cs="Arial" w:eastAsia="Arial" w:hAnsi="Arial"/>
          <w:rtl w:val="0"/>
        </w:rPr>
        <w:t xml:space="preserve">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roduction </w:t>
      </w:r>
      <w:r w:rsidDel="00000000" w:rsidR="00000000" w:rsidRPr="00000000">
        <w:rPr>
          <w:rFonts w:ascii="Arial" w:cs="Arial" w:eastAsia="Arial" w:hAnsi="Arial"/>
          <w:rtl w:val="0"/>
        </w:rPr>
        <w:t xml:space="preserve">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anager, Nankivell </w:t>
      </w:r>
      <w:r w:rsidDel="00000000" w:rsidR="00000000" w:rsidRPr="00000000">
        <w:rPr>
          <w:rFonts w:ascii="Arial" w:cs="Arial" w:eastAsia="Arial" w:hAnsi="Arial"/>
          <w:rtl w:val="0"/>
        </w:rPr>
        <w:t xml:space="preserve">will oversee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production of all printing, bindery, and insertion. </w:t>
      </w:r>
      <w:r w:rsidDel="00000000" w:rsidR="00000000" w:rsidRPr="00000000">
        <w:rPr>
          <w:rFonts w:ascii="Arial" w:cs="Arial" w:eastAsia="Arial" w:hAnsi="Arial"/>
          <w:rtl w:val="0"/>
        </w:rPr>
        <w:t xml:space="preserve">To ensure employee safety he will supervise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processes, procedures and equipment maintenance. Nankivell will al</w:t>
      </w:r>
      <w:r w:rsidDel="00000000" w:rsidR="00000000" w:rsidRPr="00000000">
        <w:rPr>
          <w:rFonts w:ascii="Arial" w:cs="Arial" w:eastAsia="Arial" w:hAnsi="Arial"/>
          <w:rtl w:val="0"/>
        </w:rPr>
        <w:t xml:space="preserve">so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 job preparation for mail acceptance and postage accounting.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Previously a system architect, Wendy Rodriguez </w:t>
      </w:r>
      <w:r w:rsidDel="00000000" w:rsidR="00000000" w:rsidRPr="00000000">
        <w:rPr>
          <w:rFonts w:ascii="Arial" w:cs="Arial" w:eastAsia="Arial" w:hAnsi="Arial"/>
          <w:rtl w:val="0"/>
        </w:rPr>
        <w:t xml:space="preserve">was promoted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the </w:t>
      </w:r>
      <w:r w:rsidDel="00000000" w:rsidR="00000000" w:rsidRPr="00000000">
        <w:rPr>
          <w:rFonts w:ascii="Arial" w:cs="Arial" w:eastAsia="Arial" w:hAnsi="Arial"/>
          <w:rtl w:val="0"/>
        </w:rPr>
        <w:t xml:space="preserv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irector of Data Composition. In </w:t>
      </w:r>
      <w:r w:rsidDel="00000000" w:rsidR="00000000" w:rsidRPr="00000000">
        <w:rPr>
          <w:rFonts w:ascii="Arial" w:cs="Arial" w:eastAsia="Arial" w:hAnsi="Arial"/>
          <w:rtl w:val="0"/>
        </w:rPr>
        <w:t xml:space="preserve">her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new role, Rodriguez </w:t>
      </w:r>
      <w:r w:rsidDel="00000000" w:rsidR="00000000" w:rsidRPr="00000000">
        <w:rPr>
          <w:rFonts w:ascii="Arial" w:cs="Arial" w:eastAsia="Arial" w:hAnsi="Arial"/>
          <w:rtl w:val="0"/>
        </w:rPr>
        <w:t xml:space="preserve">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responsible for building and maintaining data </w:t>
      </w:r>
      <w:r w:rsidDel="00000000" w:rsidR="00000000" w:rsidRPr="00000000">
        <w:rPr>
          <w:rFonts w:ascii="Arial" w:cs="Arial" w:eastAsia="Arial" w:hAnsi="Arial"/>
          <w:rtl w:val="0"/>
        </w:rPr>
        <w:t xml:space="preserve">composition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applications while designing, developing, testing and implementing analysis of internal workflows.</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Lastly, Kristin Jones </w:t>
      </w:r>
      <w:r w:rsidDel="00000000" w:rsidR="00000000" w:rsidRPr="00000000">
        <w:rPr>
          <w:rFonts w:ascii="Arial" w:cs="Arial" w:eastAsia="Arial" w:hAnsi="Arial"/>
          <w:rtl w:val="0"/>
        </w:rPr>
        <w:t xml:space="preserve">was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promoted to </w:t>
      </w:r>
      <w:r w:rsidDel="00000000" w:rsidR="00000000" w:rsidRPr="00000000">
        <w:rPr>
          <w:rFonts w:ascii="Arial" w:cs="Arial" w:eastAsia="Arial" w:hAnsi="Arial"/>
          <w:rtl w:val="0"/>
        </w:rPr>
        <w:t xml:space="preserv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irector of Project Management for HC3. Jones is deeply </w:t>
      </w:r>
      <w:r w:rsidDel="00000000" w:rsidR="00000000" w:rsidRPr="00000000">
        <w:rPr>
          <w:rFonts w:ascii="Arial" w:cs="Arial" w:eastAsia="Arial" w:hAnsi="Arial"/>
          <w:rtl w:val="0"/>
        </w:rPr>
        <w:t xml:space="preserve">experienced in both client and internal project management.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rtl w:val="0"/>
        </w:rPr>
        <w:t xml:space="preserve">She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now oversees new and current client </w:t>
      </w:r>
      <w:r w:rsidDel="00000000" w:rsidR="00000000" w:rsidRPr="00000000">
        <w:rPr>
          <w:rFonts w:ascii="Arial" w:cs="Arial" w:eastAsia="Arial" w:hAnsi="Arial"/>
          <w:rtl w:val="0"/>
        </w:rPr>
        <w:t xml:space="preserve">implementations as well as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internal </w:t>
      </w:r>
      <w:r w:rsidDel="00000000" w:rsidR="00000000" w:rsidRPr="00000000">
        <w:rPr>
          <w:rFonts w:ascii="Arial" w:cs="Arial" w:eastAsia="Arial" w:hAnsi="Arial"/>
          <w:rtl w:val="0"/>
        </w:rPr>
        <w:t xml:space="preserve">project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 Other expanded responsibilities include maintaining core processes</w:t>
      </w:r>
      <w:r w:rsidDel="00000000" w:rsidR="00000000" w:rsidRPr="00000000">
        <w:rPr>
          <w:rFonts w:ascii="Arial" w:cs="Arial" w:eastAsia="Arial" w:hAnsi="Arial"/>
          <w:rtl w:val="0"/>
        </w:rPr>
        <w:t xml:space="preserve"> and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developing the project management team.</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“Jones, Rodriguez, Nankivell and </w:t>
      </w:r>
      <w:r w:rsidDel="00000000" w:rsidR="00000000" w:rsidRPr="00000000">
        <w:rPr>
          <w:rFonts w:ascii="Arial" w:cs="Arial" w:eastAsia="Arial" w:hAnsi="Arial"/>
          <w:highlight w:val="white"/>
          <w:rtl w:val="0"/>
        </w:rPr>
        <w:t xml:space="preserve">Bertram</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represent the next wave of leaders helping to build HC3 as the financial industry’s most innovative and service-oriented </w:t>
      </w:r>
      <w:r w:rsidDel="00000000" w:rsidR="00000000" w:rsidRPr="00000000">
        <w:rPr>
          <w:rFonts w:ascii="Arial" w:cs="Arial" w:eastAsia="Arial" w:hAnsi="Arial"/>
          <w:highlight w:val="white"/>
          <w:rtl w:val="0"/>
        </w:rPr>
        <w:t xml:space="preserve">bank statement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provider,” sa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 Griffin McGahey, President of HC3. “In their new roles, these four leaders provide the expertise, knowledge and development needed to continue the outstanding growth we’ve experienced the past years.”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About HC3</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Headquartered in Birmingham, Ala., HC3 is a data-driven tech company delivering customer communications for our clients.  By managing complex data generated from multiple client systems, we help financial companies communicate with their customers in meaningful ways. HC3 offers focused solutions for bank statement and notice redesign, intelligent marketing campaigns, and seamless delivery of both print and digital communications. Through these solutions, HC3 empowers financial service organizations to give their customers a fully customizable document experience. For more information, call (877) 838-2345 or visit www.hc3.io </w:t>
      </w:r>
      <w:r w:rsidDel="00000000" w:rsidR="00000000" w:rsidRPr="00000000">
        <w:rPr>
          <w:rtl w:val="0"/>
        </w:rPr>
      </w:r>
    </w:p>
    <w:p w:rsidR="00000000" w:rsidDel="00000000" w:rsidP="00000000" w:rsidRDefault="00000000" w:rsidRPr="00000000" w14:paraId="0000001C">
      <w:pPr>
        <w:jc w:val="center"/>
        <w:rPr>
          <w:b w:val="1"/>
        </w:rPr>
      </w:pPr>
      <w:r w:rsidDel="00000000" w:rsidR="00000000" w:rsidRPr="00000000">
        <w:rPr>
          <w:b w:val="1"/>
          <w:rtl w:val="0"/>
        </w:rPr>
        <w:t xml:space="preserv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paragraph" w:customStyle="1">
    <w:name w:val="paragraph"/>
    <w:basedOn w:val="Normal"/>
    <w:rsid w:val="00864785"/>
    <w:pPr>
      <w:spacing w:after="100" w:afterAutospacing="1" w:before="100" w:beforeAutospacing="1" w:line="240" w:lineRule="auto"/>
    </w:pPr>
    <w:rPr>
      <w:rFonts w:ascii="Times New Roman" w:cs="Times New Roman" w:eastAsia="Times New Roman" w:hAnsi="Times New Roman"/>
      <w:sz w:val="24"/>
      <w:szCs w:val="24"/>
    </w:rPr>
  </w:style>
  <w:style w:type="character" w:styleId="eop" w:customStyle="1">
    <w:name w:val="eop"/>
    <w:basedOn w:val="DefaultParagraphFont"/>
    <w:rsid w:val="00864785"/>
  </w:style>
  <w:style w:type="character" w:styleId="normaltextrun" w:customStyle="1">
    <w:name w:val="normaltextrun"/>
    <w:basedOn w:val="DefaultParagraphFont"/>
    <w:rsid w:val="00864785"/>
  </w:style>
  <w:style w:type="character" w:styleId="tabchar" w:customStyle="1">
    <w:name w:val="tabchar"/>
    <w:basedOn w:val="DefaultParagraphFont"/>
    <w:rsid w:val="00864785"/>
  </w:style>
  <w:style w:type="character" w:styleId="Hyperlink">
    <w:name w:val="Hyperlink"/>
    <w:basedOn w:val="DefaultParagraphFont"/>
    <w:uiPriority w:val="99"/>
    <w:unhideWhenUsed w:val="1"/>
    <w:rsid w:val="00F229BF"/>
    <w:rPr>
      <w:color w:val="0563c1" w:themeColor="hyperlink"/>
      <w:u w:val="single"/>
    </w:rPr>
  </w:style>
  <w:style w:type="character" w:styleId="UnresolvedMention">
    <w:name w:val="Unresolved Mention"/>
    <w:basedOn w:val="DefaultParagraphFont"/>
    <w:uiPriority w:val="99"/>
    <w:semiHidden w:val="1"/>
    <w:unhideWhenUsed w:val="1"/>
    <w:rsid w:val="00F229BF"/>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c3.io/"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sean@williammill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70Wag8sIpByj8SvnroFhWSnOIg==">AMUW2mWFN9WizdNPNgvlboVKdv8HlDf5TXCup8obFquX0Hh1zCMVcVT5vMLTZFmDu8x5jtazkILuhViNV76GRkyP1Ik252zX/7dgC1KZP3keXhZny7l+qvM=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2021-02-26T13:37:00Z</dcterms:created>
  <dc:creator>Ariana Luke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