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D502B" w14:textId="77777777" w:rsidR="00F32036" w:rsidRPr="00F32036" w:rsidRDefault="00F32036" w:rsidP="00F32036">
      <w:pPr>
        <w:rPr>
          <w:rFonts w:ascii="Times" w:hAnsi="Times" w:cs="Times New Roman"/>
          <w:b/>
          <w:bCs/>
          <w:color w:val="000000"/>
        </w:rPr>
      </w:pPr>
      <w:r>
        <w:rPr>
          <w:rFonts w:ascii="Open Sans" w:hAnsi="Open Sans" w:cs="Times New Roman"/>
          <w:b/>
          <w:bCs/>
          <w:noProof/>
          <w:color w:val="000000"/>
          <w:sz w:val="27"/>
          <w:szCs w:val="27"/>
        </w:rPr>
        <w:drawing>
          <wp:inline distT="0" distB="0" distL="0" distR="0" wp14:anchorId="58F663BF" wp14:editId="7F5D6B6D">
            <wp:extent cx="3081020" cy="60776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FC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020" cy="607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2036">
        <w:rPr>
          <w:rFonts w:ascii="Open Sans" w:hAnsi="Open Sans" w:cs="Times New Roman"/>
          <w:b/>
          <w:bCs/>
          <w:color w:val="000000"/>
          <w:sz w:val="27"/>
          <w:szCs w:val="27"/>
        </w:rPr>
        <w:br/>
        <w:t>​</w:t>
      </w:r>
      <w:r w:rsidRPr="00F32036">
        <w:rPr>
          <w:rFonts w:ascii="Times" w:hAnsi="Times" w:cs="Times New Roman"/>
          <w:b/>
          <w:bCs/>
          <w:color w:val="000000"/>
        </w:rPr>
        <w:t>NEWS RELEASE</w:t>
      </w:r>
    </w:p>
    <w:p w14:paraId="48F94CD9" w14:textId="77777777" w:rsidR="00F32036" w:rsidRPr="00F32036" w:rsidRDefault="00F32036" w:rsidP="00F32036">
      <w:pPr>
        <w:rPr>
          <w:rFonts w:ascii="Times" w:hAnsi="Times" w:cs="Times New Roman"/>
          <w:b/>
          <w:bCs/>
          <w:color w:val="000000"/>
        </w:rPr>
      </w:pPr>
    </w:p>
    <w:p w14:paraId="1F0608C3" w14:textId="77777777" w:rsidR="00F32036" w:rsidRPr="00F32036" w:rsidRDefault="00F32036" w:rsidP="00F32036">
      <w:pPr>
        <w:rPr>
          <w:rFonts w:ascii="Times" w:hAnsi="Times" w:cs="Times New Roman"/>
          <w:bCs/>
          <w:color w:val="000000"/>
        </w:rPr>
      </w:pPr>
      <w:r w:rsidRPr="00F32036">
        <w:rPr>
          <w:rFonts w:ascii="Times" w:hAnsi="Times" w:cs="Times New Roman"/>
          <w:b/>
          <w:bCs/>
          <w:color w:val="000000"/>
        </w:rPr>
        <w:t>Contact:</w:t>
      </w:r>
      <w:r w:rsidRPr="00F32036">
        <w:rPr>
          <w:rFonts w:ascii="Times" w:hAnsi="Times" w:cs="Times New Roman"/>
          <w:b/>
          <w:bCs/>
          <w:color w:val="000000"/>
        </w:rPr>
        <w:tab/>
      </w:r>
      <w:r w:rsidRPr="00F32036">
        <w:rPr>
          <w:rFonts w:ascii="Times" w:hAnsi="Times" w:cs="Times New Roman"/>
          <w:bCs/>
          <w:color w:val="000000"/>
        </w:rPr>
        <w:t>Joanie Griffin, (505) 261-4444</w:t>
      </w:r>
    </w:p>
    <w:p w14:paraId="458AD1D8" w14:textId="77777777" w:rsidR="00F32036" w:rsidRPr="00F32036" w:rsidRDefault="00F32036" w:rsidP="00F32036">
      <w:pPr>
        <w:rPr>
          <w:rFonts w:ascii="Times" w:hAnsi="Times" w:cs="Times New Roman"/>
          <w:bCs/>
          <w:color w:val="000000"/>
        </w:rPr>
      </w:pPr>
      <w:r w:rsidRPr="00F32036">
        <w:rPr>
          <w:rFonts w:ascii="Times" w:hAnsi="Times" w:cs="Times New Roman"/>
          <w:bCs/>
          <w:color w:val="000000"/>
        </w:rPr>
        <w:tab/>
      </w:r>
      <w:r w:rsidRPr="00F32036">
        <w:rPr>
          <w:rFonts w:ascii="Times" w:hAnsi="Times" w:cs="Times New Roman"/>
          <w:bCs/>
          <w:color w:val="000000"/>
        </w:rPr>
        <w:tab/>
      </w:r>
      <w:hyperlink r:id="rId6" w:history="1">
        <w:r w:rsidRPr="00F32036">
          <w:rPr>
            <w:rStyle w:val="Hyperlink"/>
            <w:rFonts w:ascii="Times" w:hAnsi="Times" w:cs="Times New Roman"/>
            <w:bCs/>
          </w:rPr>
          <w:t>jgriffin@griffinassoc.com</w:t>
        </w:r>
      </w:hyperlink>
    </w:p>
    <w:p w14:paraId="79A11D5D" w14:textId="77777777" w:rsidR="00F32036" w:rsidRPr="00F32036" w:rsidRDefault="00F32036" w:rsidP="00F32036">
      <w:pPr>
        <w:rPr>
          <w:rFonts w:ascii="Times" w:hAnsi="Times" w:cs="Times New Roman"/>
          <w:b/>
          <w:bCs/>
          <w:color w:val="000000"/>
        </w:rPr>
      </w:pPr>
    </w:p>
    <w:p w14:paraId="34F06715" w14:textId="77777777" w:rsidR="00F32036" w:rsidRDefault="00F32036" w:rsidP="00F32036">
      <w:pPr>
        <w:rPr>
          <w:rFonts w:ascii="Times" w:hAnsi="Times" w:cs="Times New Roman"/>
          <w:b/>
          <w:bCs/>
          <w:color w:val="000000"/>
        </w:rPr>
      </w:pPr>
      <w:r w:rsidRPr="00F32036">
        <w:rPr>
          <w:rFonts w:ascii="Times" w:hAnsi="Times" w:cs="Times New Roman"/>
          <w:b/>
          <w:bCs/>
          <w:color w:val="000000"/>
        </w:rPr>
        <w:t xml:space="preserve">FOR IMMEDIATE RELEASE </w:t>
      </w:r>
    </w:p>
    <w:p w14:paraId="05AF527F" w14:textId="77777777" w:rsidR="003C335A" w:rsidRDefault="003C335A" w:rsidP="00F32036">
      <w:pPr>
        <w:rPr>
          <w:rFonts w:ascii="Times" w:hAnsi="Times" w:cs="Times New Roman"/>
          <w:b/>
          <w:bCs/>
          <w:color w:val="000000"/>
        </w:rPr>
      </w:pPr>
    </w:p>
    <w:p w14:paraId="31FC78A7" w14:textId="3E068E38" w:rsidR="003C335A" w:rsidRDefault="003C335A" w:rsidP="003C335A">
      <w:pPr>
        <w:jc w:val="center"/>
        <w:rPr>
          <w:rFonts w:ascii="Times" w:hAnsi="Times" w:cs="Times New Roman"/>
          <w:b/>
          <w:bCs/>
          <w:color w:val="000000"/>
          <w:sz w:val="28"/>
          <w:szCs w:val="28"/>
        </w:rPr>
      </w:pPr>
      <w:r w:rsidRPr="003C335A">
        <w:rPr>
          <w:rFonts w:ascii="Times" w:hAnsi="Times" w:cs="Times New Roman"/>
          <w:b/>
          <w:bCs/>
          <w:color w:val="000000"/>
          <w:sz w:val="28"/>
          <w:szCs w:val="28"/>
        </w:rPr>
        <w:t>Kirtland Federal Credit Union Announces 2018 Club F.I.T</w:t>
      </w:r>
      <w:r w:rsidR="00CC2B35">
        <w:rPr>
          <w:rFonts w:ascii="Times" w:hAnsi="Times" w:cs="Times New Roman"/>
          <w:b/>
          <w:bCs/>
          <w:color w:val="000000"/>
          <w:sz w:val="28"/>
          <w:szCs w:val="28"/>
        </w:rPr>
        <w:t>.</w:t>
      </w:r>
      <w:r w:rsidRPr="003C335A">
        <w:rPr>
          <w:rFonts w:ascii="Times" w:hAnsi="Times" w:cs="Times New Roman"/>
          <w:b/>
          <w:bCs/>
          <w:color w:val="000000"/>
          <w:sz w:val="28"/>
          <w:szCs w:val="28"/>
        </w:rPr>
        <w:t xml:space="preserve"> Scholarship</w:t>
      </w:r>
    </w:p>
    <w:p w14:paraId="3DAD6015" w14:textId="77777777" w:rsidR="003C335A" w:rsidRPr="003C335A" w:rsidRDefault="003C335A" w:rsidP="003C335A">
      <w:pPr>
        <w:jc w:val="center"/>
        <w:rPr>
          <w:rFonts w:ascii="Times" w:hAnsi="Times" w:cs="Times New Roman"/>
          <w:b/>
          <w:bCs/>
          <w:color w:val="000000"/>
          <w:sz w:val="28"/>
          <w:szCs w:val="28"/>
        </w:rPr>
      </w:pPr>
    </w:p>
    <w:p w14:paraId="3F4BCF0F" w14:textId="69B13139" w:rsidR="003C335A" w:rsidRDefault="003C335A" w:rsidP="003C335A">
      <w:pPr>
        <w:jc w:val="center"/>
        <w:rPr>
          <w:rFonts w:ascii="Times" w:hAnsi="Times" w:cs="Times New Roman"/>
          <w:b/>
          <w:bCs/>
          <w:i/>
          <w:color w:val="000000"/>
          <w:sz w:val="28"/>
          <w:szCs w:val="28"/>
        </w:rPr>
      </w:pPr>
      <w:r w:rsidRPr="003C335A">
        <w:rPr>
          <w:rFonts w:ascii="Times" w:hAnsi="Times" w:cs="Times New Roman"/>
          <w:b/>
          <w:bCs/>
          <w:i/>
          <w:color w:val="000000"/>
          <w:sz w:val="28"/>
          <w:szCs w:val="28"/>
        </w:rPr>
        <w:t xml:space="preserve">Opportunity for Graduating Seniors to Earn </w:t>
      </w:r>
      <w:r w:rsidR="00CC2B35">
        <w:rPr>
          <w:rFonts w:ascii="Times" w:hAnsi="Times" w:cs="Times New Roman"/>
          <w:b/>
          <w:bCs/>
          <w:i/>
          <w:color w:val="000000"/>
          <w:sz w:val="28"/>
          <w:szCs w:val="28"/>
        </w:rPr>
        <w:t>U</w:t>
      </w:r>
      <w:r w:rsidR="00CC2B35" w:rsidRPr="003C335A">
        <w:rPr>
          <w:rFonts w:ascii="Times" w:hAnsi="Times" w:cs="Times New Roman"/>
          <w:b/>
          <w:bCs/>
          <w:i/>
          <w:color w:val="000000"/>
          <w:sz w:val="28"/>
          <w:szCs w:val="28"/>
        </w:rPr>
        <w:t xml:space="preserve">p </w:t>
      </w:r>
      <w:r w:rsidRPr="003C335A">
        <w:rPr>
          <w:rFonts w:ascii="Times" w:hAnsi="Times" w:cs="Times New Roman"/>
          <w:b/>
          <w:bCs/>
          <w:i/>
          <w:color w:val="000000"/>
          <w:sz w:val="28"/>
          <w:szCs w:val="28"/>
        </w:rPr>
        <w:t>to $2,000 for Education</w:t>
      </w:r>
    </w:p>
    <w:p w14:paraId="5A534C96" w14:textId="77777777" w:rsidR="003C335A" w:rsidRPr="003C335A" w:rsidRDefault="003C335A" w:rsidP="003C335A">
      <w:pPr>
        <w:rPr>
          <w:rFonts w:ascii="Times" w:hAnsi="Times" w:cs="Times New Roman"/>
          <w:b/>
          <w:bCs/>
          <w:i/>
          <w:color w:val="000000"/>
        </w:rPr>
      </w:pPr>
    </w:p>
    <w:p w14:paraId="48AE040A" w14:textId="5AEA30D9" w:rsidR="00A14640" w:rsidRDefault="003C4540" w:rsidP="003C335A">
      <w:pPr>
        <w:rPr>
          <w:rFonts w:ascii="Times" w:hAnsi="Times" w:cs="Times New Roman"/>
          <w:bCs/>
          <w:color w:val="000000"/>
        </w:rPr>
      </w:pPr>
      <w:r>
        <w:rPr>
          <w:rFonts w:ascii="Times" w:hAnsi="Times" w:cs="Times New Roman"/>
          <w:b/>
          <w:bCs/>
          <w:color w:val="000000"/>
        </w:rPr>
        <w:t>Albuquerque, NM – March 20</w:t>
      </w:r>
      <w:r w:rsidR="003C335A" w:rsidRPr="00A14640">
        <w:rPr>
          <w:rFonts w:ascii="Times" w:hAnsi="Times" w:cs="Times New Roman"/>
          <w:b/>
          <w:bCs/>
          <w:color w:val="000000"/>
        </w:rPr>
        <w:t>, 2018 –</w:t>
      </w:r>
      <w:r w:rsidR="00A14640">
        <w:rPr>
          <w:rFonts w:ascii="Times" w:hAnsi="Times" w:cs="Times New Roman"/>
          <w:b/>
          <w:bCs/>
          <w:color w:val="000000"/>
        </w:rPr>
        <w:t xml:space="preserve"> </w:t>
      </w:r>
      <w:r w:rsidR="00A14640">
        <w:rPr>
          <w:rFonts w:ascii="Times" w:hAnsi="Times" w:cs="Times New Roman"/>
          <w:bCs/>
          <w:color w:val="000000"/>
        </w:rPr>
        <w:t xml:space="preserve">Graduation is quickly approaching, and as seniors and </w:t>
      </w:r>
      <w:r w:rsidR="0006103A">
        <w:rPr>
          <w:rFonts w:ascii="Times" w:hAnsi="Times" w:cs="Times New Roman"/>
          <w:bCs/>
          <w:color w:val="000000"/>
        </w:rPr>
        <w:t xml:space="preserve">their parents are making future </w:t>
      </w:r>
      <w:r w:rsidR="00A14640">
        <w:rPr>
          <w:rFonts w:ascii="Times" w:hAnsi="Times" w:cs="Times New Roman"/>
          <w:bCs/>
          <w:color w:val="000000"/>
        </w:rPr>
        <w:t xml:space="preserve">plans to pay for college, </w:t>
      </w:r>
      <w:bookmarkStart w:id="0" w:name="_GoBack"/>
      <w:r w:rsidR="00A14640">
        <w:rPr>
          <w:rFonts w:ascii="Times" w:hAnsi="Times" w:cs="Times New Roman"/>
          <w:bCs/>
          <w:color w:val="000000"/>
        </w:rPr>
        <w:t xml:space="preserve">Kirtland Federal Credit Union is offering three Club F.I.T. scholarships in the amounts of $2,000, $1,500, </w:t>
      </w:r>
      <w:r w:rsidR="008E1C1E">
        <w:rPr>
          <w:rFonts w:ascii="Times" w:hAnsi="Times" w:cs="Times New Roman"/>
          <w:bCs/>
          <w:color w:val="000000"/>
        </w:rPr>
        <w:t>and</w:t>
      </w:r>
      <w:r w:rsidR="00A14640">
        <w:rPr>
          <w:rFonts w:ascii="Times" w:hAnsi="Times" w:cs="Times New Roman"/>
          <w:bCs/>
          <w:color w:val="000000"/>
        </w:rPr>
        <w:t xml:space="preserve"> $1,000. </w:t>
      </w:r>
      <w:bookmarkEnd w:id="0"/>
    </w:p>
    <w:p w14:paraId="56DDBC89" w14:textId="77777777" w:rsidR="003C335A" w:rsidRPr="00A14640" w:rsidRDefault="003C335A" w:rsidP="003C335A">
      <w:pPr>
        <w:rPr>
          <w:rFonts w:ascii="Times" w:hAnsi="Times" w:cs="Times New Roman"/>
          <w:bCs/>
          <w:color w:val="000000"/>
        </w:rPr>
      </w:pPr>
    </w:p>
    <w:p w14:paraId="1396C9DC" w14:textId="096FB1C0" w:rsidR="00A14640" w:rsidRPr="00CC2B35" w:rsidRDefault="003C335A" w:rsidP="003C335A">
      <w:pPr>
        <w:rPr>
          <w:rFonts w:ascii="Times" w:hAnsi="Times" w:cs="Times New Roman"/>
          <w:bCs/>
          <w:color w:val="000000"/>
        </w:rPr>
      </w:pPr>
      <w:r w:rsidRPr="00CC2B35">
        <w:rPr>
          <w:rFonts w:ascii="Times" w:hAnsi="Times" w:cs="Times New Roman"/>
          <w:bCs/>
          <w:color w:val="000000"/>
        </w:rPr>
        <w:t>Now through Ma</w:t>
      </w:r>
      <w:r w:rsidR="00CC2B35" w:rsidRPr="0006103A">
        <w:rPr>
          <w:rFonts w:ascii="Times" w:hAnsi="Times" w:cs="Times New Roman"/>
          <w:bCs/>
          <w:color w:val="000000"/>
        </w:rPr>
        <w:t>y</w:t>
      </w:r>
      <w:r w:rsidR="00CC2B35">
        <w:rPr>
          <w:rFonts w:ascii="Times" w:hAnsi="Times" w:cs="Times New Roman"/>
          <w:bCs/>
          <w:color w:val="000000"/>
        </w:rPr>
        <w:t xml:space="preserve"> 1, 2018</w:t>
      </w:r>
      <w:r w:rsidRPr="00CC2B35">
        <w:rPr>
          <w:rFonts w:ascii="Times" w:hAnsi="Times" w:cs="Times New Roman"/>
          <w:bCs/>
          <w:color w:val="000000"/>
        </w:rPr>
        <w:t>, K</w:t>
      </w:r>
      <w:r w:rsidR="00A14640" w:rsidRPr="00CC2B35">
        <w:rPr>
          <w:rFonts w:ascii="Times" w:hAnsi="Times" w:cs="Times New Roman"/>
          <w:bCs/>
          <w:color w:val="000000"/>
        </w:rPr>
        <w:t xml:space="preserve">irtland </w:t>
      </w:r>
      <w:r w:rsidR="00CC2B35">
        <w:rPr>
          <w:rFonts w:ascii="Times" w:hAnsi="Times" w:cs="Times New Roman"/>
          <w:bCs/>
          <w:color w:val="000000"/>
        </w:rPr>
        <w:t>FCU</w:t>
      </w:r>
      <w:r w:rsidRPr="00CC2B35">
        <w:rPr>
          <w:rFonts w:ascii="Times" w:hAnsi="Times" w:cs="Times New Roman"/>
          <w:bCs/>
          <w:color w:val="000000"/>
        </w:rPr>
        <w:t xml:space="preserve"> is accepting applications from 2018 graduating seniors. Seniors can apply for the scholarship program by submitting a 500</w:t>
      </w:r>
      <w:r w:rsidR="00CC2B35">
        <w:rPr>
          <w:rFonts w:ascii="Times" w:hAnsi="Times" w:cs="Times New Roman"/>
          <w:bCs/>
          <w:color w:val="000000"/>
        </w:rPr>
        <w:t>–</w:t>
      </w:r>
      <w:r w:rsidRPr="00CC2B35">
        <w:rPr>
          <w:rFonts w:ascii="Times" w:hAnsi="Times" w:cs="Times New Roman"/>
          <w:bCs/>
          <w:color w:val="000000"/>
        </w:rPr>
        <w:t xml:space="preserve">700 word essay on the topic: </w:t>
      </w:r>
    </w:p>
    <w:p w14:paraId="1ACABA97" w14:textId="77777777" w:rsidR="00A14640" w:rsidRDefault="00A14640" w:rsidP="003C335A">
      <w:pPr>
        <w:rPr>
          <w:rFonts w:ascii="Times" w:hAnsi="Times" w:cs="Times New Roman"/>
          <w:bCs/>
          <w:color w:val="000000"/>
        </w:rPr>
      </w:pPr>
    </w:p>
    <w:p w14:paraId="6E64F923" w14:textId="77777777" w:rsidR="003C335A" w:rsidRPr="0006103A" w:rsidRDefault="003C335A" w:rsidP="00A14640">
      <w:pPr>
        <w:ind w:left="720"/>
        <w:rPr>
          <w:rFonts w:ascii="Times" w:hAnsi="Times" w:cs="Times New Roman"/>
          <w:b/>
          <w:bCs/>
          <w:color w:val="000000"/>
        </w:rPr>
      </w:pPr>
      <w:r w:rsidRPr="0006103A">
        <w:rPr>
          <w:rFonts w:ascii="Times" w:hAnsi="Times" w:cs="Times New Roman"/>
          <w:b/>
          <w:bCs/>
          <w:color w:val="000000"/>
        </w:rPr>
        <w:t xml:space="preserve">“How has your family background affected the way you see the world? How will you use this viewpoint to help you achieve your educational and career goals?” </w:t>
      </w:r>
    </w:p>
    <w:p w14:paraId="32B69C17" w14:textId="77777777" w:rsidR="00A14640" w:rsidRDefault="00A14640" w:rsidP="003C335A">
      <w:pPr>
        <w:rPr>
          <w:rFonts w:ascii="Times" w:hAnsi="Times" w:cs="Times New Roman"/>
          <w:bCs/>
          <w:color w:val="000000"/>
        </w:rPr>
      </w:pPr>
    </w:p>
    <w:p w14:paraId="228EF93F" w14:textId="19AA244C" w:rsidR="00A14640" w:rsidRPr="00A14640" w:rsidRDefault="00A14640" w:rsidP="003C335A">
      <w:pPr>
        <w:rPr>
          <w:rFonts w:ascii="Times" w:hAnsi="Times" w:cs="Times New Roman"/>
          <w:bCs/>
          <w:color w:val="000000"/>
        </w:rPr>
      </w:pPr>
      <w:r>
        <w:rPr>
          <w:rFonts w:ascii="Times" w:hAnsi="Times" w:cs="Times New Roman"/>
          <w:bCs/>
          <w:color w:val="000000"/>
        </w:rPr>
        <w:t>“At Kirtland Federal Credit Union, we value access to education, and we want to help graduating seniors reach their educat</w:t>
      </w:r>
      <w:r w:rsidR="008E1C1E">
        <w:rPr>
          <w:rFonts w:ascii="Times" w:hAnsi="Times" w:cs="Times New Roman"/>
          <w:bCs/>
          <w:color w:val="000000"/>
        </w:rPr>
        <w:t xml:space="preserve">ion goals,” said Tom Shoemaker, </w:t>
      </w:r>
      <w:r w:rsidR="00687EDC">
        <w:rPr>
          <w:rFonts w:ascii="Times" w:hAnsi="Times" w:cs="Times New Roman"/>
          <w:bCs/>
          <w:color w:val="000000"/>
        </w:rPr>
        <w:t xml:space="preserve">Interim </w:t>
      </w:r>
      <w:r>
        <w:rPr>
          <w:rFonts w:ascii="Times" w:hAnsi="Times" w:cs="Times New Roman"/>
          <w:bCs/>
          <w:color w:val="000000"/>
        </w:rPr>
        <w:t>President and CEO of Kirtland FCU. “</w:t>
      </w:r>
      <w:r w:rsidRPr="00A14640">
        <w:rPr>
          <w:rFonts w:ascii="Times" w:hAnsi="Times" w:cs="Times New Roman"/>
          <w:bCs/>
          <w:color w:val="000000"/>
        </w:rPr>
        <w:t>Graduation is a time of celebration, but it’s also a time to plan</w:t>
      </w:r>
      <w:r>
        <w:rPr>
          <w:rFonts w:ascii="Times" w:hAnsi="Times" w:cs="Times New Roman"/>
          <w:bCs/>
          <w:color w:val="000000"/>
        </w:rPr>
        <w:t xml:space="preserve"> for the future and </w:t>
      </w:r>
      <w:r w:rsidR="00CC2B35">
        <w:rPr>
          <w:rFonts w:ascii="Times" w:hAnsi="Times" w:cs="Times New Roman"/>
          <w:bCs/>
          <w:color w:val="000000"/>
        </w:rPr>
        <w:t>paying for college is part of that</w:t>
      </w:r>
      <w:r w:rsidRPr="00A14640">
        <w:rPr>
          <w:rFonts w:ascii="Times" w:hAnsi="Times" w:cs="Times New Roman"/>
          <w:bCs/>
          <w:color w:val="000000"/>
        </w:rPr>
        <w:t xml:space="preserve">. </w:t>
      </w:r>
      <w:r>
        <w:rPr>
          <w:rFonts w:ascii="Times" w:hAnsi="Times" w:cs="Times New Roman"/>
          <w:bCs/>
          <w:color w:val="000000"/>
        </w:rPr>
        <w:t xml:space="preserve">We’re excited for this year’s graduates, and we congratulate them on their efforts. We also want to help take some of </w:t>
      </w:r>
      <w:r w:rsidR="00CC2B35">
        <w:rPr>
          <w:rFonts w:ascii="Times" w:hAnsi="Times" w:cs="Times New Roman"/>
          <w:bCs/>
          <w:color w:val="000000"/>
        </w:rPr>
        <w:t xml:space="preserve">the </w:t>
      </w:r>
      <w:r>
        <w:rPr>
          <w:rFonts w:ascii="Times" w:hAnsi="Times" w:cs="Times New Roman"/>
          <w:bCs/>
          <w:color w:val="000000"/>
        </w:rPr>
        <w:t xml:space="preserve">financial burden off the shoulders of parents and graduates through our Club F.I.T. scholarships.” </w:t>
      </w:r>
    </w:p>
    <w:p w14:paraId="61FCA606" w14:textId="77777777" w:rsidR="00F32036" w:rsidRPr="00A14640" w:rsidRDefault="00F32036" w:rsidP="00F32036">
      <w:pPr>
        <w:rPr>
          <w:rFonts w:ascii="Times" w:hAnsi="Times" w:cs="Times New Roman"/>
          <w:b/>
          <w:bCs/>
          <w:color w:val="000000"/>
        </w:rPr>
      </w:pPr>
    </w:p>
    <w:p w14:paraId="347A209A" w14:textId="4E53663C" w:rsidR="003C335A" w:rsidRPr="00FF0665" w:rsidRDefault="003C335A" w:rsidP="00A14640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 w:rsidRPr="00FF0665">
        <w:rPr>
          <w:rFonts w:ascii="Times" w:hAnsi="Times" w:cs="Times New Roman"/>
          <w:bCs/>
          <w:color w:val="000000"/>
        </w:rPr>
        <w:t xml:space="preserve">To qualify, </w:t>
      </w:r>
      <w:r w:rsidRPr="00FF0665">
        <w:rPr>
          <w:rFonts w:ascii="Times" w:hAnsi="Times" w:cs="Calibri"/>
        </w:rPr>
        <w:t xml:space="preserve">applicants must be a member, a child, or grandchild of a member </w:t>
      </w:r>
      <w:r w:rsidR="00FF0665" w:rsidRPr="00FF0665">
        <w:rPr>
          <w:rFonts w:ascii="Arial Narrow" w:hAnsi="Arial Narrow" w:cs="Microsoft Tai Le"/>
        </w:rPr>
        <w:t xml:space="preserve">or sponsored by a current member </w:t>
      </w:r>
      <w:r w:rsidRPr="00FF0665">
        <w:rPr>
          <w:rFonts w:ascii="Times" w:hAnsi="Times" w:cs="Calibri"/>
        </w:rPr>
        <w:t xml:space="preserve">in good standing with Kirtland </w:t>
      </w:r>
      <w:r w:rsidR="00CC2B35" w:rsidRPr="00FF0665">
        <w:rPr>
          <w:rFonts w:ascii="Times" w:hAnsi="Times" w:cs="Calibri"/>
        </w:rPr>
        <w:t>FCU</w:t>
      </w:r>
      <w:r w:rsidR="003C4540">
        <w:rPr>
          <w:rFonts w:ascii="Times" w:hAnsi="Times" w:cs="Calibri"/>
        </w:rPr>
        <w:t>.</w:t>
      </w:r>
      <w:r w:rsidR="006F3064" w:rsidRPr="00FF0665">
        <w:rPr>
          <w:rFonts w:ascii="Arial Narrow" w:hAnsi="Arial Narrow" w:cs="Microsoft Tai Le"/>
        </w:rPr>
        <w:t xml:space="preserve"> </w:t>
      </w:r>
      <w:r w:rsidR="00A14640" w:rsidRPr="00FF0665">
        <w:rPr>
          <w:rFonts w:ascii="Times" w:hAnsi="Times" w:cs="Calibri"/>
        </w:rPr>
        <w:t xml:space="preserve">Additionally, applicants much be </w:t>
      </w:r>
      <w:r w:rsidRPr="00FF0665">
        <w:rPr>
          <w:rFonts w:ascii="Times" w:hAnsi="Times" w:cs="Calibri"/>
        </w:rPr>
        <w:t>accepted to an accredited 2- or 4-year institution and attending college for the first time. Scholarship must be used exclusively to pay the tuition or associated costs of named winner</w:t>
      </w:r>
      <w:r w:rsidR="003C4540">
        <w:rPr>
          <w:rFonts w:ascii="Times" w:hAnsi="Times" w:cs="Calibri"/>
        </w:rPr>
        <w:t xml:space="preserve"> only at an accredited 2- or 4-</w:t>
      </w:r>
      <w:r w:rsidRPr="00FF0665">
        <w:rPr>
          <w:rFonts w:ascii="Times" w:hAnsi="Times" w:cs="Calibri"/>
        </w:rPr>
        <w:t xml:space="preserve">year institution. </w:t>
      </w:r>
    </w:p>
    <w:p w14:paraId="1F514EDB" w14:textId="1C232710" w:rsidR="00F24ADA" w:rsidRPr="00FF0665" w:rsidRDefault="00A14640" w:rsidP="00A14640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 New Roman"/>
        </w:rPr>
      </w:pPr>
      <w:r w:rsidRPr="00A14640">
        <w:rPr>
          <w:rFonts w:ascii="Times" w:hAnsi="Times" w:cs="Times"/>
        </w:rPr>
        <w:t xml:space="preserve">For more information or to download an application form, visit </w:t>
      </w:r>
      <w:hyperlink r:id="rId7" w:history="1">
        <w:r w:rsidR="00F24ADA" w:rsidRPr="005838D2">
          <w:rPr>
            <w:rStyle w:val="Hyperlink"/>
            <w:rFonts w:ascii="Times" w:hAnsi="Times" w:cs="Times New Roman"/>
          </w:rPr>
          <w:t>https://www.kirtlandfcu.org/scholarship</w:t>
        </w:r>
      </w:hyperlink>
      <w:r w:rsidR="00F24ADA">
        <w:rPr>
          <w:rFonts w:ascii="Times" w:hAnsi="Times" w:cs="Times New Roman"/>
        </w:rPr>
        <w:t>.</w:t>
      </w:r>
    </w:p>
    <w:p w14:paraId="08F4D4B0" w14:textId="77777777" w:rsidR="00F32036" w:rsidRPr="00F32036" w:rsidRDefault="00F32036" w:rsidP="00F32036">
      <w:pPr>
        <w:rPr>
          <w:rFonts w:ascii="Times" w:hAnsi="Times" w:cs="Times New Roman"/>
          <w:b/>
          <w:bCs/>
          <w:color w:val="000000"/>
          <w:sz w:val="27"/>
          <w:szCs w:val="27"/>
        </w:rPr>
      </w:pPr>
    </w:p>
    <w:p w14:paraId="33901BFC" w14:textId="77777777" w:rsidR="00F32036" w:rsidRPr="00F32036" w:rsidRDefault="00F32036" w:rsidP="00F32036">
      <w:pPr>
        <w:shd w:val="clear" w:color="auto" w:fill="FFFFFF"/>
        <w:rPr>
          <w:rFonts w:ascii="Times" w:hAnsi="Times" w:cs="Times New Roman"/>
        </w:rPr>
      </w:pPr>
      <w:r w:rsidRPr="00F32036">
        <w:rPr>
          <w:rFonts w:ascii="Times" w:hAnsi="Times" w:cs="Times New Roman"/>
          <w:b/>
          <w:bCs/>
          <w:color w:val="222222"/>
        </w:rPr>
        <w:t>About Kirtland Federal Credit Union</w:t>
      </w:r>
    </w:p>
    <w:p w14:paraId="3A8E674B" w14:textId="4F615004" w:rsidR="00F32036" w:rsidRPr="00F32036" w:rsidRDefault="00F32036" w:rsidP="00F32036">
      <w:pPr>
        <w:shd w:val="clear" w:color="auto" w:fill="FFFFFF"/>
        <w:rPr>
          <w:rFonts w:ascii="Times" w:hAnsi="Times" w:cs="Times New Roman"/>
          <w:color w:val="222222"/>
        </w:rPr>
      </w:pPr>
      <w:r w:rsidRPr="00F32036">
        <w:rPr>
          <w:rFonts w:ascii="Times" w:hAnsi="Times" w:cs="Times New Roman"/>
          <w:color w:val="222222"/>
        </w:rPr>
        <w:t>Established in 1958, Kirtland Federal Credit Union is a full-service financial cooperative whose mission is to improve members</w:t>
      </w:r>
      <w:r w:rsidR="00CC2B35">
        <w:rPr>
          <w:rFonts w:ascii="Times" w:hAnsi="Times" w:cs="Times New Roman"/>
          <w:color w:val="222222"/>
        </w:rPr>
        <w:t>’</w:t>
      </w:r>
      <w:r w:rsidRPr="00F32036">
        <w:rPr>
          <w:rFonts w:ascii="Times" w:hAnsi="Times" w:cs="Times New Roman"/>
          <w:color w:val="222222"/>
        </w:rPr>
        <w:t xml:space="preserve"> economic </w:t>
      </w:r>
      <w:r w:rsidR="00F22AFD">
        <w:rPr>
          <w:rFonts w:ascii="Times" w:hAnsi="Times" w:cs="Times New Roman"/>
          <w:color w:val="222222"/>
        </w:rPr>
        <w:t>well</w:t>
      </w:r>
      <w:r w:rsidR="00F22AFD" w:rsidRPr="00F32036">
        <w:rPr>
          <w:rFonts w:ascii="Times" w:hAnsi="Times" w:cs="Times New Roman"/>
          <w:color w:val="222222"/>
        </w:rPr>
        <w:t>being</w:t>
      </w:r>
      <w:r w:rsidRPr="00F32036">
        <w:rPr>
          <w:rFonts w:ascii="Times" w:hAnsi="Times" w:cs="Times New Roman"/>
          <w:color w:val="222222"/>
        </w:rPr>
        <w:t xml:space="preserve"> and quality of life. With assets approaching $800 million, Kirtland FCU serves nearly 48,000 members from </w:t>
      </w:r>
      <w:r w:rsidR="00CC2B35">
        <w:rPr>
          <w:rFonts w:ascii="Times" w:hAnsi="Times" w:cs="Times New Roman"/>
          <w:color w:val="222222"/>
        </w:rPr>
        <w:t>four</w:t>
      </w:r>
      <w:r w:rsidR="00CC2B35" w:rsidRPr="00F32036">
        <w:rPr>
          <w:rFonts w:ascii="Times" w:hAnsi="Times" w:cs="Times New Roman"/>
          <w:color w:val="222222"/>
        </w:rPr>
        <w:t xml:space="preserve"> </w:t>
      </w:r>
      <w:r w:rsidRPr="00F32036">
        <w:rPr>
          <w:rFonts w:ascii="Times" w:hAnsi="Times" w:cs="Times New Roman"/>
          <w:color w:val="222222"/>
        </w:rPr>
        <w:t xml:space="preserve">branch locations in Albuquerque, </w:t>
      </w:r>
      <w:r w:rsidR="00CC2B35">
        <w:rPr>
          <w:rFonts w:ascii="Times" w:hAnsi="Times" w:cs="Times New Roman"/>
          <w:color w:val="222222"/>
        </w:rPr>
        <w:t>NM</w:t>
      </w:r>
      <w:r w:rsidRPr="00F32036">
        <w:rPr>
          <w:rFonts w:ascii="Times" w:hAnsi="Times" w:cs="Times New Roman"/>
          <w:color w:val="222222"/>
        </w:rPr>
        <w:t>.</w:t>
      </w:r>
    </w:p>
    <w:p w14:paraId="041D6C6F" w14:textId="77777777" w:rsidR="00F32036" w:rsidRPr="00F32036" w:rsidRDefault="00F32036" w:rsidP="00F32036">
      <w:pPr>
        <w:shd w:val="clear" w:color="auto" w:fill="FFFFFF"/>
        <w:rPr>
          <w:rFonts w:ascii="Times" w:hAnsi="Times" w:cs="Times New Roman"/>
          <w:color w:val="222222"/>
        </w:rPr>
      </w:pPr>
    </w:p>
    <w:p w14:paraId="77D59D09" w14:textId="77777777" w:rsidR="00EA488C" w:rsidRPr="00A14640" w:rsidRDefault="00F32036" w:rsidP="00A14640">
      <w:pPr>
        <w:shd w:val="clear" w:color="auto" w:fill="FFFFFF"/>
        <w:jc w:val="center"/>
        <w:rPr>
          <w:rFonts w:ascii="Times" w:hAnsi="Times" w:cs="Times New Roman"/>
        </w:rPr>
      </w:pPr>
      <w:r w:rsidRPr="00F32036">
        <w:rPr>
          <w:rFonts w:ascii="Times" w:hAnsi="Times" w:cs="Times New Roman"/>
          <w:color w:val="222222"/>
        </w:rPr>
        <w:t>###</w:t>
      </w:r>
    </w:p>
    <w:sectPr w:rsidR="00EA488C" w:rsidRPr="00A14640" w:rsidSect="00A14640">
      <w:pgSz w:w="12240" w:h="15840"/>
      <w:pgMar w:top="936" w:right="1368" w:bottom="936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altName w:val="Menlo Regular"/>
    <w:charset w:val="00"/>
    <w:family w:val="auto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Microsoft Tai Le">
    <w:panose1 w:val="020B05020402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36"/>
    <w:rsid w:val="0006103A"/>
    <w:rsid w:val="003C335A"/>
    <w:rsid w:val="003C4540"/>
    <w:rsid w:val="00687EDC"/>
    <w:rsid w:val="006F3064"/>
    <w:rsid w:val="007A368F"/>
    <w:rsid w:val="008E1C1E"/>
    <w:rsid w:val="00A14640"/>
    <w:rsid w:val="00AD255D"/>
    <w:rsid w:val="00B86C1D"/>
    <w:rsid w:val="00CC2B35"/>
    <w:rsid w:val="00EA488C"/>
    <w:rsid w:val="00F22AFD"/>
    <w:rsid w:val="00F24ADA"/>
    <w:rsid w:val="00F32036"/>
    <w:rsid w:val="00F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B803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F32036"/>
  </w:style>
  <w:style w:type="character" w:customStyle="1" w:styleId="il">
    <w:name w:val="il"/>
    <w:basedOn w:val="DefaultParagraphFont"/>
    <w:rsid w:val="00F32036"/>
  </w:style>
  <w:style w:type="paragraph" w:styleId="BalloonText">
    <w:name w:val="Balloon Text"/>
    <w:basedOn w:val="Normal"/>
    <w:link w:val="BalloonTextChar"/>
    <w:uiPriority w:val="99"/>
    <w:semiHidden/>
    <w:unhideWhenUsed/>
    <w:rsid w:val="00F320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3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20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33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m-2036533233859216568font-open-sans">
    <w:name w:val="m_-2036533233859216568font-open-sans"/>
    <w:basedOn w:val="DefaultParagraphFont"/>
    <w:rsid w:val="003C335A"/>
  </w:style>
  <w:style w:type="paragraph" w:customStyle="1" w:styleId="m-2036533233859216568size-18">
    <w:name w:val="m_-2036533233859216568size-18"/>
    <w:basedOn w:val="Normal"/>
    <w:rsid w:val="003C335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3C335A"/>
    <w:rPr>
      <w:b/>
      <w:bCs/>
    </w:rPr>
  </w:style>
  <w:style w:type="paragraph" w:customStyle="1" w:styleId="m2306046581815124691m-3723536327978922686size-34">
    <w:name w:val="m_2306046581815124691m_-3723536327978922686size-34"/>
    <w:basedOn w:val="Normal"/>
    <w:rsid w:val="003C335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306046581815124691m-3723536327978922686font-montserrat">
    <w:name w:val="m_2306046581815124691m_-3723536327978922686font-montserrat"/>
    <w:basedOn w:val="DefaultParagraphFont"/>
    <w:rsid w:val="003C335A"/>
  </w:style>
  <w:style w:type="character" w:styleId="FollowedHyperlink">
    <w:name w:val="FollowedHyperlink"/>
    <w:basedOn w:val="DefaultParagraphFont"/>
    <w:uiPriority w:val="99"/>
    <w:semiHidden/>
    <w:unhideWhenUsed/>
    <w:rsid w:val="00F24A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F32036"/>
  </w:style>
  <w:style w:type="character" w:customStyle="1" w:styleId="il">
    <w:name w:val="il"/>
    <w:basedOn w:val="DefaultParagraphFont"/>
    <w:rsid w:val="00F32036"/>
  </w:style>
  <w:style w:type="paragraph" w:styleId="BalloonText">
    <w:name w:val="Balloon Text"/>
    <w:basedOn w:val="Normal"/>
    <w:link w:val="BalloonTextChar"/>
    <w:uiPriority w:val="99"/>
    <w:semiHidden/>
    <w:unhideWhenUsed/>
    <w:rsid w:val="00F320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3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20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33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m-2036533233859216568font-open-sans">
    <w:name w:val="m_-2036533233859216568font-open-sans"/>
    <w:basedOn w:val="DefaultParagraphFont"/>
    <w:rsid w:val="003C335A"/>
  </w:style>
  <w:style w:type="paragraph" w:customStyle="1" w:styleId="m-2036533233859216568size-18">
    <w:name w:val="m_-2036533233859216568size-18"/>
    <w:basedOn w:val="Normal"/>
    <w:rsid w:val="003C335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3C335A"/>
    <w:rPr>
      <w:b/>
      <w:bCs/>
    </w:rPr>
  </w:style>
  <w:style w:type="paragraph" w:customStyle="1" w:styleId="m2306046581815124691m-3723536327978922686size-34">
    <w:name w:val="m_2306046581815124691m_-3723536327978922686size-34"/>
    <w:basedOn w:val="Normal"/>
    <w:rsid w:val="003C335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306046581815124691m-3723536327978922686font-montserrat">
    <w:name w:val="m_2306046581815124691m_-3723536327978922686font-montserrat"/>
    <w:basedOn w:val="DefaultParagraphFont"/>
    <w:rsid w:val="003C335A"/>
  </w:style>
  <w:style w:type="character" w:styleId="FollowedHyperlink">
    <w:name w:val="FollowedHyperlink"/>
    <w:basedOn w:val="DefaultParagraphFont"/>
    <w:uiPriority w:val="99"/>
    <w:semiHidden/>
    <w:unhideWhenUsed/>
    <w:rsid w:val="00F24A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7076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single" w:sz="24" w:space="11" w:color="CCCCCC"/>
            <w:bottom w:val="none" w:sz="0" w:space="0" w:color="auto"/>
            <w:right w:val="none" w:sz="0" w:space="0" w:color="auto"/>
          </w:divBdr>
        </w:div>
      </w:divsChild>
    </w:div>
    <w:div w:id="17300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9997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251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jgriffin@griffinassoc.com" TargetMode="External"/><Relationship Id="rId7" Type="http://schemas.openxmlformats.org/officeDocument/2006/relationships/hyperlink" Target="https://www.kirtlandfcu.org/scholarshi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Griffin &amp; Associates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Dickerman</dc:creator>
  <cp:keywords/>
  <dc:description/>
  <cp:lastModifiedBy>Jamie Dickerman</cp:lastModifiedBy>
  <cp:revision>2</cp:revision>
  <dcterms:created xsi:type="dcterms:W3CDTF">2018-03-20T13:56:00Z</dcterms:created>
  <dcterms:modified xsi:type="dcterms:W3CDTF">2018-03-20T13:56:00Z</dcterms:modified>
</cp:coreProperties>
</file>