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8A80" w14:textId="77777777" w:rsidR="00FB4CE7" w:rsidRPr="009742E6" w:rsidRDefault="00FB4CE7" w:rsidP="00FB4CE7">
      <w:pPr>
        <w:pStyle w:val="NoSpacing"/>
        <w:rPr>
          <w:rFonts w:ascii="Arial" w:hAnsi="Arial" w:cs="Arial"/>
          <w:b/>
        </w:rPr>
      </w:pPr>
      <w:r w:rsidRPr="009742E6">
        <w:rPr>
          <w:rFonts w:ascii="Arial" w:hAnsi="Arial" w:cs="Arial"/>
          <w:b/>
        </w:rPr>
        <w:t>Contact</w:t>
      </w:r>
    </w:p>
    <w:p w14:paraId="1DF51F07" w14:textId="77777777" w:rsidR="00FB4CE7" w:rsidRPr="009742E6" w:rsidRDefault="00FB4CE7" w:rsidP="00FB4CE7">
      <w:pPr>
        <w:pStyle w:val="NoSpacing"/>
        <w:rPr>
          <w:rFonts w:ascii="Arial" w:hAnsi="Arial" w:cs="Arial"/>
        </w:rPr>
      </w:pPr>
      <w:r w:rsidRPr="009742E6">
        <w:rPr>
          <w:rFonts w:ascii="Arial" w:hAnsi="Arial" w:cs="Arial"/>
        </w:rPr>
        <w:t>Maggie Wise</w:t>
      </w:r>
    </w:p>
    <w:p w14:paraId="5FB410CE" w14:textId="77777777" w:rsidR="00FB4CE7" w:rsidRPr="009742E6" w:rsidRDefault="00842507" w:rsidP="00FB4CE7">
      <w:pPr>
        <w:pStyle w:val="NoSpacing"/>
        <w:rPr>
          <w:rFonts w:ascii="Arial" w:hAnsi="Arial" w:cs="Arial"/>
        </w:rPr>
      </w:pPr>
      <w:hyperlink r:id="rId10" w:history="1">
        <w:r w:rsidR="00FB4CE7" w:rsidRPr="009742E6">
          <w:rPr>
            <w:rStyle w:val="Hyperlink"/>
            <w:rFonts w:ascii="Arial" w:hAnsi="Arial" w:cs="Arial"/>
          </w:rPr>
          <w:t>maggie@williammills.com</w:t>
        </w:r>
      </w:hyperlink>
    </w:p>
    <w:p w14:paraId="19F590B2" w14:textId="77777777" w:rsidR="00FB4CE7" w:rsidRPr="009742E6" w:rsidRDefault="00FB4CE7" w:rsidP="00FB4CE7">
      <w:pPr>
        <w:pStyle w:val="NoSpacing"/>
        <w:rPr>
          <w:rFonts w:ascii="Arial" w:hAnsi="Arial" w:cs="Arial"/>
        </w:rPr>
      </w:pPr>
      <w:r w:rsidRPr="009742E6">
        <w:rPr>
          <w:rFonts w:ascii="Arial" w:hAnsi="Arial" w:cs="Arial"/>
        </w:rPr>
        <w:t>678.781.7229</w:t>
      </w:r>
    </w:p>
    <w:p w14:paraId="7CBCB8AE" w14:textId="77777777" w:rsidR="00FB4CE7" w:rsidRPr="009742E6" w:rsidRDefault="00FB4CE7" w:rsidP="00FB4CE7">
      <w:pPr>
        <w:pStyle w:val="NoSpacing"/>
        <w:rPr>
          <w:rFonts w:ascii="Arial" w:hAnsi="Arial" w:cs="Arial"/>
        </w:rPr>
      </w:pPr>
    </w:p>
    <w:p w14:paraId="6F05D801" w14:textId="77777777" w:rsidR="00FB4CE7" w:rsidRPr="009742E6" w:rsidRDefault="00FB4CE7" w:rsidP="00FB4CE7">
      <w:pPr>
        <w:pStyle w:val="NoSpacing"/>
        <w:rPr>
          <w:rFonts w:ascii="Arial" w:hAnsi="Arial" w:cs="Arial"/>
        </w:rPr>
      </w:pPr>
    </w:p>
    <w:p w14:paraId="4E3C94AD" w14:textId="142C941E" w:rsidR="00FB4CE7" w:rsidRPr="009742E6" w:rsidRDefault="00FB4CE7" w:rsidP="00FB4CE7">
      <w:pPr>
        <w:pStyle w:val="NoSpacing"/>
        <w:jc w:val="center"/>
        <w:rPr>
          <w:rFonts w:ascii="Arial" w:hAnsi="Arial" w:cs="Arial"/>
          <w:b/>
        </w:rPr>
      </w:pPr>
      <w:r w:rsidRPr="009742E6">
        <w:rPr>
          <w:rFonts w:ascii="Arial" w:hAnsi="Arial" w:cs="Arial"/>
          <w:b/>
        </w:rPr>
        <w:t>M</w:t>
      </w:r>
      <w:r w:rsidR="00873880" w:rsidRPr="009742E6">
        <w:rPr>
          <w:rFonts w:ascii="Arial" w:hAnsi="Arial" w:cs="Arial"/>
          <w:b/>
        </w:rPr>
        <w:t>ember Driven Technologies</w:t>
      </w:r>
      <w:r w:rsidRPr="009742E6">
        <w:rPr>
          <w:rFonts w:ascii="Arial" w:hAnsi="Arial" w:cs="Arial"/>
          <w:b/>
        </w:rPr>
        <w:t xml:space="preserve"> </w:t>
      </w:r>
      <w:r w:rsidR="007C33CD">
        <w:rPr>
          <w:rFonts w:ascii="Arial" w:hAnsi="Arial" w:cs="Arial"/>
          <w:b/>
        </w:rPr>
        <w:t xml:space="preserve">Launches Data Analytics </w:t>
      </w:r>
      <w:r w:rsidR="0050011F">
        <w:rPr>
          <w:rFonts w:ascii="Arial" w:hAnsi="Arial" w:cs="Arial"/>
          <w:b/>
        </w:rPr>
        <w:t>Division</w:t>
      </w:r>
    </w:p>
    <w:p w14:paraId="0520837F" w14:textId="7F915CBF" w:rsidR="00FB4CE7" w:rsidRPr="009742E6" w:rsidRDefault="00FB4CE7" w:rsidP="00FB4CE7">
      <w:pPr>
        <w:pStyle w:val="NoSpacing"/>
        <w:jc w:val="center"/>
        <w:rPr>
          <w:rFonts w:ascii="Arial" w:hAnsi="Arial" w:cs="Arial"/>
          <w:i/>
        </w:rPr>
      </w:pPr>
      <w:r w:rsidRPr="009742E6">
        <w:rPr>
          <w:rFonts w:ascii="Arial" w:hAnsi="Arial" w:cs="Arial"/>
          <w:i/>
        </w:rPr>
        <w:t xml:space="preserve">CUSO </w:t>
      </w:r>
      <w:r w:rsidR="007C33CD">
        <w:rPr>
          <w:rFonts w:ascii="Arial" w:hAnsi="Arial" w:cs="Arial"/>
          <w:i/>
        </w:rPr>
        <w:t xml:space="preserve">creates department to host </w:t>
      </w:r>
      <w:r w:rsidR="0050011F">
        <w:rPr>
          <w:rFonts w:ascii="Arial" w:hAnsi="Arial" w:cs="Arial"/>
          <w:i/>
        </w:rPr>
        <w:t>credit unions’ data warehouses</w:t>
      </w:r>
      <w:r w:rsidR="009407CA">
        <w:rPr>
          <w:rFonts w:ascii="Arial" w:hAnsi="Arial" w:cs="Arial"/>
          <w:i/>
        </w:rPr>
        <w:t>, hel</w:t>
      </w:r>
      <w:r w:rsidR="0050011F">
        <w:rPr>
          <w:rFonts w:ascii="Arial" w:hAnsi="Arial" w:cs="Arial"/>
          <w:i/>
        </w:rPr>
        <w:t xml:space="preserve">p clients </w:t>
      </w:r>
      <w:r w:rsidR="009407CA">
        <w:rPr>
          <w:rFonts w:ascii="Arial" w:hAnsi="Arial" w:cs="Arial"/>
          <w:i/>
        </w:rPr>
        <w:t>better analyze and leverage data</w:t>
      </w:r>
    </w:p>
    <w:p w14:paraId="4B616006" w14:textId="77777777" w:rsidR="00FB4CE7" w:rsidRPr="009742E6" w:rsidRDefault="00FB4CE7" w:rsidP="00FB4CE7">
      <w:pPr>
        <w:pStyle w:val="NoSpacing"/>
        <w:rPr>
          <w:rFonts w:ascii="Arial" w:hAnsi="Arial" w:cs="Arial"/>
        </w:rPr>
      </w:pPr>
    </w:p>
    <w:p w14:paraId="26666956" w14:textId="06CEEA70" w:rsidR="00857D4E" w:rsidRPr="009742E6" w:rsidRDefault="00FB4CE7" w:rsidP="00857D4E">
      <w:pPr>
        <w:rPr>
          <w:rFonts w:ascii="Arial" w:hAnsi="Arial" w:cs="Arial"/>
          <w:lang w:eastAsia="ja-JP"/>
        </w:rPr>
      </w:pPr>
      <w:r w:rsidRPr="009742E6">
        <w:rPr>
          <w:rFonts w:ascii="Arial" w:hAnsi="Arial" w:cs="Arial"/>
          <w:b/>
          <w:bCs/>
          <w:lang w:eastAsia="ja-JP"/>
        </w:rPr>
        <w:t xml:space="preserve">FARMINGTON HILLS, Mich., </w:t>
      </w:r>
      <w:r w:rsidR="00430891">
        <w:rPr>
          <w:rFonts w:ascii="Arial" w:hAnsi="Arial" w:cs="Arial"/>
          <w:b/>
          <w:bCs/>
          <w:lang w:eastAsia="ja-JP"/>
        </w:rPr>
        <w:t>April 21</w:t>
      </w:r>
      <w:r w:rsidRPr="009742E6">
        <w:rPr>
          <w:rFonts w:ascii="Arial" w:hAnsi="Arial" w:cs="Arial"/>
          <w:b/>
          <w:bCs/>
          <w:color w:val="000000"/>
          <w:lang w:eastAsia="ja-JP"/>
        </w:rPr>
        <w:t>, 20</w:t>
      </w:r>
      <w:r w:rsidR="00BD4D32" w:rsidRPr="009742E6">
        <w:rPr>
          <w:rFonts w:ascii="Arial" w:hAnsi="Arial" w:cs="Arial"/>
          <w:b/>
          <w:bCs/>
          <w:color w:val="000000"/>
          <w:lang w:eastAsia="ja-JP"/>
        </w:rPr>
        <w:t>2</w:t>
      </w:r>
      <w:r w:rsidR="00480317" w:rsidRPr="009742E6">
        <w:rPr>
          <w:rFonts w:ascii="Arial" w:hAnsi="Arial" w:cs="Arial"/>
          <w:b/>
          <w:bCs/>
          <w:color w:val="000000"/>
          <w:lang w:eastAsia="ja-JP"/>
        </w:rPr>
        <w:t>1</w:t>
      </w:r>
      <w:r w:rsidRPr="009742E6">
        <w:rPr>
          <w:rFonts w:ascii="Arial" w:hAnsi="Arial" w:cs="Arial"/>
          <w:color w:val="000000"/>
          <w:lang w:eastAsia="ja-JP"/>
        </w:rPr>
        <w:t xml:space="preserve"> </w:t>
      </w:r>
      <w:r w:rsidRPr="009742E6">
        <w:rPr>
          <w:rFonts w:ascii="Arial" w:hAnsi="Arial" w:cs="Arial"/>
          <w:lang w:eastAsia="ja-JP"/>
        </w:rPr>
        <w:t>– Member Driven Technologies (MDT), a CUSO that hosts the Episys</w:t>
      </w:r>
      <w:r w:rsidRPr="009742E6">
        <w:rPr>
          <w:rFonts w:ascii="Arial" w:hAnsi="Arial" w:cs="Arial"/>
          <w:vertAlign w:val="superscript"/>
          <w:lang w:eastAsia="ja-JP"/>
        </w:rPr>
        <w:t>®</w:t>
      </w:r>
      <w:r w:rsidRPr="009742E6">
        <w:rPr>
          <w:rFonts w:ascii="Arial" w:hAnsi="Arial" w:cs="Arial"/>
          <w:lang w:eastAsia="ja-JP"/>
        </w:rPr>
        <w:t xml:space="preserve"> core </w:t>
      </w:r>
      <w:r w:rsidR="00FB38F0">
        <w:rPr>
          <w:rFonts w:ascii="Arial" w:hAnsi="Arial" w:cs="Arial"/>
          <w:lang w:eastAsia="ja-JP"/>
        </w:rPr>
        <w:t>processing system</w:t>
      </w:r>
      <w:r w:rsidR="00FB38F0" w:rsidRPr="009742E6">
        <w:rPr>
          <w:rFonts w:ascii="Arial" w:hAnsi="Arial" w:cs="Arial"/>
          <w:lang w:eastAsia="ja-JP"/>
        </w:rPr>
        <w:t xml:space="preserve"> </w:t>
      </w:r>
      <w:r w:rsidRPr="009742E6">
        <w:rPr>
          <w:rFonts w:ascii="Arial" w:hAnsi="Arial" w:cs="Arial"/>
          <w:lang w:eastAsia="ja-JP"/>
        </w:rPr>
        <w:t>from Symitar</w:t>
      </w:r>
      <w:r w:rsidRPr="009742E6">
        <w:rPr>
          <w:rFonts w:ascii="Arial" w:hAnsi="Arial" w:cs="Arial"/>
          <w:vertAlign w:val="superscript"/>
          <w:lang w:eastAsia="ja-JP"/>
        </w:rPr>
        <w:t>®</w:t>
      </w:r>
      <w:r w:rsidRPr="009742E6">
        <w:rPr>
          <w:rFonts w:ascii="Arial" w:hAnsi="Arial" w:cs="Arial"/>
          <w:lang w:eastAsia="ja-JP"/>
        </w:rPr>
        <w:t xml:space="preserve"> to provide a private cloud alternative for core processing and IT needs, today </w:t>
      </w:r>
      <w:r w:rsidR="003E0C60" w:rsidRPr="009742E6">
        <w:rPr>
          <w:rFonts w:ascii="Arial" w:hAnsi="Arial" w:cs="Arial"/>
          <w:lang w:eastAsia="ja-JP"/>
        </w:rPr>
        <w:t>announced</w:t>
      </w:r>
      <w:r w:rsidR="00BC6132">
        <w:rPr>
          <w:rFonts w:ascii="Arial" w:hAnsi="Arial" w:cs="Arial"/>
          <w:lang w:eastAsia="ja-JP"/>
        </w:rPr>
        <w:t xml:space="preserve"> the launch of</w:t>
      </w:r>
      <w:r w:rsidR="003E0C60" w:rsidRPr="009742E6">
        <w:rPr>
          <w:rFonts w:ascii="Arial" w:hAnsi="Arial" w:cs="Arial"/>
          <w:lang w:eastAsia="ja-JP"/>
        </w:rPr>
        <w:t xml:space="preserve"> its data analytics division</w:t>
      </w:r>
      <w:r w:rsidR="009326DA">
        <w:rPr>
          <w:rFonts w:ascii="Arial" w:hAnsi="Arial" w:cs="Arial"/>
          <w:lang w:eastAsia="ja-JP"/>
        </w:rPr>
        <w:t xml:space="preserve"> to help credit unions better organize their data and make it more actionable</w:t>
      </w:r>
      <w:r w:rsidR="003E0C60" w:rsidRPr="009742E6">
        <w:rPr>
          <w:rFonts w:ascii="Arial" w:hAnsi="Arial" w:cs="Arial"/>
          <w:lang w:eastAsia="ja-JP"/>
        </w:rPr>
        <w:t>.</w:t>
      </w:r>
    </w:p>
    <w:p w14:paraId="19CF6175" w14:textId="53097BE1" w:rsidR="003E0C60" w:rsidRPr="009742E6" w:rsidRDefault="00873780" w:rsidP="00857D4E">
      <w:pPr>
        <w:rPr>
          <w:rFonts w:ascii="Arial" w:hAnsi="Arial" w:cs="Arial"/>
          <w:lang w:eastAsia="ja-JP"/>
        </w:rPr>
      </w:pPr>
      <w:r>
        <w:rPr>
          <w:rFonts w:ascii="Arial" w:hAnsi="Arial" w:cs="Arial"/>
          <w:lang w:eastAsia="ja-JP"/>
        </w:rPr>
        <w:t>T</w:t>
      </w:r>
      <w:r w:rsidR="003E0C60" w:rsidRPr="009742E6">
        <w:rPr>
          <w:rFonts w:ascii="Arial" w:hAnsi="Arial" w:cs="Arial"/>
          <w:lang w:eastAsia="ja-JP"/>
        </w:rPr>
        <w:t xml:space="preserve">he need for </w:t>
      </w:r>
      <w:r w:rsidR="004B4459">
        <w:rPr>
          <w:rFonts w:ascii="Arial" w:hAnsi="Arial" w:cs="Arial"/>
          <w:lang w:eastAsia="ja-JP"/>
        </w:rPr>
        <w:t xml:space="preserve">a division dedicated to delivering </w:t>
      </w:r>
      <w:r w:rsidR="003E0C60" w:rsidRPr="009742E6">
        <w:rPr>
          <w:rFonts w:ascii="Arial" w:hAnsi="Arial" w:cs="Arial"/>
          <w:lang w:eastAsia="ja-JP"/>
        </w:rPr>
        <w:t xml:space="preserve">more guidance </w:t>
      </w:r>
      <w:r w:rsidR="00352D35" w:rsidRPr="009742E6">
        <w:rPr>
          <w:rFonts w:ascii="Arial" w:hAnsi="Arial" w:cs="Arial"/>
          <w:lang w:eastAsia="ja-JP"/>
        </w:rPr>
        <w:t xml:space="preserve">and support </w:t>
      </w:r>
      <w:r w:rsidR="003E0C60" w:rsidRPr="009742E6">
        <w:rPr>
          <w:rFonts w:ascii="Arial" w:hAnsi="Arial" w:cs="Arial"/>
          <w:lang w:eastAsia="ja-JP"/>
        </w:rPr>
        <w:t xml:space="preserve">around data </w:t>
      </w:r>
      <w:r w:rsidR="00312D13">
        <w:rPr>
          <w:rFonts w:ascii="Arial" w:hAnsi="Arial" w:cs="Arial"/>
          <w:lang w:eastAsia="ja-JP"/>
        </w:rPr>
        <w:t>analytics</w:t>
      </w:r>
      <w:r w:rsidR="00312D13" w:rsidRPr="009742E6">
        <w:rPr>
          <w:rFonts w:ascii="Arial" w:hAnsi="Arial" w:cs="Arial"/>
          <w:lang w:eastAsia="ja-JP"/>
        </w:rPr>
        <w:t xml:space="preserve"> </w:t>
      </w:r>
      <w:r w:rsidR="004B4459">
        <w:rPr>
          <w:rFonts w:ascii="Arial" w:hAnsi="Arial" w:cs="Arial"/>
          <w:lang w:eastAsia="ja-JP"/>
        </w:rPr>
        <w:t xml:space="preserve">was validated </w:t>
      </w:r>
      <w:r w:rsidR="003E0C60" w:rsidRPr="009742E6">
        <w:rPr>
          <w:rFonts w:ascii="Arial" w:hAnsi="Arial" w:cs="Arial"/>
          <w:lang w:eastAsia="ja-JP"/>
        </w:rPr>
        <w:t>during discussions with</w:t>
      </w:r>
      <w:r w:rsidR="00BE487F">
        <w:rPr>
          <w:rFonts w:ascii="Arial" w:hAnsi="Arial" w:cs="Arial"/>
          <w:lang w:eastAsia="ja-JP"/>
        </w:rPr>
        <w:t xml:space="preserve"> </w:t>
      </w:r>
      <w:r w:rsidR="004B4459">
        <w:rPr>
          <w:rFonts w:ascii="Arial" w:hAnsi="Arial" w:cs="Arial"/>
          <w:lang w:eastAsia="ja-JP"/>
        </w:rPr>
        <w:t xml:space="preserve">clients </w:t>
      </w:r>
      <w:r w:rsidR="009A1CC3">
        <w:rPr>
          <w:rFonts w:ascii="Arial" w:hAnsi="Arial" w:cs="Arial"/>
          <w:lang w:eastAsia="ja-JP"/>
        </w:rPr>
        <w:t xml:space="preserve">at a recent </w:t>
      </w:r>
      <w:r w:rsidR="003E0C60" w:rsidRPr="009742E6">
        <w:rPr>
          <w:rFonts w:ascii="Arial" w:hAnsi="Arial" w:cs="Arial"/>
          <w:lang w:eastAsia="ja-JP"/>
        </w:rPr>
        <w:t>CEO</w:t>
      </w:r>
      <w:r w:rsidR="009A1CC3">
        <w:rPr>
          <w:rFonts w:ascii="Arial" w:hAnsi="Arial" w:cs="Arial"/>
          <w:lang w:eastAsia="ja-JP"/>
        </w:rPr>
        <w:t xml:space="preserve"> Forum.</w:t>
      </w:r>
      <w:r w:rsidR="003E0C60" w:rsidRPr="009742E6">
        <w:rPr>
          <w:rFonts w:ascii="Arial" w:hAnsi="Arial" w:cs="Arial"/>
          <w:lang w:eastAsia="ja-JP"/>
        </w:rPr>
        <w:t xml:space="preserve"> </w:t>
      </w:r>
      <w:r w:rsidR="00312D13">
        <w:rPr>
          <w:rFonts w:ascii="Arial" w:hAnsi="Arial" w:cs="Arial"/>
          <w:lang w:eastAsia="ja-JP"/>
        </w:rPr>
        <w:t>In response</w:t>
      </w:r>
      <w:r w:rsidR="003E0C60" w:rsidRPr="009742E6">
        <w:rPr>
          <w:rFonts w:ascii="Arial" w:hAnsi="Arial" w:cs="Arial"/>
          <w:lang w:eastAsia="ja-JP"/>
        </w:rPr>
        <w:t xml:space="preserve">, MDT </w:t>
      </w:r>
      <w:r w:rsidR="00352D35" w:rsidRPr="009742E6">
        <w:rPr>
          <w:rFonts w:ascii="Arial" w:hAnsi="Arial" w:cs="Arial"/>
          <w:lang w:eastAsia="ja-JP"/>
        </w:rPr>
        <w:t>hire</w:t>
      </w:r>
      <w:r w:rsidR="009A1CC3">
        <w:rPr>
          <w:rFonts w:ascii="Arial" w:hAnsi="Arial" w:cs="Arial"/>
          <w:lang w:eastAsia="ja-JP"/>
        </w:rPr>
        <w:t>d</w:t>
      </w:r>
      <w:r w:rsidR="00352D35" w:rsidRPr="009742E6">
        <w:rPr>
          <w:rFonts w:ascii="Arial" w:hAnsi="Arial" w:cs="Arial"/>
          <w:lang w:eastAsia="ja-JP"/>
        </w:rPr>
        <w:t xml:space="preserve"> </w:t>
      </w:r>
      <w:r w:rsidR="003E0C60" w:rsidRPr="009742E6">
        <w:rPr>
          <w:rFonts w:ascii="Arial" w:hAnsi="Arial" w:cs="Arial"/>
          <w:lang w:eastAsia="ja-JP"/>
        </w:rPr>
        <w:t xml:space="preserve">a team that is </w:t>
      </w:r>
      <w:r w:rsidR="009A1CC3">
        <w:rPr>
          <w:rFonts w:ascii="Arial" w:hAnsi="Arial" w:cs="Arial"/>
          <w:lang w:eastAsia="ja-JP"/>
        </w:rPr>
        <w:t xml:space="preserve">specifically </w:t>
      </w:r>
      <w:r w:rsidR="00312D13">
        <w:rPr>
          <w:rFonts w:ascii="Arial" w:hAnsi="Arial" w:cs="Arial"/>
          <w:lang w:eastAsia="ja-JP"/>
        </w:rPr>
        <w:t>focused on</w:t>
      </w:r>
      <w:r w:rsidR="003E0C60" w:rsidRPr="009742E6">
        <w:rPr>
          <w:rFonts w:ascii="Arial" w:hAnsi="Arial" w:cs="Arial"/>
          <w:lang w:eastAsia="ja-JP"/>
        </w:rPr>
        <w:t xml:space="preserve"> </w:t>
      </w:r>
      <w:r w:rsidR="00352D35" w:rsidRPr="009742E6">
        <w:rPr>
          <w:rFonts w:ascii="Arial" w:hAnsi="Arial" w:cs="Arial"/>
          <w:lang w:eastAsia="ja-JP"/>
        </w:rPr>
        <w:t xml:space="preserve">hosting </w:t>
      </w:r>
      <w:r w:rsidR="003E0C60" w:rsidRPr="009742E6">
        <w:rPr>
          <w:rFonts w:ascii="Arial" w:hAnsi="Arial" w:cs="Arial"/>
          <w:lang w:eastAsia="ja-JP"/>
        </w:rPr>
        <w:t>Symitar</w:t>
      </w:r>
      <w:r w:rsidR="00352D35" w:rsidRPr="009742E6">
        <w:rPr>
          <w:rFonts w:ascii="Arial" w:hAnsi="Arial" w:cs="Arial"/>
          <w:lang w:eastAsia="ja-JP"/>
        </w:rPr>
        <w:t>’s</w:t>
      </w:r>
      <w:r w:rsidR="003E0C60" w:rsidRPr="009742E6">
        <w:rPr>
          <w:rFonts w:ascii="Arial" w:hAnsi="Arial" w:cs="Arial"/>
          <w:lang w:eastAsia="ja-JP"/>
        </w:rPr>
        <w:t xml:space="preserve"> </w:t>
      </w:r>
      <w:r w:rsidR="00C74AA2">
        <w:rPr>
          <w:rFonts w:ascii="Arial" w:hAnsi="Arial" w:cs="Arial"/>
          <w:lang w:eastAsia="ja-JP"/>
        </w:rPr>
        <w:t>Advanced Reporting for Credit Unions</w:t>
      </w:r>
      <w:r w:rsidR="003738D7">
        <w:t>™</w:t>
      </w:r>
      <w:r w:rsidR="00C74AA2">
        <w:rPr>
          <w:rFonts w:ascii="Arial" w:hAnsi="Arial" w:cs="Arial"/>
          <w:lang w:eastAsia="ja-JP"/>
        </w:rPr>
        <w:t xml:space="preserve"> (</w:t>
      </w:r>
      <w:r w:rsidR="003E0C60" w:rsidRPr="009742E6">
        <w:rPr>
          <w:rFonts w:ascii="Arial" w:hAnsi="Arial" w:cs="Arial"/>
          <w:lang w:eastAsia="ja-JP"/>
        </w:rPr>
        <w:t>ARCU</w:t>
      </w:r>
      <w:r w:rsidR="00C74AA2">
        <w:rPr>
          <w:rFonts w:ascii="Arial" w:hAnsi="Arial" w:cs="Arial"/>
          <w:lang w:eastAsia="ja-JP"/>
        </w:rPr>
        <w:t>)</w:t>
      </w:r>
      <w:r w:rsidR="003E0C60" w:rsidRPr="009742E6">
        <w:rPr>
          <w:rFonts w:ascii="Arial" w:hAnsi="Arial" w:cs="Arial"/>
          <w:lang w:eastAsia="ja-JP"/>
        </w:rPr>
        <w:t xml:space="preserve"> for </w:t>
      </w:r>
      <w:r w:rsidR="00352D35" w:rsidRPr="009742E6">
        <w:rPr>
          <w:rFonts w:ascii="Arial" w:hAnsi="Arial" w:cs="Arial"/>
          <w:lang w:eastAsia="ja-JP"/>
        </w:rPr>
        <w:t xml:space="preserve">its </w:t>
      </w:r>
      <w:r w:rsidR="003E0C60" w:rsidRPr="009742E6">
        <w:rPr>
          <w:rFonts w:ascii="Arial" w:hAnsi="Arial" w:cs="Arial"/>
          <w:lang w:eastAsia="ja-JP"/>
        </w:rPr>
        <w:t>clients.</w:t>
      </w:r>
      <w:r w:rsidR="00455E33">
        <w:rPr>
          <w:rFonts w:ascii="Arial" w:hAnsi="Arial" w:cs="Arial"/>
          <w:lang w:eastAsia="ja-JP"/>
        </w:rPr>
        <w:t xml:space="preserve"> ARCU </w:t>
      </w:r>
      <w:r w:rsidR="00B07024">
        <w:rPr>
          <w:rFonts w:ascii="Arial" w:hAnsi="Arial" w:cs="Arial"/>
          <w:lang w:eastAsia="ja-JP"/>
        </w:rPr>
        <w:t>combines, integrates, aggregates and presents data analytics from multiple sources</w:t>
      </w:r>
      <w:r w:rsidR="009B1E8F">
        <w:rPr>
          <w:rFonts w:ascii="Arial" w:hAnsi="Arial" w:cs="Arial"/>
          <w:lang w:eastAsia="ja-JP"/>
        </w:rPr>
        <w:t>, improving visibility and tracking of key business indicators</w:t>
      </w:r>
      <w:r w:rsidR="00C127F3">
        <w:rPr>
          <w:rFonts w:ascii="Arial" w:hAnsi="Arial" w:cs="Arial"/>
          <w:lang w:eastAsia="ja-JP"/>
        </w:rPr>
        <w:t xml:space="preserve">. </w:t>
      </w:r>
      <w:r w:rsidR="0006450C">
        <w:rPr>
          <w:rFonts w:ascii="Arial" w:hAnsi="Arial" w:cs="Arial"/>
          <w:lang w:eastAsia="ja-JP"/>
        </w:rPr>
        <w:t>MDT</w:t>
      </w:r>
      <w:r w:rsidR="00C127F3">
        <w:rPr>
          <w:rFonts w:ascii="Arial" w:hAnsi="Arial" w:cs="Arial"/>
          <w:lang w:eastAsia="ja-JP"/>
        </w:rPr>
        <w:t xml:space="preserve"> can</w:t>
      </w:r>
      <w:r w:rsidR="00174B29">
        <w:rPr>
          <w:rFonts w:ascii="Arial" w:hAnsi="Arial" w:cs="Arial"/>
          <w:lang w:eastAsia="ja-JP"/>
        </w:rPr>
        <w:t xml:space="preserve"> now</w:t>
      </w:r>
      <w:r w:rsidR="00C127F3">
        <w:rPr>
          <w:rFonts w:ascii="Arial" w:hAnsi="Arial" w:cs="Arial"/>
          <w:lang w:eastAsia="ja-JP"/>
        </w:rPr>
        <w:t xml:space="preserve"> </w:t>
      </w:r>
      <w:r w:rsidR="003E0C60" w:rsidRPr="009742E6">
        <w:rPr>
          <w:rFonts w:ascii="Arial" w:hAnsi="Arial" w:cs="Arial"/>
          <w:lang w:eastAsia="ja-JP"/>
        </w:rPr>
        <w:t>install and support th</w:t>
      </w:r>
      <w:r w:rsidR="00352D35" w:rsidRPr="009742E6">
        <w:rPr>
          <w:rFonts w:ascii="Arial" w:hAnsi="Arial" w:cs="Arial"/>
          <w:lang w:eastAsia="ja-JP"/>
        </w:rPr>
        <w:t>e</w:t>
      </w:r>
      <w:r w:rsidR="003E0C60" w:rsidRPr="009742E6">
        <w:rPr>
          <w:rFonts w:ascii="Arial" w:hAnsi="Arial" w:cs="Arial"/>
          <w:lang w:eastAsia="ja-JP"/>
        </w:rPr>
        <w:t xml:space="preserve"> </w:t>
      </w:r>
      <w:r w:rsidR="002A26EF">
        <w:rPr>
          <w:rFonts w:ascii="Arial" w:hAnsi="Arial" w:cs="Arial"/>
          <w:lang w:eastAsia="ja-JP"/>
        </w:rPr>
        <w:t>business intelligence</w:t>
      </w:r>
      <w:r w:rsidR="00B07024">
        <w:rPr>
          <w:rFonts w:ascii="Arial" w:hAnsi="Arial" w:cs="Arial"/>
          <w:lang w:eastAsia="ja-JP"/>
        </w:rPr>
        <w:t xml:space="preserve"> solution</w:t>
      </w:r>
      <w:r w:rsidR="00C127F3">
        <w:rPr>
          <w:rFonts w:ascii="Arial" w:hAnsi="Arial" w:cs="Arial"/>
          <w:lang w:eastAsia="ja-JP"/>
        </w:rPr>
        <w:t xml:space="preserve"> for credit union clients</w:t>
      </w:r>
      <w:r w:rsidR="00704862">
        <w:rPr>
          <w:rFonts w:ascii="Arial" w:hAnsi="Arial" w:cs="Arial"/>
          <w:lang w:eastAsia="ja-JP"/>
        </w:rPr>
        <w:t xml:space="preserve"> and will soon be offering additional custom reporting </w:t>
      </w:r>
      <w:r w:rsidR="00174B29">
        <w:rPr>
          <w:rFonts w:ascii="Arial" w:hAnsi="Arial" w:cs="Arial"/>
          <w:lang w:eastAsia="ja-JP"/>
        </w:rPr>
        <w:t>capabilities</w:t>
      </w:r>
      <w:r w:rsidR="00434FB2">
        <w:rPr>
          <w:rFonts w:ascii="Arial" w:hAnsi="Arial" w:cs="Arial"/>
          <w:lang w:eastAsia="ja-JP"/>
        </w:rPr>
        <w:t xml:space="preserve">. </w:t>
      </w:r>
    </w:p>
    <w:p w14:paraId="6E058A85" w14:textId="7EED9DB0" w:rsidR="003E0C60" w:rsidRPr="009742E6" w:rsidRDefault="003E0C60" w:rsidP="00857D4E">
      <w:pPr>
        <w:rPr>
          <w:rFonts w:ascii="Arial" w:hAnsi="Arial" w:cs="Arial"/>
        </w:rPr>
      </w:pPr>
      <w:r w:rsidRPr="009742E6">
        <w:rPr>
          <w:rFonts w:ascii="Arial" w:hAnsi="Arial" w:cs="Arial"/>
        </w:rPr>
        <w:t>“</w:t>
      </w:r>
      <w:r w:rsidR="004017F8">
        <w:rPr>
          <w:rFonts w:ascii="Arial" w:hAnsi="Arial" w:cs="Arial"/>
        </w:rPr>
        <w:t xml:space="preserve">MDT has always been a strong </w:t>
      </w:r>
      <w:r w:rsidR="009463F7">
        <w:rPr>
          <w:rFonts w:ascii="Arial" w:hAnsi="Arial" w:cs="Arial"/>
        </w:rPr>
        <w:t xml:space="preserve">technology </w:t>
      </w:r>
      <w:r w:rsidR="0096209F">
        <w:rPr>
          <w:rFonts w:ascii="Arial" w:hAnsi="Arial" w:cs="Arial"/>
        </w:rPr>
        <w:t xml:space="preserve">partner, </w:t>
      </w:r>
      <w:r w:rsidR="00CC50E6">
        <w:rPr>
          <w:rFonts w:ascii="Arial" w:hAnsi="Arial" w:cs="Arial"/>
        </w:rPr>
        <w:t xml:space="preserve">and this </w:t>
      </w:r>
      <w:r w:rsidR="0096209F">
        <w:rPr>
          <w:rFonts w:ascii="Arial" w:hAnsi="Arial" w:cs="Arial"/>
        </w:rPr>
        <w:t xml:space="preserve">is why we have expanded our relationship, </w:t>
      </w:r>
      <w:r w:rsidR="00AA239D">
        <w:rPr>
          <w:rFonts w:ascii="Arial" w:hAnsi="Arial" w:cs="Arial"/>
        </w:rPr>
        <w:t xml:space="preserve">now </w:t>
      </w:r>
      <w:r w:rsidR="0096209F">
        <w:rPr>
          <w:rFonts w:ascii="Arial" w:hAnsi="Arial" w:cs="Arial"/>
        </w:rPr>
        <w:t>relying on them to help</w:t>
      </w:r>
      <w:r w:rsidR="00594BF6" w:rsidRPr="009742E6">
        <w:rPr>
          <w:rFonts w:ascii="Arial" w:hAnsi="Arial" w:cs="Arial"/>
        </w:rPr>
        <w:t xml:space="preserve"> </w:t>
      </w:r>
      <w:r w:rsidR="00142D69">
        <w:rPr>
          <w:rFonts w:ascii="Arial" w:hAnsi="Arial" w:cs="Arial"/>
        </w:rPr>
        <w:t>manage</w:t>
      </w:r>
      <w:r w:rsidR="00594BF6" w:rsidRPr="009742E6">
        <w:rPr>
          <w:rFonts w:ascii="Arial" w:hAnsi="Arial" w:cs="Arial"/>
        </w:rPr>
        <w:t xml:space="preserve"> our data</w:t>
      </w:r>
      <w:r w:rsidR="009463F7">
        <w:rPr>
          <w:rFonts w:ascii="Arial" w:hAnsi="Arial" w:cs="Arial"/>
        </w:rPr>
        <w:t xml:space="preserve"> as well</w:t>
      </w:r>
      <w:r w:rsidR="0096209F">
        <w:rPr>
          <w:rFonts w:ascii="Arial" w:hAnsi="Arial" w:cs="Arial"/>
        </w:rPr>
        <w:t xml:space="preserve">,” </w:t>
      </w:r>
      <w:r w:rsidR="00594BF6" w:rsidRPr="009742E6">
        <w:rPr>
          <w:rFonts w:ascii="Arial" w:hAnsi="Arial" w:cs="Arial"/>
        </w:rPr>
        <w:t xml:space="preserve">said </w:t>
      </w:r>
      <w:r w:rsidR="00CC0310">
        <w:rPr>
          <w:rFonts w:ascii="Arial" w:hAnsi="Arial" w:cs="Arial"/>
        </w:rPr>
        <w:t>Jonathan Young, network/programming manager</w:t>
      </w:r>
      <w:r w:rsidR="00594BF6" w:rsidRPr="009742E6">
        <w:rPr>
          <w:rFonts w:ascii="Arial" w:hAnsi="Arial" w:cs="Arial"/>
        </w:rPr>
        <w:t xml:space="preserve"> of Members Exchange CU. “</w:t>
      </w:r>
      <w:r w:rsidR="0096209F">
        <w:rPr>
          <w:rFonts w:ascii="Arial" w:hAnsi="Arial" w:cs="Arial"/>
        </w:rPr>
        <w:t xml:space="preserve">With their new offering, we </w:t>
      </w:r>
      <w:r w:rsidR="00957728">
        <w:rPr>
          <w:rFonts w:ascii="Arial" w:hAnsi="Arial" w:cs="Arial"/>
        </w:rPr>
        <w:t xml:space="preserve">no longer have to spend time on the maintenance </w:t>
      </w:r>
      <w:r w:rsidR="00AA239D">
        <w:rPr>
          <w:rFonts w:ascii="Arial" w:hAnsi="Arial" w:cs="Arial"/>
        </w:rPr>
        <w:t xml:space="preserve">of data warehousing, </w:t>
      </w:r>
      <w:r w:rsidR="006B0590">
        <w:rPr>
          <w:rFonts w:ascii="Arial" w:hAnsi="Arial" w:cs="Arial"/>
        </w:rPr>
        <w:t>which frees resources for other member-facing initiatives</w:t>
      </w:r>
      <w:r w:rsidR="00AA239D">
        <w:rPr>
          <w:rFonts w:ascii="Arial" w:hAnsi="Arial" w:cs="Arial"/>
        </w:rPr>
        <w:t>. MDT is helping</w:t>
      </w:r>
      <w:r w:rsidR="00594BF6" w:rsidRPr="009742E6">
        <w:rPr>
          <w:rFonts w:ascii="Arial" w:hAnsi="Arial" w:cs="Arial"/>
        </w:rPr>
        <w:t xml:space="preserve"> us better understand </w:t>
      </w:r>
      <w:r w:rsidR="00AA239D">
        <w:rPr>
          <w:rFonts w:ascii="Arial" w:hAnsi="Arial" w:cs="Arial"/>
        </w:rPr>
        <w:t xml:space="preserve">our data, which will </w:t>
      </w:r>
      <w:r w:rsidR="006B0590">
        <w:rPr>
          <w:rFonts w:ascii="Arial" w:hAnsi="Arial" w:cs="Arial"/>
        </w:rPr>
        <w:t xml:space="preserve">ultimately </w:t>
      </w:r>
      <w:r w:rsidR="00AA239D">
        <w:rPr>
          <w:rFonts w:ascii="Arial" w:hAnsi="Arial" w:cs="Arial"/>
        </w:rPr>
        <w:t>allow us to</w:t>
      </w:r>
      <w:r w:rsidR="00594BF6" w:rsidRPr="009742E6">
        <w:rPr>
          <w:rFonts w:ascii="Arial" w:hAnsi="Arial" w:cs="Arial"/>
        </w:rPr>
        <w:t xml:space="preserve"> </w:t>
      </w:r>
      <w:r w:rsidR="00AA239D">
        <w:rPr>
          <w:rFonts w:ascii="Arial" w:hAnsi="Arial" w:cs="Arial"/>
        </w:rPr>
        <w:t>identify patterns and</w:t>
      </w:r>
      <w:r w:rsidR="00AA239D" w:rsidRPr="009742E6">
        <w:rPr>
          <w:rFonts w:ascii="Arial" w:hAnsi="Arial" w:cs="Arial"/>
        </w:rPr>
        <w:t xml:space="preserve"> </w:t>
      </w:r>
      <w:r w:rsidR="00594BF6" w:rsidRPr="009742E6">
        <w:rPr>
          <w:rFonts w:ascii="Arial" w:hAnsi="Arial" w:cs="Arial"/>
        </w:rPr>
        <w:t xml:space="preserve">trends </w:t>
      </w:r>
      <w:r w:rsidR="006B0590">
        <w:rPr>
          <w:rFonts w:ascii="Arial" w:hAnsi="Arial" w:cs="Arial"/>
        </w:rPr>
        <w:t xml:space="preserve">and </w:t>
      </w:r>
      <w:r w:rsidR="00594BF6" w:rsidRPr="009742E6">
        <w:rPr>
          <w:rFonts w:ascii="Arial" w:hAnsi="Arial" w:cs="Arial"/>
        </w:rPr>
        <w:t>better serve our members.”</w:t>
      </w:r>
    </w:p>
    <w:p w14:paraId="366C2430" w14:textId="7DF03B4A" w:rsidR="003E0C60" w:rsidRPr="009742E6" w:rsidRDefault="00A469E9" w:rsidP="00857D4E">
      <w:pPr>
        <w:rPr>
          <w:rFonts w:ascii="Arial" w:hAnsi="Arial" w:cs="Arial"/>
          <w:lang w:eastAsia="ja-JP"/>
        </w:rPr>
      </w:pPr>
      <w:r>
        <w:rPr>
          <w:rFonts w:ascii="Arial" w:hAnsi="Arial" w:cs="Arial"/>
        </w:rPr>
        <w:t>MDT’s data analytics division</w:t>
      </w:r>
      <w:r w:rsidRPr="009742E6">
        <w:rPr>
          <w:rFonts w:ascii="Arial" w:hAnsi="Arial" w:cs="Arial"/>
          <w:lang w:eastAsia="ja-JP"/>
        </w:rPr>
        <w:t xml:space="preserve"> lifts the burden </w:t>
      </w:r>
      <w:r w:rsidR="00F3485F">
        <w:rPr>
          <w:rFonts w:ascii="Arial" w:hAnsi="Arial" w:cs="Arial"/>
          <w:lang w:eastAsia="ja-JP"/>
        </w:rPr>
        <w:t>from</w:t>
      </w:r>
      <w:r w:rsidR="00F3485F" w:rsidRPr="009742E6">
        <w:rPr>
          <w:rFonts w:ascii="Arial" w:hAnsi="Arial" w:cs="Arial"/>
          <w:lang w:eastAsia="ja-JP"/>
        </w:rPr>
        <w:t xml:space="preserve"> </w:t>
      </w:r>
      <w:r w:rsidRPr="009742E6">
        <w:rPr>
          <w:rFonts w:ascii="Arial" w:hAnsi="Arial" w:cs="Arial"/>
          <w:lang w:eastAsia="ja-JP"/>
        </w:rPr>
        <w:t xml:space="preserve">credit unions </w:t>
      </w:r>
      <w:r w:rsidR="00F3485F">
        <w:rPr>
          <w:rFonts w:ascii="Arial" w:hAnsi="Arial" w:cs="Arial"/>
          <w:lang w:eastAsia="ja-JP"/>
        </w:rPr>
        <w:t xml:space="preserve">of </w:t>
      </w:r>
      <w:r w:rsidRPr="009742E6">
        <w:rPr>
          <w:rFonts w:ascii="Arial" w:hAnsi="Arial" w:cs="Arial"/>
          <w:lang w:eastAsia="ja-JP"/>
        </w:rPr>
        <w:t>manag</w:t>
      </w:r>
      <w:r w:rsidR="00F3485F">
        <w:rPr>
          <w:rFonts w:ascii="Arial" w:hAnsi="Arial" w:cs="Arial"/>
          <w:lang w:eastAsia="ja-JP"/>
        </w:rPr>
        <w:t>ing</w:t>
      </w:r>
      <w:r w:rsidRPr="009742E6">
        <w:rPr>
          <w:rFonts w:ascii="Arial" w:hAnsi="Arial" w:cs="Arial"/>
          <w:lang w:eastAsia="ja-JP"/>
        </w:rPr>
        <w:t xml:space="preserve"> the infrastructure</w:t>
      </w:r>
      <w:r w:rsidR="00AC65A2">
        <w:rPr>
          <w:rFonts w:ascii="Arial" w:hAnsi="Arial" w:cs="Arial"/>
          <w:lang w:eastAsia="ja-JP"/>
        </w:rPr>
        <w:t xml:space="preserve"> associated with data analytics</w:t>
      </w:r>
      <w:r w:rsidRPr="009742E6">
        <w:rPr>
          <w:rFonts w:ascii="Arial" w:hAnsi="Arial" w:cs="Arial"/>
          <w:lang w:eastAsia="ja-JP"/>
        </w:rPr>
        <w:t xml:space="preserve"> themselves. </w:t>
      </w:r>
      <w:r w:rsidR="008F2E1E">
        <w:rPr>
          <w:rFonts w:ascii="Arial" w:hAnsi="Arial" w:cs="Arial"/>
          <w:lang w:eastAsia="ja-JP"/>
        </w:rPr>
        <w:t xml:space="preserve">By partnering with MDT, </w:t>
      </w:r>
      <w:r w:rsidR="00B66901">
        <w:rPr>
          <w:rFonts w:ascii="Arial" w:hAnsi="Arial" w:cs="Arial"/>
          <w:lang w:eastAsia="ja-JP"/>
        </w:rPr>
        <w:t>credit unions are enhancing their analytics capabilities by gaining a more holistic view of their internal operations and member behaviors</w:t>
      </w:r>
      <w:r w:rsidR="00E610BD">
        <w:rPr>
          <w:rFonts w:ascii="Arial" w:hAnsi="Arial" w:cs="Arial"/>
          <w:lang w:eastAsia="ja-JP"/>
        </w:rPr>
        <w:t xml:space="preserve"> while saving time and boosting efficiencies</w:t>
      </w:r>
      <w:r w:rsidR="00B66901">
        <w:rPr>
          <w:rFonts w:ascii="Arial" w:hAnsi="Arial" w:cs="Arial"/>
          <w:lang w:eastAsia="ja-JP"/>
        </w:rPr>
        <w:t xml:space="preserve">. </w:t>
      </w:r>
    </w:p>
    <w:p w14:paraId="5E2A833B" w14:textId="37B63BB3" w:rsidR="003E0C60" w:rsidRPr="00EF4D06" w:rsidRDefault="003E0C60" w:rsidP="092A21BB">
      <w:pPr>
        <w:rPr>
          <w:rFonts w:ascii="Arial" w:hAnsi="Arial" w:cs="Arial"/>
        </w:rPr>
      </w:pPr>
      <w:r w:rsidRPr="092A21BB">
        <w:rPr>
          <w:rFonts w:ascii="Arial" w:hAnsi="Arial" w:cs="Arial"/>
        </w:rPr>
        <w:t>“</w:t>
      </w:r>
      <w:r w:rsidR="009742E6" w:rsidRPr="092A21BB">
        <w:rPr>
          <w:rFonts w:ascii="Arial" w:hAnsi="Arial" w:cs="Arial"/>
        </w:rPr>
        <w:t xml:space="preserve">Credit unions have </w:t>
      </w:r>
      <w:r w:rsidR="0059485F">
        <w:rPr>
          <w:rFonts w:ascii="Arial" w:hAnsi="Arial" w:cs="Arial"/>
        </w:rPr>
        <w:t>a</w:t>
      </w:r>
      <w:r w:rsidR="009742E6" w:rsidRPr="092A21BB">
        <w:rPr>
          <w:rFonts w:ascii="Arial" w:hAnsi="Arial" w:cs="Arial"/>
        </w:rPr>
        <w:t xml:space="preserve"> tremendous amount of data </w:t>
      </w:r>
      <w:r w:rsidR="0059485F">
        <w:rPr>
          <w:rFonts w:ascii="Arial" w:hAnsi="Arial" w:cs="Arial"/>
        </w:rPr>
        <w:t xml:space="preserve">at their fingertips, but it’s often difficult to </w:t>
      </w:r>
      <w:r w:rsidR="006F3452">
        <w:rPr>
          <w:rFonts w:ascii="Arial" w:hAnsi="Arial" w:cs="Arial"/>
        </w:rPr>
        <w:t>store, organize and properly leverage this information</w:t>
      </w:r>
      <w:r w:rsidR="00E610BD">
        <w:rPr>
          <w:rFonts w:ascii="Arial" w:hAnsi="Arial" w:cs="Arial"/>
        </w:rPr>
        <w:t xml:space="preserve"> in-house</w:t>
      </w:r>
      <w:r w:rsidR="009742E6" w:rsidRPr="092A21BB">
        <w:rPr>
          <w:rFonts w:ascii="Arial" w:hAnsi="Arial" w:cs="Arial"/>
        </w:rPr>
        <w:t xml:space="preserve">,” said Larry Nichols, </w:t>
      </w:r>
      <w:r w:rsidR="00CC50E6">
        <w:rPr>
          <w:rFonts w:ascii="Arial" w:hAnsi="Arial" w:cs="Arial"/>
        </w:rPr>
        <w:t xml:space="preserve">president and </w:t>
      </w:r>
      <w:r w:rsidR="009742E6" w:rsidRPr="092A21BB">
        <w:rPr>
          <w:rFonts w:ascii="Arial" w:hAnsi="Arial" w:cs="Arial"/>
        </w:rPr>
        <w:t xml:space="preserve">CEO </w:t>
      </w:r>
      <w:r w:rsidR="209AAA90" w:rsidRPr="092A21BB">
        <w:rPr>
          <w:rFonts w:ascii="Arial" w:hAnsi="Arial" w:cs="Arial"/>
        </w:rPr>
        <w:t>of MDT</w:t>
      </w:r>
      <w:r w:rsidR="009742E6" w:rsidRPr="092A21BB">
        <w:rPr>
          <w:rFonts w:ascii="Arial" w:hAnsi="Arial" w:cs="Arial"/>
        </w:rPr>
        <w:t>. “</w:t>
      </w:r>
      <w:r w:rsidR="004267BE" w:rsidRPr="092A21BB">
        <w:rPr>
          <w:rFonts w:ascii="Arial" w:hAnsi="Arial" w:cs="Arial"/>
        </w:rPr>
        <w:t>W</w:t>
      </w:r>
      <w:r w:rsidR="004267BE">
        <w:rPr>
          <w:rFonts w:ascii="Arial" w:hAnsi="Arial" w:cs="Arial"/>
        </w:rPr>
        <w:t>ith th</w:t>
      </w:r>
      <w:r w:rsidR="004A6D18">
        <w:rPr>
          <w:rFonts w:ascii="Arial" w:hAnsi="Arial" w:cs="Arial"/>
        </w:rPr>
        <w:t>e</w:t>
      </w:r>
      <w:r w:rsidR="004267BE">
        <w:rPr>
          <w:rFonts w:ascii="Arial" w:hAnsi="Arial" w:cs="Arial"/>
        </w:rPr>
        <w:t xml:space="preserve"> new offering, we’re </w:t>
      </w:r>
      <w:r w:rsidR="00EF4D06" w:rsidRPr="092A21BB">
        <w:rPr>
          <w:rFonts w:ascii="Arial" w:hAnsi="Arial" w:cs="Arial"/>
        </w:rPr>
        <w:t>help</w:t>
      </w:r>
      <w:r w:rsidR="004267BE">
        <w:rPr>
          <w:rFonts w:ascii="Arial" w:hAnsi="Arial" w:cs="Arial"/>
        </w:rPr>
        <w:t>ing</w:t>
      </w:r>
      <w:r w:rsidR="00EF4D06" w:rsidRPr="092A21BB">
        <w:rPr>
          <w:rFonts w:ascii="Arial" w:hAnsi="Arial" w:cs="Arial"/>
        </w:rPr>
        <w:t xml:space="preserve"> credit unions </w:t>
      </w:r>
      <w:r w:rsidR="004267BE">
        <w:rPr>
          <w:rFonts w:ascii="Arial" w:hAnsi="Arial" w:cs="Arial"/>
        </w:rPr>
        <w:t>more meaningfully</w:t>
      </w:r>
      <w:r w:rsidR="00EF4D06" w:rsidRPr="092A21BB">
        <w:rPr>
          <w:rFonts w:ascii="Arial" w:hAnsi="Arial" w:cs="Arial"/>
        </w:rPr>
        <w:t xml:space="preserve"> leverage data so that they can better understand their members</w:t>
      </w:r>
      <w:r w:rsidR="00C67E7C">
        <w:rPr>
          <w:rFonts w:ascii="Arial" w:hAnsi="Arial" w:cs="Arial"/>
        </w:rPr>
        <w:t xml:space="preserve">’ </w:t>
      </w:r>
      <w:r w:rsidR="00EF4D06" w:rsidRPr="092A21BB">
        <w:rPr>
          <w:rFonts w:ascii="Arial" w:hAnsi="Arial" w:cs="Arial"/>
        </w:rPr>
        <w:t>unique needs and provide the personalized experience</w:t>
      </w:r>
      <w:r w:rsidR="004A6D18">
        <w:rPr>
          <w:rFonts w:ascii="Arial" w:hAnsi="Arial" w:cs="Arial"/>
        </w:rPr>
        <w:t>s</w:t>
      </w:r>
      <w:r w:rsidR="00EF4D06" w:rsidRPr="092A21BB">
        <w:rPr>
          <w:rFonts w:ascii="Arial" w:hAnsi="Arial" w:cs="Arial"/>
        </w:rPr>
        <w:t xml:space="preserve"> they expect.</w:t>
      </w:r>
      <w:r w:rsidR="00CD3BB7" w:rsidRPr="092A21BB">
        <w:rPr>
          <w:rFonts w:ascii="Arial" w:hAnsi="Arial" w:cs="Arial"/>
        </w:rPr>
        <w:t xml:space="preserve"> </w:t>
      </w:r>
      <w:r w:rsidR="009109B0">
        <w:rPr>
          <w:rFonts w:ascii="Arial" w:hAnsi="Arial" w:cs="Arial"/>
        </w:rPr>
        <w:t>Data will</w:t>
      </w:r>
      <w:r w:rsidR="00E610BD">
        <w:rPr>
          <w:rFonts w:ascii="Arial" w:hAnsi="Arial" w:cs="Arial"/>
        </w:rPr>
        <w:t xml:space="preserve"> </w:t>
      </w:r>
      <w:r w:rsidR="00CD3BB7" w:rsidRPr="092A21BB">
        <w:rPr>
          <w:rFonts w:ascii="Arial" w:hAnsi="Arial" w:cs="Arial"/>
        </w:rPr>
        <w:t xml:space="preserve">continue to </w:t>
      </w:r>
      <w:r w:rsidR="009109B0">
        <w:rPr>
          <w:rFonts w:ascii="Arial" w:hAnsi="Arial" w:cs="Arial"/>
        </w:rPr>
        <w:t xml:space="preserve">be an increasingly important </w:t>
      </w:r>
      <w:r w:rsidR="00E610BD">
        <w:rPr>
          <w:rFonts w:ascii="Arial" w:hAnsi="Arial" w:cs="Arial"/>
        </w:rPr>
        <w:t>fou</w:t>
      </w:r>
      <w:r w:rsidR="00792B2E">
        <w:rPr>
          <w:rFonts w:ascii="Arial" w:hAnsi="Arial" w:cs="Arial"/>
        </w:rPr>
        <w:t>ndation for</w:t>
      </w:r>
      <w:r w:rsidR="009109B0">
        <w:rPr>
          <w:rFonts w:ascii="Arial" w:hAnsi="Arial" w:cs="Arial"/>
        </w:rPr>
        <w:t xml:space="preserve"> credit unions’ operational and member service strategy, </w:t>
      </w:r>
      <w:r w:rsidR="00190AB0" w:rsidRPr="092A21BB">
        <w:rPr>
          <w:rFonts w:ascii="Arial" w:hAnsi="Arial" w:cs="Arial"/>
        </w:rPr>
        <w:t xml:space="preserve">so we’re proud to expand our business to help our clients </w:t>
      </w:r>
      <w:r w:rsidR="00A55703" w:rsidRPr="092A21BB">
        <w:rPr>
          <w:rFonts w:ascii="Arial" w:hAnsi="Arial" w:cs="Arial"/>
        </w:rPr>
        <w:t>with this</w:t>
      </w:r>
      <w:r w:rsidR="7FABF8CF" w:rsidRPr="092A21BB">
        <w:rPr>
          <w:rFonts w:ascii="Arial" w:hAnsi="Arial" w:cs="Arial"/>
        </w:rPr>
        <w:t xml:space="preserve"> crucial initiative</w:t>
      </w:r>
      <w:r w:rsidR="00A55703" w:rsidRPr="092A21BB">
        <w:rPr>
          <w:rFonts w:ascii="Arial" w:hAnsi="Arial" w:cs="Arial"/>
        </w:rPr>
        <w:t>.</w:t>
      </w:r>
      <w:r w:rsidR="00EF4D06" w:rsidRPr="092A21BB">
        <w:rPr>
          <w:rFonts w:ascii="Arial" w:hAnsi="Arial" w:cs="Arial"/>
        </w:rPr>
        <w:t>”</w:t>
      </w:r>
      <w:r w:rsidRPr="092A21BB">
        <w:rPr>
          <w:rFonts w:ascii="Arial" w:hAnsi="Arial" w:cs="Arial"/>
        </w:rPr>
        <w:t> </w:t>
      </w:r>
    </w:p>
    <w:p w14:paraId="3287053A" w14:textId="77777777" w:rsidR="00FB4CE7" w:rsidRPr="009742E6" w:rsidRDefault="00FB4CE7" w:rsidP="00FB4CE7">
      <w:pPr>
        <w:outlineLvl w:val="0"/>
        <w:rPr>
          <w:rFonts w:ascii="Arial" w:hAnsi="Arial" w:cs="Arial"/>
          <w:b/>
        </w:rPr>
      </w:pPr>
      <w:r w:rsidRPr="009742E6">
        <w:rPr>
          <w:rFonts w:ascii="Arial" w:hAnsi="Arial" w:cs="Arial"/>
          <w:b/>
          <w:bCs/>
        </w:rPr>
        <w:t>About Member Driven Technologies</w:t>
      </w:r>
    </w:p>
    <w:p w14:paraId="7E224A61" w14:textId="77777777" w:rsidR="005E7B85" w:rsidRPr="005E7B85" w:rsidRDefault="005E7B85" w:rsidP="005E7B85">
      <w:pPr>
        <w:shd w:val="clear" w:color="auto" w:fill="FFFFFF"/>
        <w:spacing w:after="192" w:line="240" w:lineRule="auto"/>
        <w:rPr>
          <w:rFonts w:ascii="Arial" w:eastAsia="Times New Roman" w:hAnsi="Arial" w:cs="Arial"/>
        </w:rPr>
      </w:pPr>
      <w:r w:rsidRPr="005E7B85">
        <w:rPr>
          <w:rFonts w:ascii="Arial" w:eastAsia="Times New Roman" w:hAnsi="Arial" w:cs="Arial"/>
          <w:color w:val="000000"/>
          <w:shd w:val="clear" w:color="auto" w:fill="FFFFFF"/>
        </w:rPr>
        <w:t>Member Driven Technologies (MDT) provides a private cloud alternative for core processing and IT needs. The CUSO hosts the Episys</w:t>
      </w:r>
      <w:r w:rsidRPr="005E7B85">
        <w:rPr>
          <w:rFonts w:ascii="Arial" w:eastAsia="Times New Roman" w:hAnsi="Arial" w:cs="Arial"/>
          <w:color w:val="000000"/>
          <w:shd w:val="clear" w:color="auto" w:fill="FFFFFF"/>
          <w:vertAlign w:val="superscript"/>
        </w:rPr>
        <w:t>®</w:t>
      </w:r>
      <w:r w:rsidRPr="005E7B85">
        <w:rPr>
          <w:rFonts w:ascii="Arial" w:eastAsia="Times New Roman" w:hAnsi="Arial" w:cs="Arial"/>
          <w:color w:val="000000"/>
          <w:shd w:val="clear" w:color="auto" w:fill="FFFFFF"/>
        </w:rPr>
        <w:t> core platform from Symitar</w:t>
      </w:r>
      <w:r w:rsidRPr="005E7B85">
        <w:rPr>
          <w:rFonts w:ascii="Arial" w:eastAsia="Times New Roman" w:hAnsi="Arial" w:cs="Arial"/>
          <w:color w:val="000000"/>
          <w:shd w:val="clear" w:color="auto" w:fill="FFFFFF"/>
          <w:vertAlign w:val="superscript"/>
        </w:rPr>
        <w:t>®</w:t>
      </w:r>
      <w:r w:rsidRPr="005E7B85">
        <w:rPr>
          <w:rFonts w:ascii="Arial" w:eastAsia="Times New Roman" w:hAnsi="Arial" w:cs="Arial"/>
          <w:color w:val="000000"/>
          <w:shd w:val="clear" w:color="auto" w:fill="FFFFFF"/>
        </w:rPr>
        <w:t xml:space="preserve">, as well as dozens of complementary solutions and supporting services to help run the entire institution, such as </w:t>
      </w:r>
      <w:r w:rsidRPr="005E7B85">
        <w:rPr>
          <w:rFonts w:ascii="Arial" w:eastAsia="Times New Roman" w:hAnsi="Arial" w:cs="Arial"/>
          <w:color w:val="000000"/>
          <w:shd w:val="clear" w:color="auto" w:fill="FFFFFF"/>
        </w:rPr>
        <w:lastRenderedPageBreak/>
        <w:t xml:space="preserve">digital banking, payments, lending, security, continuity and regulatory solutions as well as imaging, consulting and hardware purchasing services. MDT’s open platform allows credit unions to seamlessly integrate with virtually any technology provider of their choosing. By alleviating the technology burden, MDT frees credit unions to focus more on member service. With the CUSO’s hybrid approach to outsourcing, credit unions across the country are boosting efficiencies, enhancing cybersecurity and business continuity and reducing costs. </w:t>
      </w:r>
      <w:r w:rsidRPr="005E7B85">
        <w:rPr>
          <w:rFonts w:ascii="Arial" w:eastAsia="Times New Roman" w:hAnsi="Arial" w:cs="Arial"/>
          <w:color w:val="000000"/>
        </w:rPr>
        <w:t>MDT serves credit unions representing more than $22 billion in assets and approximately two million members. Visit mdtmi.com or follow @memberdriven for more information.  </w:t>
      </w:r>
    </w:p>
    <w:p w14:paraId="04A3ADCB" w14:textId="77777777" w:rsidR="00697392" w:rsidRPr="00B55000" w:rsidRDefault="00697392" w:rsidP="00FB4CE7">
      <w:pPr>
        <w:spacing w:after="0"/>
        <w:rPr>
          <w:rFonts w:ascii="Arial" w:eastAsia="Georgia" w:hAnsi="Arial" w:cs="Arial"/>
          <w:color w:val="000000" w:themeColor="text1"/>
        </w:rPr>
      </w:pPr>
    </w:p>
    <w:p w14:paraId="069302C3" w14:textId="77777777" w:rsidR="005A4C26" w:rsidRPr="00B55000" w:rsidRDefault="005A4C26" w:rsidP="005A4C26">
      <w:pPr>
        <w:spacing w:after="0"/>
        <w:rPr>
          <w:rFonts w:ascii="Arial" w:eastAsia="Times New Roman" w:hAnsi="Arial" w:cs="Arial"/>
          <w:b/>
          <w:bCs/>
          <w:color w:val="000000" w:themeColor="text1"/>
        </w:rPr>
      </w:pPr>
      <w:r w:rsidRPr="00B55000">
        <w:rPr>
          <w:rFonts w:ascii="Arial" w:eastAsia="Times New Roman" w:hAnsi="Arial" w:cs="Arial"/>
          <w:b/>
          <w:bCs/>
          <w:color w:val="000000" w:themeColor="text1"/>
        </w:rPr>
        <w:t>About Jack Henry &amp; Associates, Inc.</w:t>
      </w:r>
    </w:p>
    <w:p w14:paraId="50DD95AE" w14:textId="77777777" w:rsidR="005A4C26" w:rsidRPr="005A4C26" w:rsidRDefault="005A4C26" w:rsidP="005A4C26">
      <w:pPr>
        <w:spacing w:after="0"/>
        <w:rPr>
          <w:rFonts w:ascii="Arial" w:eastAsia="Times New Roman" w:hAnsi="Arial" w:cs="Arial"/>
          <w:color w:val="000000" w:themeColor="text1"/>
        </w:rPr>
      </w:pPr>
      <w:r w:rsidRPr="005A4C26">
        <w:rPr>
          <w:rFonts w:ascii="Arial" w:eastAsia="Times New Roman" w:hAnsi="Arial" w:cs="Arial"/>
          <w:color w:val="000000" w:themeColor="text1"/>
        </w:rPr>
        <w:t>Jack Henry (NASDAQ: </w:t>
      </w:r>
      <w:hyperlink r:id="rId11" w:history="1">
        <w:r w:rsidRPr="005A4C26">
          <w:rPr>
            <w:rStyle w:val="Hyperlink"/>
            <w:rFonts w:ascii="Arial" w:eastAsia="Times New Roman" w:hAnsi="Arial" w:cs="Arial"/>
            <w:color w:val="000000" w:themeColor="text1"/>
          </w:rPr>
          <w:t>JKHY</w:t>
        </w:r>
      </w:hyperlink>
      <w:r w:rsidRPr="005A4C26">
        <w:rPr>
          <w:rFonts w:ascii="Arial" w:eastAsia="Times New Roman" w:hAnsi="Arial" w:cs="Arial"/>
          <w:color w:val="000000" w:themeColor="text1"/>
        </w:rPr>
        <w:t>) is a leading SaaS provider primarily for the financial services industry. We are a S&amp;P 500 company that serves approximately 8,500 clients nationwide through three divisions: </w:t>
      </w:r>
      <w:r w:rsidRPr="005A4C26">
        <w:rPr>
          <w:rFonts w:ascii="Arial" w:eastAsia="Times New Roman" w:hAnsi="Arial" w:cs="Arial"/>
          <w:b/>
          <w:bCs/>
          <w:color w:val="000000" w:themeColor="text1"/>
        </w:rPr>
        <w:t>Jack Henry Banking</w:t>
      </w:r>
      <w:r w:rsidRPr="005A4C26">
        <w:rPr>
          <w:rFonts w:ascii="Arial" w:eastAsia="Times New Roman" w:hAnsi="Arial" w:cs="Arial"/>
          <w:b/>
          <w:bCs/>
          <w:color w:val="000000" w:themeColor="text1"/>
          <w:vertAlign w:val="superscript"/>
        </w:rPr>
        <w:t>®</w:t>
      </w:r>
      <w:r w:rsidRPr="005A4C26">
        <w:rPr>
          <w:rFonts w:ascii="Arial" w:eastAsia="Times New Roman" w:hAnsi="Arial" w:cs="Arial"/>
          <w:color w:val="000000" w:themeColor="text1"/>
        </w:rPr>
        <w:t> provides innovative solutions to community and regional banks;  </w:t>
      </w:r>
      <w:r w:rsidRPr="005A4C26">
        <w:rPr>
          <w:rFonts w:ascii="Arial" w:eastAsia="Times New Roman" w:hAnsi="Arial" w:cs="Arial"/>
          <w:b/>
          <w:bCs/>
          <w:color w:val="000000" w:themeColor="text1"/>
        </w:rPr>
        <w:t>Symitar</w:t>
      </w:r>
      <w:r w:rsidRPr="005A4C26">
        <w:rPr>
          <w:rFonts w:ascii="Arial" w:eastAsia="Times New Roman" w:hAnsi="Arial" w:cs="Arial"/>
          <w:b/>
          <w:bCs/>
          <w:color w:val="000000" w:themeColor="text1"/>
          <w:vertAlign w:val="superscript"/>
        </w:rPr>
        <w:t>®</w:t>
      </w:r>
      <w:r w:rsidRPr="005A4C26">
        <w:rPr>
          <w:rFonts w:ascii="Arial" w:eastAsia="Times New Roman" w:hAnsi="Arial" w:cs="Arial"/>
          <w:color w:val="000000" w:themeColor="text1"/>
        </w:rPr>
        <w:t> provides industry-leading solutions to credit unions of all sizes; and </w:t>
      </w:r>
      <w:proofErr w:type="spellStart"/>
      <w:r w:rsidRPr="005A4C26">
        <w:rPr>
          <w:rFonts w:ascii="Arial" w:eastAsia="Times New Roman" w:hAnsi="Arial" w:cs="Arial"/>
          <w:b/>
          <w:bCs/>
          <w:color w:val="000000" w:themeColor="text1"/>
        </w:rPr>
        <w:t>ProfitStars</w:t>
      </w:r>
      <w:proofErr w:type="spellEnd"/>
      <w:r w:rsidRPr="005A4C26">
        <w:rPr>
          <w:rFonts w:ascii="Arial" w:eastAsia="Times New Roman" w:hAnsi="Arial" w:cs="Arial"/>
          <w:b/>
          <w:bCs/>
          <w:color w:val="000000" w:themeColor="text1"/>
          <w:vertAlign w:val="superscript"/>
        </w:rPr>
        <w:t>®</w:t>
      </w:r>
      <w:r w:rsidRPr="005A4C26">
        <w:rPr>
          <w:rFonts w:ascii="Arial" w:eastAsia="Times New Roman" w:hAnsi="Arial" w:cs="Arial"/>
          <w:color w:val="000000" w:themeColor="text1"/>
        </w:rPr>
        <w:t>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2" w:history="1">
        <w:r w:rsidRPr="005A4C26">
          <w:rPr>
            <w:rStyle w:val="Hyperlink"/>
            <w:rFonts w:ascii="Arial" w:eastAsia="Times New Roman" w:hAnsi="Arial" w:cs="Arial"/>
            <w:color w:val="000000" w:themeColor="text1"/>
          </w:rPr>
          <w:t>www.jackhenry.com</w:t>
        </w:r>
      </w:hyperlink>
      <w:r w:rsidRPr="005A4C26">
        <w:rPr>
          <w:rFonts w:ascii="Arial" w:eastAsia="Times New Roman" w:hAnsi="Arial" w:cs="Arial"/>
          <w:color w:val="000000" w:themeColor="text1"/>
          <w:u w:val="single"/>
        </w:rPr>
        <w:t>.</w:t>
      </w:r>
    </w:p>
    <w:p w14:paraId="5FC41FCE" w14:textId="77777777" w:rsidR="005A4C26" w:rsidRPr="005A4C26" w:rsidRDefault="005A4C26" w:rsidP="005A4C26">
      <w:pPr>
        <w:spacing w:after="0"/>
        <w:rPr>
          <w:rFonts w:ascii="Arial" w:eastAsia="Times New Roman" w:hAnsi="Arial" w:cs="Arial"/>
          <w:b/>
          <w:bCs/>
          <w:color w:val="000000" w:themeColor="text1"/>
        </w:rPr>
      </w:pPr>
      <w:r w:rsidRPr="005A4C26">
        <w:rPr>
          <w:rFonts w:ascii="Arial" w:eastAsia="Times New Roman" w:hAnsi="Arial" w:cs="Arial"/>
          <w:b/>
          <w:bCs/>
          <w:color w:val="000000" w:themeColor="text1"/>
        </w:rPr>
        <w:t> </w:t>
      </w:r>
    </w:p>
    <w:p w14:paraId="387DDEFA" w14:textId="77777777" w:rsidR="00FB4CE7" w:rsidRDefault="00FB4CE7" w:rsidP="00FB4CE7">
      <w:pPr>
        <w:spacing w:after="0"/>
        <w:rPr>
          <w:rFonts w:ascii="Arial" w:eastAsia="Georgia" w:hAnsi="Arial" w:cs="Arial"/>
        </w:rPr>
      </w:pPr>
    </w:p>
    <w:p w14:paraId="4FDFDC6F" w14:textId="77777777" w:rsidR="00FB4CE7" w:rsidRPr="00DC27E5" w:rsidRDefault="00FB4CE7" w:rsidP="00FB4CE7">
      <w:pPr>
        <w:spacing w:after="0"/>
        <w:rPr>
          <w:rFonts w:ascii="Arial" w:eastAsia="Times New Roman" w:hAnsi="Arial" w:cs="Arial"/>
        </w:rPr>
      </w:pPr>
      <w:r>
        <w:rPr>
          <w:rFonts w:ascii="Arial" w:eastAsia="Georgia" w:hAnsi="Arial" w:cs="Arial"/>
        </w:rPr>
        <w:tab/>
      </w:r>
      <w:r>
        <w:rPr>
          <w:rFonts w:ascii="Arial" w:eastAsia="Georgia" w:hAnsi="Arial" w:cs="Arial"/>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14:paraId="361BAD16" w14:textId="77777777" w:rsidR="00F00E64" w:rsidRDefault="00F00E64"/>
    <w:sectPr w:rsidR="00F00E64" w:rsidSect="00844DD7">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A412" w14:textId="77777777" w:rsidR="00842507" w:rsidRDefault="00842507">
      <w:pPr>
        <w:spacing w:after="0" w:line="240" w:lineRule="auto"/>
      </w:pPr>
      <w:r>
        <w:separator/>
      </w:r>
    </w:p>
  </w:endnote>
  <w:endnote w:type="continuationSeparator" w:id="0">
    <w:p w14:paraId="373D901F" w14:textId="77777777" w:rsidR="00842507" w:rsidRDefault="0084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875B" w14:textId="77777777" w:rsidR="00842507" w:rsidRDefault="00842507">
      <w:pPr>
        <w:spacing w:after="0" w:line="240" w:lineRule="auto"/>
      </w:pPr>
      <w:r>
        <w:separator/>
      </w:r>
    </w:p>
  </w:footnote>
  <w:footnote w:type="continuationSeparator" w:id="0">
    <w:p w14:paraId="13B08804" w14:textId="77777777" w:rsidR="00842507" w:rsidRDefault="0084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7BCB" w14:textId="77777777" w:rsidR="00844DD7" w:rsidRDefault="00FB139E">
    <w:pPr>
      <w:pStyle w:val="Header"/>
    </w:pPr>
    <w:r>
      <w:rPr>
        <w:noProof/>
      </w:rPr>
      <w:drawing>
        <wp:anchor distT="0" distB="0" distL="114300" distR="114300" simplePos="0" relativeHeight="251659264" behindDoc="0" locked="0" layoutInCell="1" allowOverlap="1" wp14:anchorId="7D4BB733" wp14:editId="5CC0299E">
          <wp:simplePos x="0" y="0"/>
          <wp:positionH relativeFrom="column">
            <wp:posOffset>4425950</wp:posOffset>
          </wp:positionH>
          <wp:positionV relativeFrom="paragraph">
            <wp:posOffset>184150</wp:posOffset>
          </wp:positionV>
          <wp:extent cx="1638300"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 Logo_Full Color_RedPMS18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88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21263"/>
    <w:multiLevelType w:val="hybridMultilevel"/>
    <w:tmpl w:val="0D4ED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876137"/>
    <w:multiLevelType w:val="hybridMultilevel"/>
    <w:tmpl w:val="8CD65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8AC2B37"/>
    <w:multiLevelType w:val="hybridMultilevel"/>
    <w:tmpl w:val="5668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AE"/>
    <w:rsid w:val="0000688A"/>
    <w:rsid w:val="0002704D"/>
    <w:rsid w:val="000270E1"/>
    <w:rsid w:val="0002777E"/>
    <w:rsid w:val="00032A2E"/>
    <w:rsid w:val="00036469"/>
    <w:rsid w:val="000366ED"/>
    <w:rsid w:val="0004118C"/>
    <w:rsid w:val="00052A23"/>
    <w:rsid w:val="00057DD3"/>
    <w:rsid w:val="00063086"/>
    <w:rsid w:val="0006450C"/>
    <w:rsid w:val="00064696"/>
    <w:rsid w:val="00067853"/>
    <w:rsid w:val="00083130"/>
    <w:rsid w:val="00083657"/>
    <w:rsid w:val="000B4B7B"/>
    <w:rsid w:val="000C07F8"/>
    <w:rsid w:val="000C64BC"/>
    <w:rsid w:val="000F170E"/>
    <w:rsid w:val="000F5CBD"/>
    <w:rsid w:val="00104EF1"/>
    <w:rsid w:val="00107BB2"/>
    <w:rsid w:val="00110961"/>
    <w:rsid w:val="0012653B"/>
    <w:rsid w:val="0014245B"/>
    <w:rsid w:val="00142D69"/>
    <w:rsid w:val="00147485"/>
    <w:rsid w:val="00151B95"/>
    <w:rsid w:val="0015496F"/>
    <w:rsid w:val="00174B29"/>
    <w:rsid w:val="00190AB0"/>
    <w:rsid w:val="0019382B"/>
    <w:rsid w:val="001A770C"/>
    <w:rsid w:val="001B21AB"/>
    <w:rsid w:val="001B682F"/>
    <w:rsid w:val="001C2F5F"/>
    <w:rsid w:val="001C73AE"/>
    <w:rsid w:val="001D0487"/>
    <w:rsid w:val="001E7659"/>
    <w:rsid w:val="001F42F3"/>
    <w:rsid w:val="00211F07"/>
    <w:rsid w:val="00222799"/>
    <w:rsid w:val="00223B47"/>
    <w:rsid w:val="00236677"/>
    <w:rsid w:val="002379A8"/>
    <w:rsid w:val="00242D62"/>
    <w:rsid w:val="002434A4"/>
    <w:rsid w:val="00251AAE"/>
    <w:rsid w:val="00284052"/>
    <w:rsid w:val="002846A8"/>
    <w:rsid w:val="002945F0"/>
    <w:rsid w:val="00297FCB"/>
    <w:rsid w:val="002A26EF"/>
    <w:rsid w:val="002B0F26"/>
    <w:rsid w:val="002B222A"/>
    <w:rsid w:val="002C2C1E"/>
    <w:rsid w:val="002E0EAA"/>
    <w:rsid w:val="002F0911"/>
    <w:rsid w:val="002F1509"/>
    <w:rsid w:val="002F22AB"/>
    <w:rsid w:val="002F2CC2"/>
    <w:rsid w:val="002F4F82"/>
    <w:rsid w:val="002F635E"/>
    <w:rsid w:val="0030119A"/>
    <w:rsid w:val="003118CA"/>
    <w:rsid w:val="00311933"/>
    <w:rsid w:val="00312D13"/>
    <w:rsid w:val="00321185"/>
    <w:rsid w:val="00333DAD"/>
    <w:rsid w:val="00345874"/>
    <w:rsid w:val="00351A87"/>
    <w:rsid w:val="00352D35"/>
    <w:rsid w:val="00360E90"/>
    <w:rsid w:val="003708BA"/>
    <w:rsid w:val="003738D7"/>
    <w:rsid w:val="00373D14"/>
    <w:rsid w:val="00382A99"/>
    <w:rsid w:val="00390CE7"/>
    <w:rsid w:val="003929BC"/>
    <w:rsid w:val="003967FB"/>
    <w:rsid w:val="003A0AE4"/>
    <w:rsid w:val="003A2FE6"/>
    <w:rsid w:val="003B25F1"/>
    <w:rsid w:val="003C7F53"/>
    <w:rsid w:val="003D5455"/>
    <w:rsid w:val="003E0800"/>
    <w:rsid w:val="003E0C60"/>
    <w:rsid w:val="003E48D6"/>
    <w:rsid w:val="003F003E"/>
    <w:rsid w:val="00401129"/>
    <w:rsid w:val="004017F8"/>
    <w:rsid w:val="004053DD"/>
    <w:rsid w:val="00406477"/>
    <w:rsid w:val="00415AB3"/>
    <w:rsid w:val="0042465A"/>
    <w:rsid w:val="004267BE"/>
    <w:rsid w:val="00427052"/>
    <w:rsid w:val="00430891"/>
    <w:rsid w:val="00433916"/>
    <w:rsid w:val="00434FB2"/>
    <w:rsid w:val="00436A29"/>
    <w:rsid w:val="00445FF6"/>
    <w:rsid w:val="00455E33"/>
    <w:rsid w:val="0046058D"/>
    <w:rsid w:val="00461EEC"/>
    <w:rsid w:val="00463752"/>
    <w:rsid w:val="004639E5"/>
    <w:rsid w:val="0046434E"/>
    <w:rsid w:val="00473113"/>
    <w:rsid w:val="00476B98"/>
    <w:rsid w:val="00480317"/>
    <w:rsid w:val="00486697"/>
    <w:rsid w:val="004900AC"/>
    <w:rsid w:val="00492BFA"/>
    <w:rsid w:val="0049381B"/>
    <w:rsid w:val="00494C19"/>
    <w:rsid w:val="00497479"/>
    <w:rsid w:val="004A6D18"/>
    <w:rsid w:val="004B4459"/>
    <w:rsid w:val="004B47B9"/>
    <w:rsid w:val="004B518D"/>
    <w:rsid w:val="004B5A7F"/>
    <w:rsid w:val="004C1486"/>
    <w:rsid w:val="004C39E6"/>
    <w:rsid w:val="004C4C46"/>
    <w:rsid w:val="004E37E1"/>
    <w:rsid w:val="004F2E08"/>
    <w:rsid w:val="004F6D11"/>
    <w:rsid w:val="0050011F"/>
    <w:rsid w:val="0050795A"/>
    <w:rsid w:val="00514108"/>
    <w:rsid w:val="00547DE4"/>
    <w:rsid w:val="00551BEE"/>
    <w:rsid w:val="0055631E"/>
    <w:rsid w:val="00556B20"/>
    <w:rsid w:val="00582E8B"/>
    <w:rsid w:val="00590DE0"/>
    <w:rsid w:val="0059485F"/>
    <w:rsid w:val="00594BF6"/>
    <w:rsid w:val="005A31F9"/>
    <w:rsid w:val="005A4814"/>
    <w:rsid w:val="005A4C26"/>
    <w:rsid w:val="005B414E"/>
    <w:rsid w:val="005D090E"/>
    <w:rsid w:val="005D3C32"/>
    <w:rsid w:val="005E0457"/>
    <w:rsid w:val="005E1254"/>
    <w:rsid w:val="005E4A1F"/>
    <w:rsid w:val="005E7B85"/>
    <w:rsid w:val="00640940"/>
    <w:rsid w:val="00647EC8"/>
    <w:rsid w:val="0066405E"/>
    <w:rsid w:val="0067577B"/>
    <w:rsid w:val="006779F2"/>
    <w:rsid w:val="0068525B"/>
    <w:rsid w:val="00697392"/>
    <w:rsid w:val="00697A26"/>
    <w:rsid w:val="006A719A"/>
    <w:rsid w:val="006B0590"/>
    <w:rsid w:val="006B2631"/>
    <w:rsid w:val="006C02A3"/>
    <w:rsid w:val="006C128D"/>
    <w:rsid w:val="006C7013"/>
    <w:rsid w:val="006D0793"/>
    <w:rsid w:val="006D343A"/>
    <w:rsid w:val="006E3F27"/>
    <w:rsid w:val="006E54C2"/>
    <w:rsid w:val="006E6B34"/>
    <w:rsid w:val="006F3452"/>
    <w:rsid w:val="00704862"/>
    <w:rsid w:val="007057A9"/>
    <w:rsid w:val="0071437B"/>
    <w:rsid w:val="00720744"/>
    <w:rsid w:val="00730488"/>
    <w:rsid w:val="00732AF8"/>
    <w:rsid w:val="00733D3A"/>
    <w:rsid w:val="0073706A"/>
    <w:rsid w:val="00741ACD"/>
    <w:rsid w:val="00753BF9"/>
    <w:rsid w:val="00753C15"/>
    <w:rsid w:val="00765AEA"/>
    <w:rsid w:val="00767BC3"/>
    <w:rsid w:val="00772B30"/>
    <w:rsid w:val="00772E28"/>
    <w:rsid w:val="00774503"/>
    <w:rsid w:val="0077686C"/>
    <w:rsid w:val="00780F41"/>
    <w:rsid w:val="00782BD1"/>
    <w:rsid w:val="00784495"/>
    <w:rsid w:val="00792B2E"/>
    <w:rsid w:val="007945FC"/>
    <w:rsid w:val="007A133E"/>
    <w:rsid w:val="007A3A5A"/>
    <w:rsid w:val="007A68A0"/>
    <w:rsid w:val="007C33CD"/>
    <w:rsid w:val="007C3490"/>
    <w:rsid w:val="007C78D3"/>
    <w:rsid w:val="007D4CF7"/>
    <w:rsid w:val="007D55C8"/>
    <w:rsid w:val="007F099A"/>
    <w:rsid w:val="007F370C"/>
    <w:rsid w:val="008035AC"/>
    <w:rsid w:val="008153A2"/>
    <w:rsid w:val="008173DA"/>
    <w:rsid w:val="008203E2"/>
    <w:rsid w:val="0082760E"/>
    <w:rsid w:val="008368DE"/>
    <w:rsid w:val="00842507"/>
    <w:rsid w:val="008445E1"/>
    <w:rsid w:val="00857D4E"/>
    <w:rsid w:val="00873780"/>
    <w:rsid w:val="00873880"/>
    <w:rsid w:val="00885877"/>
    <w:rsid w:val="008A2501"/>
    <w:rsid w:val="008B1984"/>
    <w:rsid w:val="008B5FAE"/>
    <w:rsid w:val="008B6C4A"/>
    <w:rsid w:val="008C5D9A"/>
    <w:rsid w:val="008D18AB"/>
    <w:rsid w:val="008E6F08"/>
    <w:rsid w:val="008F2E1E"/>
    <w:rsid w:val="008F2E7A"/>
    <w:rsid w:val="009109B0"/>
    <w:rsid w:val="00913622"/>
    <w:rsid w:val="00925B6F"/>
    <w:rsid w:val="009326DA"/>
    <w:rsid w:val="009407CA"/>
    <w:rsid w:val="00944CFD"/>
    <w:rsid w:val="00945851"/>
    <w:rsid w:val="009463F7"/>
    <w:rsid w:val="0095569F"/>
    <w:rsid w:val="00957728"/>
    <w:rsid w:val="0096209F"/>
    <w:rsid w:val="009742E6"/>
    <w:rsid w:val="00975824"/>
    <w:rsid w:val="009762EC"/>
    <w:rsid w:val="009876B5"/>
    <w:rsid w:val="009A1CC3"/>
    <w:rsid w:val="009A393B"/>
    <w:rsid w:val="009A4C8A"/>
    <w:rsid w:val="009A4F5C"/>
    <w:rsid w:val="009A757D"/>
    <w:rsid w:val="009B1E8F"/>
    <w:rsid w:val="009D546C"/>
    <w:rsid w:val="009D616B"/>
    <w:rsid w:val="009F254F"/>
    <w:rsid w:val="009F58BF"/>
    <w:rsid w:val="009F6B17"/>
    <w:rsid w:val="00A16745"/>
    <w:rsid w:val="00A33177"/>
    <w:rsid w:val="00A4034D"/>
    <w:rsid w:val="00A42B64"/>
    <w:rsid w:val="00A4580A"/>
    <w:rsid w:val="00A469E9"/>
    <w:rsid w:val="00A51994"/>
    <w:rsid w:val="00A55703"/>
    <w:rsid w:val="00A82404"/>
    <w:rsid w:val="00A90193"/>
    <w:rsid w:val="00A90F69"/>
    <w:rsid w:val="00AA239D"/>
    <w:rsid w:val="00AC0060"/>
    <w:rsid w:val="00AC65A2"/>
    <w:rsid w:val="00AE7E51"/>
    <w:rsid w:val="00AE7EF9"/>
    <w:rsid w:val="00B010F4"/>
    <w:rsid w:val="00B03927"/>
    <w:rsid w:val="00B0461E"/>
    <w:rsid w:val="00B07024"/>
    <w:rsid w:val="00B26AD1"/>
    <w:rsid w:val="00B27D4A"/>
    <w:rsid w:val="00B33E37"/>
    <w:rsid w:val="00B416DA"/>
    <w:rsid w:val="00B44930"/>
    <w:rsid w:val="00B51163"/>
    <w:rsid w:val="00B55000"/>
    <w:rsid w:val="00B55888"/>
    <w:rsid w:val="00B62C34"/>
    <w:rsid w:val="00B633B4"/>
    <w:rsid w:val="00B66901"/>
    <w:rsid w:val="00B809F5"/>
    <w:rsid w:val="00B85F04"/>
    <w:rsid w:val="00BB31CC"/>
    <w:rsid w:val="00BB5C5F"/>
    <w:rsid w:val="00BC28D4"/>
    <w:rsid w:val="00BC6132"/>
    <w:rsid w:val="00BD31FC"/>
    <w:rsid w:val="00BD4D32"/>
    <w:rsid w:val="00BD59FC"/>
    <w:rsid w:val="00BD5FC1"/>
    <w:rsid w:val="00BE438D"/>
    <w:rsid w:val="00BE487F"/>
    <w:rsid w:val="00BE6454"/>
    <w:rsid w:val="00C127F3"/>
    <w:rsid w:val="00C371EB"/>
    <w:rsid w:val="00C4323D"/>
    <w:rsid w:val="00C67E7C"/>
    <w:rsid w:val="00C74AA2"/>
    <w:rsid w:val="00C90109"/>
    <w:rsid w:val="00C92C5F"/>
    <w:rsid w:val="00C95DFE"/>
    <w:rsid w:val="00C9742D"/>
    <w:rsid w:val="00CA07AD"/>
    <w:rsid w:val="00CA11BC"/>
    <w:rsid w:val="00CA13EE"/>
    <w:rsid w:val="00CC0310"/>
    <w:rsid w:val="00CC50E6"/>
    <w:rsid w:val="00CC5B61"/>
    <w:rsid w:val="00CD3BB7"/>
    <w:rsid w:val="00CE0190"/>
    <w:rsid w:val="00CE4D3E"/>
    <w:rsid w:val="00D1100F"/>
    <w:rsid w:val="00D310C1"/>
    <w:rsid w:val="00D3519F"/>
    <w:rsid w:val="00D42F31"/>
    <w:rsid w:val="00D523D4"/>
    <w:rsid w:val="00D675B8"/>
    <w:rsid w:val="00D717C1"/>
    <w:rsid w:val="00D77787"/>
    <w:rsid w:val="00D867C1"/>
    <w:rsid w:val="00D87E62"/>
    <w:rsid w:val="00DA42C4"/>
    <w:rsid w:val="00DA49E9"/>
    <w:rsid w:val="00DC103B"/>
    <w:rsid w:val="00DC4C81"/>
    <w:rsid w:val="00DC5007"/>
    <w:rsid w:val="00DC772C"/>
    <w:rsid w:val="00DD345F"/>
    <w:rsid w:val="00DD5D5F"/>
    <w:rsid w:val="00DE6184"/>
    <w:rsid w:val="00DF1A1E"/>
    <w:rsid w:val="00DF720D"/>
    <w:rsid w:val="00E02FAE"/>
    <w:rsid w:val="00E03282"/>
    <w:rsid w:val="00E048D0"/>
    <w:rsid w:val="00E12452"/>
    <w:rsid w:val="00E35AB5"/>
    <w:rsid w:val="00E42EF7"/>
    <w:rsid w:val="00E60253"/>
    <w:rsid w:val="00E610BD"/>
    <w:rsid w:val="00E63CE4"/>
    <w:rsid w:val="00E650DD"/>
    <w:rsid w:val="00E67CB4"/>
    <w:rsid w:val="00E734F3"/>
    <w:rsid w:val="00E9770C"/>
    <w:rsid w:val="00EA4D8B"/>
    <w:rsid w:val="00EA52B4"/>
    <w:rsid w:val="00EB296B"/>
    <w:rsid w:val="00EB35AD"/>
    <w:rsid w:val="00EB636F"/>
    <w:rsid w:val="00EB6B40"/>
    <w:rsid w:val="00EC58B6"/>
    <w:rsid w:val="00ED242E"/>
    <w:rsid w:val="00EE38B8"/>
    <w:rsid w:val="00EF4D06"/>
    <w:rsid w:val="00F00E64"/>
    <w:rsid w:val="00F01FC2"/>
    <w:rsid w:val="00F10451"/>
    <w:rsid w:val="00F1537B"/>
    <w:rsid w:val="00F25728"/>
    <w:rsid w:val="00F3485F"/>
    <w:rsid w:val="00F35592"/>
    <w:rsid w:val="00F43F92"/>
    <w:rsid w:val="00F56AF0"/>
    <w:rsid w:val="00F57A50"/>
    <w:rsid w:val="00FA5B69"/>
    <w:rsid w:val="00FB139E"/>
    <w:rsid w:val="00FB38F0"/>
    <w:rsid w:val="00FB4CE7"/>
    <w:rsid w:val="00FB5FAB"/>
    <w:rsid w:val="00FC133E"/>
    <w:rsid w:val="00FC1D3B"/>
    <w:rsid w:val="00FC6E53"/>
    <w:rsid w:val="00FD2066"/>
    <w:rsid w:val="00FD7325"/>
    <w:rsid w:val="00FE467A"/>
    <w:rsid w:val="00FF38A7"/>
    <w:rsid w:val="092A21BB"/>
    <w:rsid w:val="209AAA90"/>
    <w:rsid w:val="7FABF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C953"/>
  <w15:chartTrackingRefBased/>
  <w15:docId w15:val="{1FE0553A-C04F-4DCE-BE17-D2502A89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CE7"/>
    <w:rPr>
      <w:color w:val="0563C1" w:themeColor="hyperlink"/>
      <w:u w:val="single"/>
    </w:rPr>
  </w:style>
  <w:style w:type="paragraph" w:styleId="NoSpacing">
    <w:name w:val="No Spacing"/>
    <w:uiPriority w:val="1"/>
    <w:qFormat/>
    <w:rsid w:val="00FB4CE7"/>
    <w:pPr>
      <w:spacing w:after="0" w:line="240" w:lineRule="auto"/>
    </w:pPr>
  </w:style>
  <w:style w:type="paragraph" w:styleId="Header">
    <w:name w:val="header"/>
    <w:basedOn w:val="Normal"/>
    <w:link w:val="HeaderChar"/>
    <w:uiPriority w:val="99"/>
    <w:unhideWhenUsed/>
    <w:rsid w:val="00FB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CE7"/>
  </w:style>
  <w:style w:type="paragraph" w:styleId="ListParagraph">
    <w:name w:val="List Paragraph"/>
    <w:basedOn w:val="Normal"/>
    <w:uiPriority w:val="34"/>
    <w:qFormat/>
    <w:rsid w:val="00F00E64"/>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110961"/>
    <w:rPr>
      <w:sz w:val="16"/>
      <w:szCs w:val="16"/>
    </w:rPr>
  </w:style>
  <w:style w:type="paragraph" w:styleId="CommentText">
    <w:name w:val="annotation text"/>
    <w:basedOn w:val="Normal"/>
    <w:link w:val="CommentTextChar"/>
    <w:uiPriority w:val="99"/>
    <w:semiHidden/>
    <w:unhideWhenUsed/>
    <w:rsid w:val="00110961"/>
    <w:pPr>
      <w:spacing w:line="240" w:lineRule="auto"/>
    </w:pPr>
    <w:rPr>
      <w:sz w:val="20"/>
      <w:szCs w:val="20"/>
    </w:rPr>
  </w:style>
  <w:style w:type="character" w:customStyle="1" w:styleId="CommentTextChar">
    <w:name w:val="Comment Text Char"/>
    <w:basedOn w:val="DefaultParagraphFont"/>
    <w:link w:val="CommentText"/>
    <w:uiPriority w:val="99"/>
    <w:semiHidden/>
    <w:rsid w:val="00110961"/>
    <w:rPr>
      <w:sz w:val="20"/>
      <w:szCs w:val="20"/>
    </w:rPr>
  </w:style>
  <w:style w:type="paragraph" w:styleId="CommentSubject">
    <w:name w:val="annotation subject"/>
    <w:basedOn w:val="CommentText"/>
    <w:next w:val="CommentText"/>
    <w:link w:val="CommentSubjectChar"/>
    <w:uiPriority w:val="99"/>
    <w:semiHidden/>
    <w:unhideWhenUsed/>
    <w:rsid w:val="00110961"/>
    <w:rPr>
      <w:b/>
      <w:bCs/>
    </w:rPr>
  </w:style>
  <w:style w:type="character" w:customStyle="1" w:styleId="CommentSubjectChar">
    <w:name w:val="Comment Subject Char"/>
    <w:basedOn w:val="CommentTextChar"/>
    <w:link w:val="CommentSubject"/>
    <w:uiPriority w:val="99"/>
    <w:semiHidden/>
    <w:rsid w:val="00110961"/>
    <w:rPr>
      <w:b/>
      <w:bCs/>
      <w:sz w:val="20"/>
      <w:szCs w:val="20"/>
    </w:rPr>
  </w:style>
  <w:style w:type="paragraph" w:styleId="BalloonText">
    <w:name w:val="Balloon Text"/>
    <w:basedOn w:val="Normal"/>
    <w:link w:val="BalloonTextChar"/>
    <w:uiPriority w:val="99"/>
    <w:semiHidden/>
    <w:unhideWhenUsed/>
    <w:rsid w:val="00110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961"/>
    <w:rPr>
      <w:rFonts w:ascii="Segoe UI" w:hAnsi="Segoe UI" w:cs="Segoe UI"/>
      <w:sz w:val="18"/>
      <w:szCs w:val="18"/>
    </w:rPr>
  </w:style>
  <w:style w:type="paragraph" w:styleId="NormalWeb">
    <w:name w:val="Normal (Web)"/>
    <w:basedOn w:val="Normal"/>
    <w:uiPriority w:val="99"/>
    <w:semiHidden/>
    <w:unhideWhenUsed/>
    <w:rsid w:val="00697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7392"/>
  </w:style>
  <w:style w:type="character" w:customStyle="1" w:styleId="eop">
    <w:name w:val="eop"/>
    <w:basedOn w:val="DefaultParagraphFont"/>
    <w:rsid w:val="00697392"/>
  </w:style>
  <w:style w:type="character" w:styleId="UnresolvedMention">
    <w:name w:val="Unresolved Mention"/>
    <w:basedOn w:val="DefaultParagraphFont"/>
    <w:uiPriority w:val="99"/>
    <w:semiHidden/>
    <w:unhideWhenUsed/>
    <w:rsid w:val="005A4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0279">
      <w:bodyDiv w:val="1"/>
      <w:marLeft w:val="0"/>
      <w:marRight w:val="0"/>
      <w:marTop w:val="0"/>
      <w:marBottom w:val="0"/>
      <w:divBdr>
        <w:top w:val="none" w:sz="0" w:space="0" w:color="auto"/>
        <w:left w:val="none" w:sz="0" w:space="0" w:color="auto"/>
        <w:bottom w:val="none" w:sz="0" w:space="0" w:color="auto"/>
        <w:right w:val="none" w:sz="0" w:space="0" w:color="auto"/>
      </w:divBdr>
    </w:div>
    <w:div w:id="259065371">
      <w:bodyDiv w:val="1"/>
      <w:marLeft w:val="0"/>
      <w:marRight w:val="0"/>
      <w:marTop w:val="0"/>
      <w:marBottom w:val="0"/>
      <w:divBdr>
        <w:top w:val="none" w:sz="0" w:space="0" w:color="auto"/>
        <w:left w:val="none" w:sz="0" w:space="0" w:color="auto"/>
        <w:bottom w:val="none" w:sz="0" w:space="0" w:color="auto"/>
        <w:right w:val="none" w:sz="0" w:space="0" w:color="auto"/>
      </w:divBdr>
    </w:div>
    <w:div w:id="380061294">
      <w:bodyDiv w:val="1"/>
      <w:marLeft w:val="0"/>
      <w:marRight w:val="0"/>
      <w:marTop w:val="0"/>
      <w:marBottom w:val="0"/>
      <w:divBdr>
        <w:top w:val="none" w:sz="0" w:space="0" w:color="auto"/>
        <w:left w:val="none" w:sz="0" w:space="0" w:color="auto"/>
        <w:bottom w:val="none" w:sz="0" w:space="0" w:color="auto"/>
        <w:right w:val="none" w:sz="0" w:space="0" w:color="auto"/>
      </w:divBdr>
    </w:div>
    <w:div w:id="567154993">
      <w:bodyDiv w:val="1"/>
      <w:marLeft w:val="0"/>
      <w:marRight w:val="0"/>
      <w:marTop w:val="0"/>
      <w:marBottom w:val="0"/>
      <w:divBdr>
        <w:top w:val="none" w:sz="0" w:space="0" w:color="auto"/>
        <w:left w:val="none" w:sz="0" w:space="0" w:color="auto"/>
        <w:bottom w:val="none" w:sz="0" w:space="0" w:color="auto"/>
        <w:right w:val="none" w:sz="0" w:space="0" w:color="auto"/>
      </w:divBdr>
    </w:div>
    <w:div w:id="654794967">
      <w:bodyDiv w:val="1"/>
      <w:marLeft w:val="0"/>
      <w:marRight w:val="0"/>
      <w:marTop w:val="0"/>
      <w:marBottom w:val="0"/>
      <w:divBdr>
        <w:top w:val="none" w:sz="0" w:space="0" w:color="auto"/>
        <w:left w:val="none" w:sz="0" w:space="0" w:color="auto"/>
        <w:bottom w:val="none" w:sz="0" w:space="0" w:color="auto"/>
        <w:right w:val="none" w:sz="0" w:space="0" w:color="auto"/>
      </w:divBdr>
    </w:div>
    <w:div w:id="916019379">
      <w:bodyDiv w:val="1"/>
      <w:marLeft w:val="0"/>
      <w:marRight w:val="0"/>
      <w:marTop w:val="0"/>
      <w:marBottom w:val="0"/>
      <w:divBdr>
        <w:top w:val="none" w:sz="0" w:space="0" w:color="auto"/>
        <w:left w:val="none" w:sz="0" w:space="0" w:color="auto"/>
        <w:bottom w:val="none" w:sz="0" w:space="0" w:color="auto"/>
        <w:right w:val="none" w:sz="0" w:space="0" w:color="auto"/>
      </w:divBdr>
    </w:div>
    <w:div w:id="1053311353">
      <w:bodyDiv w:val="1"/>
      <w:marLeft w:val="0"/>
      <w:marRight w:val="0"/>
      <w:marTop w:val="0"/>
      <w:marBottom w:val="0"/>
      <w:divBdr>
        <w:top w:val="none" w:sz="0" w:space="0" w:color="auto"/>
        <w:left w:val="none" w:sz="0" w:space="0" w:color="auto"/>
        <w:bottom w:val="none" w:sz="0" w:space="0" w:color="auto"/>
        <w:right w:val="none" w:sz="0" w:space="0" w:color="auto"/>
      </w:divBdr>
    </w:div>
    <w:div w:id="1274820469">
      <w:bodyDiv w:val="1"/>
      <w:marLeft w:val="0"/>
      <w:marRight w:val="0"/>
      <w:marTop w:val="0"/>
      <w:marBottom w:val="0"/>
      <w:divBdr>
        <w:top w:val="none" w:sz="0" w:space="0" w:color="auto"/>
        <w:left w:val="none" w:sz="0" w:space="0" w:color="auto"/>
        <w:bottom w:val="none" w:sz="0" w:space="0" w:color="auto"/>
        <w:right w:val="none" w:sz="0" w:space="0" w:color="auto"/>
      </w:divBdr>
    </w:div>
    <w:div w:id="200345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ackhen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sdaq.com/symbol/jkh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ggie@williammil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78B63-DA0B-4977-9268-7B6EA4F7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405CA-6764-4D7F-A413-E5DD94E4EF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59F892-C830-4552-9E4C-2D394A2CC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Wise</dc:creator>
  <cp:keywords/>
  <dc:description/>
  <cp:lastModifiedBy>Maggie Wise</cp:lastModifiedBy>
  <cp:revision>3</cp:revision>
  <cp:lastPrinted>2020-01-27T20:35:00Z</cp:lastPrinted>
  <dcterms:created xsi:type="dcterms:W3CDTF">2021-04-20T15:54:00Z</dcterms:created>
  <dcterms:modified xsi:type="dcterms:W3CDTF">2021-04-20T15:54:00Z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