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5014" w:rsidRDefault="00B708E3">
      <w:pPr>
        <w:spacing w:after="0" w:line="240" w:lineRule="auto"/>
        <w:rPr>
          <w:rFonts w:ascii="Open Sans" w:eastAsia="Open Sans" w:hAnsi="Open Sans" w:cs="Open Sans"/>
          <w:b/>
          <w:color w:val="000000"/>
          <w:sz w:val="24"/>
          <w:szCs w:val="24"/>
        </w:rPr>
      </w:pPr>
      <w:r>
        <w:rPr>
          <w:rFonts w:ascii="Open Sans" w:eastAsia="Open Sans" w:hAnsi="Open Sans" w:cs="Open Sans"/>
          <w:b/>
          <w:noProof/>
          <w:color w:val="000000"/>
          <w:sz w:val="24"/>
          <w:szCs w:val="24"/>
        </w:rPr>
        <w:drawing>
          <wp:inline distT="0" distB="0" distL="0" distR="0">
            <wp:extent cx="2465837" cy="8351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65837" cy="835154"/>
                    </a:xfrm>
                    <a:prstGeom prst="rect">
                      <a:avLst/>
                    </a:prstGeom>
                    <a:ln/>
                  </pic:spPr>
                </pic:pic>
              </a:graphicData>
            </a:graphic>
          </wp:inline>
        </w:drawing>
      </w:r>
    </w:p>
    <w:p w14:paraId="00000002" w14:textId="0F9882F0" w:rsidR="00235014" w:rsidRDefault="00B708E3">
      <w:pP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M</w:t>
      </w:r>
      <w:r>
        <w:rPr>
          <w:rFonts w:ascii="Open Sans" w:eastAsia="Open Sans" w:hAnsi="Open Sans" w:cs="Open Sans"/>
          <w:b/>
          <w:sz w:val="24"/>
          <w:szCs w:val="24"/>
        </w:rPr>
        <w:t>OVO</w:t>
      </w:r>
      <w:r w:rsidR="00D92C3B" w:rsidRPr="00D92C3B">
        <w:rPr>
          <w:rFonts w:ascii="Open Sans" w:eastAsia="Open Sans" w:hAnsi="Open Sans" w:cs="Open Sans"/>
          <w:b/>
          <w:sz w:val="24"/>
          <w:szCs w:val="24"/>
        </w:rPr>
        <w:t>®</w:t>
      </w:r>
      <w:r>
        <w:rPr>
          <w:rFonts w:ascii="Open Sans" w:eastAsia="Open Sans" w:hAnsi="Open Sans" w:cs="Open Sans"/>
          <w:b/>
          <w:color w:val="000000"/>
          <w:sz w:val="24"/>
          <w:szCs w:val="24"/>
        </w:rPr>
        <w:t xml:space="preserve"> Elevates Customer Experience through Strategic Partnership with ENACOMM</w:t>
      </w:r>
      <w:r w:rsidR="00D92C3B" w:rsidRPr="00D92C3B">
        <w:rPr>
          <w:rFonts w:ascii="Open Sans" w:eastAsia="Open Sans" w:hAnsi="Open Sans" w:cs="Open Sans"/>
          <w:b/>
          <w:color w:val="000000"/>
          <w:sz w:val="24"/>
          <w:szCs w:val="24"/>
        </w:rPr>
        <w:t>®</w:t>
      </w:r>
    </w:p>
    <w:p w14:paraId="00000003" w14:textId="77777777" w:rsidR="00235014" w:rsidRDefault="00B708E3">
      <w:pPr>
        <w:spacing w:after="0" w:line="240" w:lineRule="auto"/>
        <w:jc w:val="center"/>
        <w:rPr>
          <w:rFonts w:ascii="Open Sans" w:eastAsia="Open Sans" w:hAnsi="Open Sans" w:cs="Open Sans"/>
          <w:sz w:val="24"/>
          <w:szCs w:val="24"/>
        </w:rPr>
      </w:pPr>
      <w:r>
        <w:rPr>
          <w:rFonts w:ascii="Open Sans" w:eastAsia="Open Sans" w:hAnsi="Open Sans" w:cs="Open Sans"/>
          <w:i/>
          <w:color w:val="000000"/>
          <w:sz w:val="24"/>
          <w:szCs w:val="24"/>
        </w:rPr>
        <w:t> </w:t>
      </w:r>
    </w:p>
    <w:p w14:paraId="00000004" w14:textId="77777777" w:rsidR="00235014" w:rsidRDefault="00B708E3">
      <w:pPr>
        <w:spacing w:after="0" w:line="240" w:lineRule="auto"/>
        <w:jc w:val="center"/>
        <w:rPr>
          <w:rFonts w:ascii="Open Sans" w:eastAsia="Open Sans" w:hAnsi="Open Sans" w:cs="Open Sans"/>
          <w:i/>
          <w:color w:val="000000"/>
          <w:sz w:val="24"/>
          <w:szCs w:val="24"/>
        </w:rPr>
      </w:pPr>
      <w:r>
        <w:rPr>
          <w:rFonts w:ascii="Open Sans" w:eastAsia="Open Sans" w:hAnsi="Open Sans" w:cs="Open Sans"/>
          <w:i/>
          <w:color w:val="000000"/>
          <w:sz w:val="24"/>
          <w:szCs w:val="24"/>
        </w:rPr>
        <w:t xml:space="preserve">ENACOMM to provide </w:t>
      </w:r>
      <w:r>
        <w:rPr>
          <w:rFonts w:ascii="Open Sans" w:eastAsia="Open Sans" w:hAnsi="Open Sans" w:cs="Open Sans"/>
          <w:i/>
          <w:sz w:val="24"/>
          <w:szCs w:val="24"/>
        </w:rPr>
        <w:t>MOVO</w:t>
      </w:r>
      <w:r>
        <w:rPr>
          <w:rFonts w:ascii="Open Sans" w:eastAsia="Open Sans" w:hAnsi="Open Sans" w:cs="Open Sans"/>
          <w:i/>
          <w:color w:val="000000"/>
          <w:sz w:val="24"/>
          <w:szCs w:val="24"/>
        </w:rPr>
        <w:t xml:space="preserve"> intelligent IVR with advanced analytics and customization tools</w:t>
      </w:r>
    </w:p>
    <w:p w14:paraId="00000005" w14:textId="77777777" w:rsidR="00235014" w:rsidRDefault="00B708E3">
      <w:pPr>
        <w:spacing w:after="0" w:line="240" w:lineRule="auto"/>
        <w:rPr>
          <w:rFonts w:ascii="Open Sans" w:eastAsia="Open Sans" w:hAnsi="Open Sans" w:cs="Open Sans"/>
          <w:sz w:val="24"/>
          <w:szCs w:val="24"/>
        </w:rPr>
      </w:pPr>
      <w:r>
        <w:rPr>
          <w:rFonts w:ascii="Open Sans" w:eastAsia="Open Sans" w:hAnsi="Open Sans" w:cs="Open Sans"/>
          <w:b/>
          <w:color w:val="000000"/>
          <w:sz w:val="24"/>
          <w:szCs w:val="24"/>
        </w:rPr>
        <w:t> </w:t>
      </w:r>
    </w:p>
    <w:p w14:paraId="00000006" w14:textId="72A6D3C8"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b/>
          <w:color w:val="000000"/>
          <w:sz w:val="24"/>
          <w:szCs w:val="24"/>
        </w:rPr>
        <w:t>TULSA, OK</w:t>
      </w:r>
      <w:r>
        <w:rPr>
          <w:rFonts w:ascii="Open Sans" w:eastAsia="Open Sans" w:hAnsi="Open Sans" w:cs="Open Sans"/>
          <w:color w:val="000000"/>
          <w:sz w:val="24"/>
          <w:szCs w:val="24"/>
        </w:rPr>
        <w:t xml:space="preserve"> – </w:t>
      </w:r>
      <w:r w:rsidR="003F48CA">
        <w:rPr>
          <w:rFonts w:ascii="Open Sans" w:eastAsia="Open Sans" w:hAnsi="Open Sans" w:cs="Open Sans"/>
          <w:color w:val="000000"/>
          <w:sz w:val="24"/>
          <w:szCs w:val="24"/>
        </w:rPr>
        <w:t>August 3</w:t>
      </w:r>
      <w:r>
        <w:rPr>
          <w:rFonts w:ascii="Open Sans" w:eastAsia="Open Sans" w:hAnsi="Open Sans" w:cs="Open Sans"/>
          <w:color w:val="000000"/>
          <w:sz w:val="24"/>
          <w:szCs w:val="24"/>
        </w:rPr>
        <w:t xml:space="preserve">, 2021 – </w:t>
      </w:r>
      <w:hyperlink r:id="rId6">
        <w:proofErr w:type="spellStart"/>
        <w:r>
          <w:rPr>
            <w:rFonts w:ascii="Open Sans" w:eastAsia="Open Sans" w:hAnsi="Open Sans" w:cs="Open Sans"/>
            <w:color w:val="1155CC"/>
            <w:sz w:val="24"/>
            <w:szCs w:val="24"/>
            <w:u w:val="single"/>
          </w:rPr>
          <w:t>MovoCash</w:t>
        </w:r>
        <w:proofErr w:type="spellEnd"/>
        <w:r>
          <w:rPr>
            <w:rFonts w:ascii="Open Sans" w:eastAsia="Open Sans" w:hAnsi="Open Sans" w:cs="Open Sans"/>
            <w:color w:val="1155CC"/>
            <w:sz w:val="24"/>
            <w:szCs w:val="24"/>
            <w:u w:val="single"/>
          </w:rPr>
          <w:t>, Inc.</w:t>
        </w:r>
      </w:hyperlink>
      <w:r>
        <w:rPr>
          <w:rFonts w:ascii="Open Sans" w:eastAsia="Open Sans" w:hAnsi="Open Sans" w:cs="Open Sans"/>
          <w:color w:val="000000"/>
          <w:sz w:val="24"/>
          <w:szCs w:val="24"/>
        </w:rPr>
        <w:t xml:space="preserve">, a </w:t>
      </w:r>
      <w:r>
        <w:rPr>
          <w:rFonts w:ascii="Open Sans" w:eastAsia="Open Sans" w:hAnsi="Open Sans" w:cs="Open Sans"/>
          <w:sz w:val="24"/>
          <w:szCs w:val="24"/>
        </w:rPr>
        <w:t xml:space="preserve">creator </w:t>
      </w:r>
      <w:r>
        <w:rPr>
          <w:rFonts w:ascii="Open Sans" w:eastAsia="Open Sans" w:hAnsi="Open Sans" w:cs="Open Sans"/>
          <w:color w:val="000000"/>
          <w:sz w:val="24"/>
          <w:szCs w:val="24"/>
        </w:rPr>
        <w:t xml:space="preserve">of </w:t>
      </w:r>
      <w:r>
        <w:rPr>
          <w:rFonts w:ascii="Open Sans" w:eastAsia="Open Sans" w:hAnsi="Open Sans" w:cs="Open Sans"/>
          <w:sz w:val="24"/>
          <w:szCs w:val="24"/>
        </w:rPr>
        <w:t>ON-DEMAND</w:t>
      </w:r>
      <w:r>
        <w:rPr>
          <w:rFonts w:ascii="Open Sans" w:eastAsia="Open Sans" w:hAnsi="Open Sans" w:cs="Open Sans"/>
          <w:color w:val="000000"/>
          <w:sz w:val="24"/>
          <w:szCs w:val="24"/>
        </w:rPr>
        <w:t xml:space="preserve"> </w:t>
      </w:r>
      <w:r>
        <w:rPr>
          <w:rFonts w:ascii="Open Sans" w:eastAsia="Open Sans" w:hAnsi="Open Sans" w:cs="Open Sans"/>
          <w:sz w:val="24"/>
          <w:szCs w:val="24"/>
        </w:rPr>
        <w:t>M</w:t>
      </w:r>
      <w:r>
        <w:rPr>
          <w:rFonts w:ascii="Open Sans" w:eastAsia="Open Sans" w:hAnsi="Open Sans" w:cs="Open Sans"/>
          <w:color w:val="000000"/>
          <w:sz w:val="24"/>
          <w:szCs w:val="24"/>
        </w:rPr>
        <w:t xml:space="preserve">obile </w:t>
      </w:r>
      <w:r>
        <w:rPr>
          <w:rFonts w:ascii="Open Sans" w:eastAsia="Open Sans" w:hAnsi="Open Sans" w:cs="Open Sans"/>
          <w:sz w:val="24"/>
          <w:szCs w:val="24"/>
        </w:rPr>
        <w:t>B</w:t>
      </w:r>
      <w:r>
        <w:rPr>
          <w:rFonts w:ascii="Open Sans" w:eastAsia="Open Sans" w:hAnsi="Open Sans" w:cs="Open Sans"/>
          <w:color w:val="000000"/>
          <w:sz w:val="24"/>
          <w:szCs w:val="24"/>
        </w:rPr>
        <w:t xml:space="preserve">anking with </w:t>
      </w:r>
      <w:r>
        <w:rPr>
          <w:rFonts w:ascii="Open Sans" w:eastAsia="Open Sans" w:hAnsi="Open Sans" w:cs="Open Sans"/>
          <w:sz w:val="24"/>
          <w:szCs w:val="24"/>
        </w:rPr>
        <w:t>E</w:t>
      </w:r>
      <w:r>
        <w:rPr>
          <w:rFonts w:ascii="Open Sans" w:eastAsia="Open Sans" w:hAnsi="Open Sans" w:cs="Open Sans"/>
          <w:color w:val="000000"/>
          <w:sz w:val="24"/>
          <w:szCs w:val="24"/>
        </w:rPr>
        <w:t>nd-to-</w:t>
      </w:r>
      <w:r>
        <w:rPr>
          <w:rFonts w:ascii="Open Sans" w:eastAsia="Open Sans" w:hAnsi="Open Sans" w:cs="Open Sans"/>
          <w:sz w:val="24"/>
          <w:szCs w:val="24"/>
        </w:rPr>
        <w:t>E</w:t>
      </w:r>
      <w:r>
        <w:rPr>
          <w:rFonts w:ascii="Open Sans" w:eastAsia="Open Sans" w:hAnsi="Open Sans" w:cs="Open Sans"/>
          <w:color w:val="000000"/>
          <w:sz w:val="24"/>
          <w:szCs w:val="24"/>
        </w:rPr>
        <w:t xml:space="preserve">nd </w:t>
      </w:r>
      <w:r>
        <w:rPr>
          <w:rFonts w:ascii="Open Sans" w:eastAsia="Open Sans" w:hAnsi="Open Sans" w:cs="Open Sans"/>
          <w:sz w:val="24"/>
          <w:szCs w:val="24"/>
        </w:rPr>
        <w:t>CONTACTLESS</w:t>
      </w:r>
      <w:r>
        <w:rPr>
          <w:rFonts w:ascii="Open Sans" w:eastAsia="Open Sans" w:hAnsi="Open Sans" w:cs="Open Sans"/>
          <w:color w:val="000000"/>
          <w:sz w:val="24"/>
          <w:szCs w:val="24"/>
        </w:rPr>
        <w:t xml:space="preserve"> payments, all in one app, has chosen F</w:t>
      </w:r>
      <w:r>
        <w:rPr>
          <w:rFonts w:ascii="Open Sans" w:eastAsia="Open Sans" w:hAnsi="Open Sans" w:cs="Open Sans"/>
          <w:color w:val="000000"/>
          <w:sz w:val="24"/>
          <w:szCs w:val="24"/>
        </w:rPr>
        <w:t>inT</w:t>
      </w:r>
      <w:r>
        <w:rPr>
          <w:rFonts w:ascii="Open Sans" w:eastAsia="Open Sans" w:hAnsi="Open Sans" w:cs="Open Sans"/>
          <w:color w:val="000000"/>
          <w:sz w:val="24"/>
          <w:szCs w:val="24"/>
        </w:rPr>
        <w:t xml:space="preserve">ech enablement company </w:t>
      </w:r>
      <w:hyperlink r:id="rId7" w:history="1">
        <w:r w:rsidRPr="003F48CA">
          <w:rPr>
            <w:rStyle w:val="Hyperlink"/>
            <w:rFonts w:ascii="Open Sans" w:eastAsia="Open Sans" w:hAnsi="Open Sans" w:cs="Open Sans"/>
            <w:sz w:val="24"/>
            <w:szCs w:val="24"/>
          </w:rPr>
          <w:t>ENACOMM</w:t>
        </w:r>
      </w:hyperlink>
      <w:r>
        <w:rPr>
          <w:rFonts w:ascii="Open Sans" w:eastAsia="Open Sans" w:hAnsi="Open Sans" w:cs="Open Sans"/>
          <w:color w:val="000000"/>
          <w:sz w:val="24"/>
          <w:szCs w:val="24"/>
        </w:rPr>
        <w:t xml:space="preserve"> to deploy a modern customer self-service solution, including nex</w:t>
      </w:r>
      <w:r>
        <w:rPr>
          <w:rFonts w:ascii="Open Sans" w:eastAsia="Open Sans" w:hAnsi="Open Sans" w:cs="Open Sans"/>
          <w:color w:val="000000"/>
          <w:sz w:val="24"/>
          <w:szCs w:val="24"/>
        </w:rPr>
        <w:t xml:space="preserve">t-generation Interactive Voice Response (IVR). Through the strategic partnership, </w:t>
      </w:r>
      <w:r>
        <w:rPr>
          <w:rFonts w:ascii="Open Sans" w:eastAsia="Open Sans" w:hAnsi="Open Sans" w:cs="Open Sans"/>
          <w:sz w:val="24"/>
          <w:szCs w:val="24"/>
        </w:rPr>
        <w:t>MOVO</w:t>
      </w:r>
      <w:r>
        <w:rPr>
          <w:rFonts w:ascii="Open Sans" w:eastAsia="Open Sans" w:hAnsi="Open Sans" w:cs="Open Sans"/>
          <w:color w:val="000000"/>
          <w:sz w:val="24"/>
          <w:szCs w:val="24"/>
        </w:rPr>
        <w:t xml:space="preserve"> will integrate ENACOMM technologies to its fully patented financial service ecosystem.   </w:t>
      </w:r>
    </w:p>
    <w:p w14:paraId="00000007" w14:textId="77777777" w:rsidR="00235014" w:rsidRDefault="00235014">
      <w:pPr>
        <w:spacing w:after="0" w:line="240" w:lineRule="auto"/>
        <w:rPr>
          <w:rFonts w:ascii="Open Sans" w:eastAsia="Open Sans" w:hAnsi="Open Sans" w:cs="Open Sans"/>
          <w:color w:val="000000"/>
          <w:sz w:val="24"/>
          <w:szCs w:val="24"/>
        </w:rPr>
      </w:pPr>
    </w:p>
    <w:p w14:paraId="00000008" w14:textId="255240A7"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sz w:val="24"/>
          <w:szCs w:val="24"/>
        </w:rPr>
        <w:t>MOVO</w:t>
      </w:r>
      <w:r>
        <w:rPr>
          <w:rFonts w:ascii="Open Sans" w:eastAsia="Open Sans" w:hAnsi="Open Sans" w:cs="Open Sans"/>
          <w:color w:val="000000"/>
          <w:sz w:val="24"/>
          <w:szCs w:val="24"/>
        </w:rPr>
        <w:t xml:space="preserve"> empowers customers to instantly and securely deposit, mint, pay, receive,</w:t>
      </w:r>
      <w:r>
        <w:rPr>
          <w:rFonts w:ascii="Open Sans" w:eastAsia="Open Sans" w:hAnsi="Open Sans" w:cs="Open Sans"/>
          <w:color w:val="000000"/>
          <w:sz w:val="24"/>
          <w:szCs w:val="24"/>
        </w:rPr>
        <w:t xml:space="preserve"> save, send, spend money and convert crypto to USD from their mobile phone</w:t>
      </w:r>
      <w:r w:rsidR="003F48CA">
        <w:rPr>
          <w:rFonts w:ascii="Open Sans" w:eastAsia="Open Sans" w:hAnsi="Open Sans" w:cs="Open Sans"/>
          <w:color w:val="000000"/>
          <w:sz w:val="24"/>
          <w:szCs w:val="24"/>
        </w:rPr>
        <w:t>s</w:t>
      </w:r>
      <w:r>
        <w:rPr>
          <w:rFonts w:ascii="Open Sans" w:eastAsia="Open Sans" w:hAnsi="Open Sans" w:cs="Open Sans"/>
          <w:color w:val="000000"/>
          <w:sz w:val="24"/>
          <w:szCs w:val="24"/>
        </w:rPr>
        <w:t xml:space="preserve">, in real time. Via a self-contained ecosystem, </w:t>
      </w:r>
      <w:r>
        <w:rPr>
          <w:rFonts w:ascii="Open Sans" w:eastAsia="Open Sans" w:hAnsi="Open Sans" w:cs="Open Sans"/>
          <w:sz w:val="24"/>
          <w:szCs w:val="24"/>
        </w:rPr>
        <w:t>MOVO</w:t>
      </w:r>
      <w:r>
        <w:rPr>
          <w:rFonts w:ascii="Open Sans" w:eastAsia="Open Sans" w:hAnsi="Open Sans" w:cs="Open Sans"/>
          <w:color w:val="000000"/>
          <w:sz w:val="24"/>
          <w:szCs w:val="24"/>
        </w:rPr>
        <w:t xml:space="preserve"> delivers a comprehensive set of “digital cash” financial solutions on-demand, all in a contactless environment.</w:t>
      </w:r>
    </w:p>
    <w:p w14:paraId="00000009" w14:textId="77777777" w:rsidR="00235014" w:rsidRDefault="00235014">
      <w:pPr>
        <w:spacing w:after="0" w:line="240" w:lineRule="auto"/>
        <w:rPr>
          <w:rFonts w:ascii="Open Sans" w:eastAsia="Open Sans" w:hAnsi="Open Sans" w:cs="Open Sans"/>
          <w:color w:val="000000"/>
          <w:sz w:val="24"/>
          <w:szCs w:val="24"/>
        </w:rPr>
      </w:pPr>
    </w:p>
    <w:p w14:paraId="0000000A" w14:textId="77777777"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“The current ban</w:t>
      </w:r>
      <w:r>
        <w:rPr>
          <w:rFonts w:ascii="Open Sans" w:eastAsia="Open Sans" w:hAnsi="Open Sans" w:cs="Open Sans"/>
          <w:color w:val="000000"/>
          <w:sz w:val="24"/>
          <w:szCs w:val="24"/>
        </w:rPr>
        <w:t xml:space="preserve">king industry is not inclusive, and the systems haven’t changed much in decades,” said Eric Solis, founder and CEO of </w:t>
      </w:r>
      <w:proofErr w:type="spellStart"/>
      <w:r>
        <w:rPr>
          <w:rFonts w:ascii="Open Sans" w:eastAsia="Open Sans" w:hAnsi="Open Sans" w:cs="Open Sans"/>
          <w:color w:val="000000"/>
          <w:sz w:val="24"/>
          <w:szCs w:val="24"/>
        </w:rPr>
        <w:t>MovoCash</w:t>
      </w:r>
      <w:proofErr w:type="spellEnd"/>
      <w:r>
        <w:rPr>
          <w:rFonts w:ascii="Open Sans" w:eastAsia="Open Sans" w:hAnsi="Open Sans" w:cs="Open Sans"/>
          <w:color w:val="000000"/>
          <w:sz w:val="24"/>
          <w:szCs w:val="24"/>
        </w:rPr>
        <w:t>, Inc. “</w:t>
      </w:r>
      <w:r>
        <w:rPr>
          <w:rFonts w:ascii="Open Sans" w:eastAsia="Open Sans" w:hAnsi="Open Sans" w:cs="Open Sans"/>
          <w:sz w:val="24"/>
          <w:szCs w:val="24"/>
        </w:rPr>
        <w:t>MOVO</w:t>
      </w:r>
      <w:r>
        <w:rPr>
          <w:rFonts w:ascii="Open Sans" w:eastAsia="Open Sans" w:hAnsi="Open Sans" w:cs="Open Sans"/>
          <w:color w:val="000000"/>
          <w:sz w:val="24"/>
          <w:szCs w:val="24"/>
        </w:rPr>
        <w:t>’s mission is to bring quality banking services to the masses—and excellent customer self-service is key to delivering</w:t>
      </w:r>
      <w:r>
        <w:rPr>
          <w:rFonts w:ascii="Open Sans" w:eastAsia="Open Sans" w:hAnsi="Open Sans" w:cs="Open Sans"/>
          <w:color w:val="000000"/>
          <w:sz w:val="24"/>
          <w:szCs w:val="24"/>
        </w:rPr>
        <w:t xml:space="preserve"> on that goal. </w:t>
      </w:r>
      <w:r>
        <w:rPr>
          <w:rFonts w:ascii="Open Sans" w:eastAsia="Open Sans" w:hAnsi="Open Sans" w:cs="Open Sans"/>
          <w:sz w:val="24"/>
          <w:szCs w:val="24"/>
        </w:rPr>
        <w:t>MOVO</w:t>
      </w:r>
      <w:r>
        <w:rPr>
          <w:rFonts w:ascii="Open Sans" w:eastAsia="Open Sans" w:hAnsi="Open Sans" w:cs="Open Sans"/>
          <w:color w:val="000000"/>
          <w:sz w:val="24"/>
          <w:szCs w:val="24"/>
        </w:rPr>
        <w:t xml:space="preserve"> is happy to call ENACOMM our partner as we passionately build an industry-leading customer experience for our users.”</w:t>
      </w:r>
    </w:p>
    <w:p w14:paraId="0000000B" w14:textId="77777777" w:rsidR="00235014" w:rsidRDefault="00235014">
      <w:pPr>
        <w:spacing w:after="0" w:line="240" w:lineRule="auto"/>
        <w:rPr>
          <w:rFonts w:ascii="Open Sans" w:eastAsia="Open Sans" w:hAnsi="Open Sans" w:cs="Open Sans"/>
          <w:color w:val="000000"/>
          <w:sz w:val="24"/>
          <w:szCs w:val="24"/>
        </w:rPr>
      </w:pPr>
    </w:p>
    <w:p w14:paraId="0000000C" w14:textId="77777777"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ENACOMM’s data-powered IVR solution responds to verbal customer requests with human-like understanding, unlike system</w:t>
      </w:r>
      <w:r>
        <w:rPr>
          <w:rFonts w:ascii="Open Sans" w:eastAsia="Open Sans" w:hAnsi="Open Sans" w:cs="Open Sans"/>
          <w:color w:val="000000"/>
          <w:sz w:val="24"/>
          <w:szCs w:val="24"/>
        </w:rPr>
        <w:t xml:space="preserve">s with limited verbiage or number-specific options in a standard menu. The technology uses customer intelligence to efficiently direct calls, personalization to help retain customers, and context preservation to offer fast, seamless self-service. </w:t>
      </w:r>
    </w:p>
    <w:p w14:paraId="0000000D" w14:textId="77777777" w:rsidR="00235014" w:rsidRDefault="00235014">
      <w:pPr>
        <w:spacing w:after="0" w:line="240" w:lineRule="auto"/>
        <w:rPr>
          <w:rFonts w:ascii="Open Sans" w:eastAsia="Open Sans" w:hAnsi="Open Sans" w:cs="Open Sans"/>
          <w:color w:val="000000"/>
          <w:sz w:val="24"/>
          <w:szCs w:val="24"/>
        </w:rPr>
      </w:pPr>
    </w:p>
    <w:p w14:paraId="0000000E" w14:textId="77777777"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sz w:val="24"/>
          <w:szCs w:val="24"/>
        </w:rPr>
        <w:t>MOVO</w:t>
      </w:r>
      <w:r>
        <w:rPr>
          <w:rFonts w:ascii="Open Sans" w:eastAsia="Open Sans" w:hAnsi="Open Sans" w:cs="Open Sans"/>
          <w:color w:val="000000"/>
          <w:sz w:val="24"/>
          <w:szCs w:val="24"/>
        </w:rPr>
        <w:t xml:space="preserve"> wi</w:t>
      </w:r>
      <w:r>
        <w:rPr>
          <w:rFonts w:ascii="Open Sans" w:eastAsia="Open Sans" w:hAnsi="Open Sans" w:cs="Open Sans"/>
          <w:color w:val="000000"/>
          <w:sz w:val="24"/>
          <w:szCs w:val="24"/>
        </w:rPr>
        <w:t xml:space="preserve">ll also utilize ENACOMM’s Engage portal, which allows for quick and easy customization of the IVR system. </w:t>
      </w:r>
      <w:proofErr w:type="spellStart"/>
      <w:r>
        <w:rPr>
          <w:rFonts w:ascii="Open Sans" w:eastAsia="Open Sans" w:hAnsi="Open Sans" w:cs="Open Sans"/>
          <w:color w:val="000000"/>
          <w:sz w:val="24"/>
          <w:szCs w:val="24"/>
        </w:rPr>
        <w:t>ViA</w:t>
      </w:r>
      <w:proofErr w:type="spellEnd"/>
      <w:r>
        <w:rPr>
          <w:rFonts w:ascii="Open Sans" w:eastAsia="Open Sans" w:hAnsi="Open Sans" w:cs="Open Sans"/>
          <w:color w:val="000000"/>
          <w:sz w:val="24"/>
          <w:szCs w:val="24"/>
        </w:rPr>
        <w:t xml:space="preserve">® (Virtual Interactive Analyst)—ENACOMM’s analytics tool that features real-time activity tracking, reporting, monitoring, and </w:t>
      </w:r>
      <w:r>
        <w:rPr>
          <w:rFonts w:ascii="Open Sans" w:eastAsia="Open Sans" w:hAnsi="Open Sans" w:cs="Open Sans"/>
          <w:color w:val="000000"/>
          <w:sz w:val="24"/>
          <w:szCs w:val="24"/>
        </w:rPr>
        <w:lastRenderedPageBreak/>
        <w:t>alerting—will enable</w:t>
      </w:r>
      <w:r>
        <w:rPr>
          <w:rFonts w:ascii="Open Sans" w:eastAsia="Open Sans" w:hAnsi="Open Sans" w:cs="Open Sans"/>
          <w:color w:val="000000"/>
          <w:sz w:val="24"/>
          <w:szCs w:val="24"/>
        </w:rPr>
        <w:t xml:space="preserve"> </w:t>
      </w:r>
      <w:r>
        <w:rPr>
          <w:rFonts w:ascii="Open Sans" w:eastAsia="Open Sans" w:hAnsi="Open Sans" w:cs="Open Sans"/>
          <w:sz w:val="24"/>
          <w:szCs w:val="24"/>
        </w:rPr>
        <w:t>MOVO</w:t>
      </w:r>
      <w:r>
        <w:rPr>
          <w:rFonts w:ascii="Open Sans" w:eastAsia="Open Sans" w:hAnsi="Open Sans" w:cs="Open Sans"/>
          <w:color w:val="000000"/>
          <w:sz w:val="24"/>
          <w:szCs w:val="24"/>
        </w:rPr>
        <w:t xml:space="preserve"> to monitor usability feedback and IVR trends and continuously tune the IVR to ensure customer satisfaction.</w:t>
      </w:r>
    </w:p>
    <w:p w14:paraId="0000000F" w14:textId="77777777" w:rsidR="00235014" w:rsidRDefault="00235014">
      <w:pPr>
        <w:spacing w:after="0" w:line="240" w:lineRule="auto"/>
        <w:rPr>
          <w:rFonts w:ascii="Open Sans" w:eastAsia="Open Sans" w:hAnsi="Open Sans" w:cs="Open Sans"/>
          <w:color w:val="000000"/>
          <w:sz w:val="24"/>
          <w:szCs w:val="24"/>
        </w:rPr>
      </w:pPr>
    </w:p>
    <w:p w14:paraId="00000010" w14:textId="1C891D46"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w:t>
      </w:r>
      <w:r>
        <w:rPr>
          <w:rFonts w:ascii="Open Sans" w:eastAsia="Open Sans" w:hAnsi="Open Sans" w:cs="Open Sans"/>
          <w:sz w:val="24"/>
          <w:szCs w:val="24"/>
        </w:rPr>
        <w:t>MOVO</w:t>
      </w:r>
      <w:r>
        <w:rPr>
          <w:rFonts w:ascii="Open Sans" w:eastAsia="Open Sans" w:hAnsi="Open Sans" w:cs="Open Sans"/>
          <w:color w:val="000000"/>
          <w:sz w:val="24"/>
          <w:szCs w:val="24"/>
        </w:rPr>
        <w:t xml:space="preserve"> is one of the most innovative companies in the </w:t>
      </w:r>
      <w:r w:rsidR="00652E93">
        <w:rPr>
          <w:rFonts w:ascii="Open Sans" w:eastAsia="Open Sans" w:hAnsi="Open Sans" w:cs="Open Sans"/>
          <w:color w:val="000000"/>
          <w:sz w:val="24"/>
          <w:szCs w:val="24"/>
        </w:rPr>
        <w:t>F</w:t>
      </w:r>
      <w:r>
        <w:rPr>
          <w:rFonts w:ascii="Open Sans" w:eastAsia="Open Sans" w:hAnsi="Open Sans" w:cs="Open Sans"/>
          <w:color w:val="000000"/>
          <w:sz w:val="24"/>
          <w:szCs w:val="24"/>
        </w:rPr>
        <w:t>in</w:t>
      </w:r>
      <w:r w:rsidR="00652E93">
        <w:rPr>
          <w:rFonts w:ascii="Open Sans" w:eastAsia="Open Sans" w:hAnsi="Open Sans" w:cs="Open Sans"/>
          <w:color w:val="000000"/>
          <w:sz w:val="24"/>
          <w:szCs w:val="24"/>
        </w:rPr>
        <w:t>T</w:t>
      </w:r>
      <w:r>
        <w:rPr>
          <w:rFonts w:ascii="Open Sans" w:eastAsia="Open Sans" w:hAnsi="Open Sans" w:cs="Open Sans"/>
          <w:color w:val="000000"/>
          <w:sz w:val="24"/>
          <w:szCs w:val="24"/>
        </w:rPr>
        <w:t>ech space, having developed a truly unique and secure mobile banking solution that’s</w:t>
      </w:r>
      <w:r>
        <w:rPr>
          <w:rFonts w:ascii="Open Sans" w:eastAsia="Open Sans" w:hAnsi="Open Sans" w:cs="Open Sans"/>
          <w:color w:val="000000"/>
          <w:sz w:val="24"/>
          <w:szCs w:val="24"/>
        </w:rPr>
        <w:t xml:space="preserve"> revolutionizing payments,” commented ENACOMM Founder and CEO Michael Boukadakis. “ENACOMM is excited to support </w:t>
      </w:r>
      <w:r>
        <w:rPr>
          <w:rFonts w:ascii="Open Sans" w:eastAsia="Open Sans" w:hAnsi="Open Sans" w:cs="Open Sans"/>
          <w:sz w:val="24"/>
          <w:szCs w:val="24"/>
        </w:rPr>
        <w:t>MOVO</w:t>
      </w:r>
      <w:r>
        <w:rPr>
          <w:rFonts w:ascii="Open Sans" w:eastAsia="Open Sans" w:hAnsi="Open Sans" w:cs="Open Sans"/>
          <w:color w:val="000000"/>
          <w:sz w:val="24"/>
          <w:szCs w:val="24"/>
        </w:rPr>
        <w:t xml:space="preserve"> in its upward trajectory and looks forward to bringing additional technologies to </w:t>
      </w:r>
      <w:r>
        <w:rPr>
          <w:rFonts w:ascii="Open Sans" w:eastAsia="Open Sans" w:hAnsi="Open Sans" w:cs="Open Sans"/>
          <w:sz w:val="24"/>
          <w:szCs w:val="24"/>
        </w:rPr>
        <w:t>MOVO</w:t>
      </w:r>
      <w:r>
        <w:rPr>
          <w:rFonts w:ascii="Open Sans" w:eastAsia="Open Sans" w:hAnsi="Open Sans" w:cs="Open Sans"/>
          <w:color w:val="000000"/>
          <w:sz w:val="24"/>
          <w:szCs w:val="24"/>
        </w:rPr>
        <w:t>’s ecosystem.”</w:t>
      </w:r>
    </w:p>
    <w:p w14:paraId="00000011" w14:textId="77777777" w:rsidR="00235014" w:rsidRDefault="00235014">
      <w:pPr>
        <w:spacing w:after="0" w:line="240" w:lineRule="auto"/>
        <w:rPr>
          <w:rFonts w:ascii="Open Sans" w:eastAsia="Open Sans" w:hAnsi="Open Sans" w:cs="Open Sans"/>
          <w:color w:val="000000"/>
          <w:sz w:val="24"/>
          <w:szCs w:val="24"/>
        </w:rPr>
      </w:pPr>
    </w:p>
    <w:p w14:paraId="00000012" w14:textId="72D0D201"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 xml:space="preserve">To find out more about ENACOMM’s </w:t>
      </w:r>
      <w:r w:rsidR="00652E93">
        <w:rPr>
          <w:rFonts w:ascii="Open Sans" w:eastAsia="Open Sans" w:hAnsi="Open Sans" w:cs="Open Sans"/>
          <w:color w:val="000000"/>
          <w:sz w:val="24"/>
          <w:szCs w:val="24"/>
        </w:rPr>
        <w:t>F</w:t>
      </w:r>
      <w:r>
        <w:rPr>
          <w:rFonts w:ascii="Open Sans" w:eastAsia="Open Sans" w:hAnsi="Open Sans" w:cs="Open Sans"/>
          <w:color w:val="000000"/>
          <w:sz w:val="24"/>
          <w:szCs w:val="24"/>
        </w:rPr>
        <w:t>in</w:t>
      </w:r>
      <w:r w:rsidR="00652E93">
        <w:rPr>
          <w:rFonts w:ascii="Open Sans" w:eastAsia="Open Sans" w:hAnsi="Open Sans" w:cs="Open Sans"/>
          <w:color w:val="000000"/>
          <w:sz w:val="24"/>
          <w:szCs w:val="24"/>
        </w:rPr>
        <w:t>T</w:t>
      </w:r>
      <w:r>
        <w:rPr>
          <w:rFonts w:ascii="Open Sans" w:eastAsia="Open Sans" w:hAnsi="Open Sans" w:cs="Open Sans"/>
          <w:color w:val="000000"/>
          <w:sz w:val="24"/>
          <w:szCs w:val="24"/>
        </w:rPr>
        <w:t>ech solutions, go to</w:t>
      </w:r>
      <w:hyperlink r:id="rId8">
        <w:r>
          <w:rPr>
            <w:rFonts w:ascii="Open Sans" w:eastAsia="Open Sans" w:hAnsi="Open Sans" w:cs="Open Sans"/>
            <w:color w:val="000000"/>
            <w:sz w:val="24"/>
            <w:szCs w:val="24"/>
            <w:u w:val="single"/>
          </w:rPr>
          <w:t xml:space="preserve"> </w:t>
        </w:r>
      </w:hyperlink>
      <w:hyperlink r:id="rId9">
        <w:r>
          <w:rPr>
            <w:rFonts w:ascii="Open Sans" w:eastAsia="Open Sans" w:hAnsi="Open Sans" w:cs="Open Sans"/>
            <w:color w:val="0070C0"/>
            <w:sz w:val="24"/>
            <w:szCs w:val="24"/>
            <w:u w:val="single"/>
          </w:rPr>
          <w:t>www.enacomm.net</w:t>
        </w:r>
      </w:hyperlink>
      <w:r>
        <w:rPr>
          <w:rFonts w:ascii="Open Sans" w:eastAsia="Open Sans" w:hAnsi="Open Sans" w:cs="Open Sans"/>
          <w:color w:val="000000"/>
          <w:sz w:val="24"/>
          <w:szCs w:val="24"/>
        </w:rPr>
        <w:t xml:space="preserve">. To learn more about </w:t>
      </w:r>
      <w:proofErr w:type="spellStart"/>
      <w:r>
        <w:rPr>
          <w:rFonts w:ascii="Open Sans" w:eastAsia="Open Sans" w:hAnsi="Open Sans" w:cs="Open Sans"/>
          <w:color w:val="000000"/>
          <w:sz w:val="24"/>
          <w:szCs w:val="24"/>
        </w:rPr>
        <w:t>MovoCash</w:t>
      </w:r>
      <w:proofErr w:type="spellEnd"/>
      <w:r>
        <w:rPr>
          <w:rFonts w:ascii="Open Sans" w:eastAsia="Open Sans" w:hAnsi="Open Sans" w:cs="Open Sans"/>
          <w:color w:val="000000"/>
          <w:sz w:val="24"/>
          <w:szCs w:val="24"/>
        </w:rPr>
        <w:t xml:space="preserve">, visit </w:t>
      </w:r>
      <w:hyperlink r:id="rId10">
        <w:proofErr w:type="spellStart"/>
        <w:proofErr w:type="gramStart"/>
        <w:r>
          <w:rPr>
            <w:rFonts w:ascii="Open Sans" w:eastAsia="Open Sans" w:hAnsi="Open Sans" w:cs="Open Sans"/>
            <w:color w:val="0000FF"/>
            <w:sz w:val="24"/>
            <w:szCs w:val="24"/>
            <w:u w:val="single"/>
          </w:rPr>
          <w:t>movo.cash</w:t>
        </w:r>
        <w:proofErr w:type="spellEnd"/>
        <w:proofErr w:type="gramEnd"/>
      </w:hyperlink>
      <w:r>
        <w:rPr>
          <w:rFonts w:ascii="Open Sans" w:eastAsia="Open Sans" w:hAnsi="Open Sans" w:cs="Open Sans"/>
          <w:color w:val="000000"/>
          <w:sz w:val="24"/>
          <w:szCs w:val="24"/>
        </w:rPr>
        <w:t>.</w:t>
      </w:r>
    </w:p>
    <w:p w14:paraId="00000013" w14:textId="77777777" w:rsidR="00235014" w:rsidRDefault="00235014">
      <w:pPr>
        <w:spacing w:after="0" w:line="240" w:lineRule="auto"/>
        <w:rPr>
          <w:rFonts w:ascii="Open Sans" w:eastAsia="Open Sans" w:hAnsi="Open Sans" w:cs="Open Sans"/>
          <w:sz w:val="24"/>
          <w:szCs w:val="24"/>
        </w:rPr>
      </w:pPr>
    </w:p>
    <w:p w14:paraId="00000014" w14:textId="77777777" w:rsidR="00235014" w:rsidRDefault="00B708E3">
      <w:pPr>
        <w:spacing w:after="0" w:line="240" w:lineRule="auto"/>
        <w:rPr>
          <w:rFonts w:ascii="Open Sans" w:eastAsia="Open Sans" w:hAnsi="Open Sans" w:cs="Open Sans"/>
          <w:sz w:val="24"/>
          <w:szCs w:val="24"/>
        </w:rPr>
      </w:pPr>
      <w:r>
        <w:rPr>
          <w:rFonts w:ascii="Open Sans" w:eastAsia="Open Sans" w:hAnsi="Open Sans" w:cs="Open Sans"/>
          <w:color w:val="000000"/>
          <w:sz w:val="24"/>
          <w:szCs w:val="24"/>
          <w:u w:val="single"/>
        </w:rPr>
        <w:t>About ENACOMM</w:t>
      </w:r>
    </w:p>
    <w:p w14:paraId="00000015" w14:textId="77777777" w:rsidR="00235014" w:rsidRDefault="00B708E3">
      <w:pPr>
        <w:spacing w:after="0" w:line="240" w:lineRule="auto"/>
        <w:rPr>
          <w:rFonts w:ascii="Open Sans" w:eastAsia="Open Sans" w:hAnsi="Open Sans" w:cs="Open Sans"/>
          <w:sz w:val="24"/>
          <w:szCs w:val="24"/>
        </w:rPr>
      </w:pPr>
      <w:r>
        <w:rPr>
          <w:rFonts w:ascii="Open Sans" w:eastAsia="Open Sans" w:hAnsi="Open Sans" w:cs="Open Sans"/>
          <w:color w:val="000000"/>
          <w:sz w:val="24"/>
          <w:szCs w:val="24"/>
        </w:rPr>
        <w:t> </w:t>
      </w:r>
    </w:p>
    <w:p w14:paraId="00000016" w14:textId="77777777" w:rsidR="00235014" w:rsidRDefault="00B708E3">
      <w:pPr>
        <w:shd w:val="clear" w:color="auto" w:fill="FFFFFF"/>
        <w:spacing w:after="0" w:line="240" w:lineRule="auto"/>
        <w:rPr>
          <w:rFonts w:ascii="Open Sans" w:eastAsia="Open Sans" w:hAnsi="Open Sans" w:cs="Open Sans"/>
          <w:color w:val="000000"/>
          <w:sz w:val="24"/>
          <w:szCs w:val="24"/>
        </w:rPr>
      </w:pPr>
      <w:bookmarkStart w:id="0" w:name="_heading=h.gjdgxs" w:colFirst="0" w:colLast="0"/>
      <w:bookmarkEnd w:id="0"/>
      <w:r>
        <w:rPr>
          <w:rFonts w:ascii="Open Sans" w:eastAsia="Open Sans" w:hAnsi="Open Sans" w:cs="Open Sans"/>
          <w:color w:val="000000"/>
          <w:sz w:val="24"/>
          <w:szCs w:val="24"/>
        </w:rPr>
        <w:t>ENACOMM is a FinTech provider of an open API digital gateway that supports open banking and enables financial services companies to innovate by overcoming the complexities of integrating to core, payments, and other digital platforms. Its affordable soluti</w:t>
      </w:r>
      <w:r>
        <w:rPr>
          <w:rFonts w:ascii="Open Sans" w:eastAsia="Open Sans" w:hAnsi="Open Sans" w:cs="Open Sans"/>
          <w:color w:val="000000"/>
          <w:sz w:val="24"/>
          <w:szCs w:val="24"/>
        </w:rPr>
        <w:t>ons modernize the customer experience (CX) for bank customers and credit union members, rivaling the customer service technologies offered by the biggest financial institutions with the deepest pockets. ENACOMM also provides tools and products to help trac</w:t>
      </w:r>
      <w:r>
        <w:rPr>
          <w:rFonts w:ascii="Open Sans" w:eastAsia="Open Sans" w:hAnsi="Open Sans" w:cs="Open Sans"/>
          <w:color w:val="000000"/>
          <w:sz w:val="24"/>
          <w:szCs w:val="24"/>
        </w:rPr>
        <w:t>k fraudsters, identify fraudulent activity across customer interaction channels, and prevent fraud.</w:t>
      </w:r>
    </w:p>
    <w:p w14:paraId="00000017" w14:textId="77777777" w:rsidR="00235014" w:rsidRDefault="00B708E3">
      <w:pPr>
        <w:shd w:val="clear" w:color="auto" w:fill="FFFFFF"/>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 </w:t>
      </w:r>
    </w:p>
    <w:p w14:paraId="00000018" w14:textId="201C3EF8" w:rsidR="00235014" w:rsidRDefault="00B708E3">
      <w:pPr>
        <w:shd w:val="clear" w:color="auto" w:fill="FFFFFF"/>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 xml:space="preserve">Utilizing web, mobile, real-time alerts, SMS texts, email, voice, chatbots and other communication technology channels including digital voice assistants </w:t>
      </w:r>
      <w:r>
        <w:rPr>
          <w:rFonts w:ascii="Open Sans" w:eastAsia="Open Sans" w:hAnsi="Open Sans" w:cs="Open Sans"/>
          <w:color w:val="000000"/>
          <w:sz w:val="24"/>
          <w:szCs w:val="24"/>
        </w:rPr>
        <w:t xml:space="preserve">that enable Conversational Voice Banking, ENACOMM harnesses artificial intelligence, big data, </w:t>
      </w:r>
      <w:r>
        <w:rPr>
          <w:rFonts w:ascii="Open Sans" w:eastAsia="Open Sans" w:hAnsi="Open Sans" w:cs="Open Sans"/>
          <w:color w:val="000000"/>
          <w:sz w:val="24"/>
          <w:szCs w:val="24"/>
        </w:rPr>
        <w:t>biometrics and more to help organizations provide customers and members with a best-in-class, omnichannel self-service experience that is convenient, secur</w:t>
      </w:r>
      <w:r>
        <w:rPr>
          <w:rFonts w:ascii="Open Sans" w:eastAsia="Open Sans" w:hAnsi="Open Sans" w:cs="Open Sans"/>
          <w:color w:val="000000"/>
          <w:sz w:val="24"/>
          <w:szCs w:val="24"/>
        </w:rPr>
        <w:t>e, and user-friendly. A frontrunner in self-service technologies including intelligent, personalized interactive voice response (IVR) for over three decades, the company’s customer base ranges from credit unions and community banks to the largest financial</w:t>
      </w:r>
      <w:r>
        <w:rPr>
          <w:rFonts w:ascii="Open Sans" w:eastAsia="Open Sans" w:hAnsi="Open Sans" w:cs="Open Sans"/>
          <w:color w:val="000000"/>
          <w:sz w:val="24"/>
          <w:szCs w:val="24"/>
        </w:rPr>
        <w:t xml:space="preserve"> institutions in the United States. Offering financial institutions intelligent interactions and user authentication technologies as hosted services or on-demand through the “cloud,” ENACOMM was named a “Top 10 Retail Banking Solution Provider” by </w:t>
      </w:r>
      <w:r>
        <w:rPr>
          <w:rFonts w:ascii="Open Sans" w:eastAsia="Open Sans" w:hAnsi="Open Sans" w:cs="Open Sans"/>
          <w:i/>
          <w:color w:val="000000"/>
          <w:sz w:val="24"/>
          <w:szCs w:val="24"/>
        </w:rPr>
        <w:t xml:space="preserve">Banking </w:t>
      </w:r>
      <w:r>
        <w:rPr>
          <w:rFonts w:ascii="Open Sans" w:eastAsia="Open Sans" w:hAnsi="Open Sans" w:cs="Open Sans"/>
          <w:i/>
          <w:color w:val="000000"/>
          <w:sz w:val="24"/>
          <w:szCs w:val="24"/>
        </w:rPr>
        <w:t>CIO Outlook </w:t>
      </w:r>
      <w:r>
        <w:rPr>
          <w:rFonts w:ascii="Open Sans" w:eastAsia="Open Sans" w:hAnsi="Open Sans" w:cs="Open Sans"/>
          <w:color w:val="000000"/>
          <w:sz w:val="24"/>
          <w:szCs w:val="24"/>
        </w:rPr>
        <w:t>magazine. ENACOMM processes more than 1,000,000 customer interactions and automated data transactions every day.</w:t>
      </w:r>
    </w:p>
    <w:p w14:paraId="00000019" w14:textId="77777777" w:rsidR="00235014" w:rsidRDefault="00B708E3">
      <w:pPr>
        <w:shd w:val="clear" w:color="auto" w:fill="FFFFFF"/>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 </w:t>
      </w:r>
    </w:p>
    <w:p w14:paraId="0000001A" w14:textId="77777777" w:rsidR="00235014" w:rsidRDefault="00B708E3">
      <w:pPr>
        <w:shd w:val="clear" w:color="auto" w:fill="FFFFFF"/>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For more information, go to </w:t>
      </w:r>
      <w:hyperlink r:id="rId11">
        <w:r>
          <w:rPr>
            <w:rFonts w:ascii="Open Sans" w:eastAsia="Open Sans" w:hAnsi="Open Sans" w:cs="Open Sans"/>
            <w:color w:val="0000FF"/>
            <w:sz w:val="24"/>
            <w:szCs w:val="24"/>
            <w:u w:val="single"/>
          </w:rPr>
          <w:t>www.enaco</w:t>
        </w:r>
        <w:r>
          <w:rPr>
            <w:rFonts w:ascii="Open Sans" w:eastAsia="Open Sans" w:hAnsi="Open Sans" w:cs="Open Sans"/>
            <w:color w:val="0000FF"/>
            <w:sz w:val="24"/>
            <w:szCs w:val="24"/>
            <w:u w:val="single"/>
          </w:rPr>
          <w:t>m</w:t>
        </w:r>
        <w:r>
          <w:rPr>
            <w:rFonts w:ascii="Open Sans" w:eastAsia="Open Sans" w:hAnsi="Open Sans" w:cs="Open Sans"/>
            <w:color w:val="0000FF"/>
            <w:sz w:val="24"/>
            <w:szCs w:val="24"/>
            <w:u w:val="single"/>
          </w:rPr>
          <w:t>m.net</w:t>
        </w:r>
      </w:hyperlink>
      <w:r>
        <w:rPr>
          <w:rFonts w:ascii="Open Sans" w:eastAsia="Open Sans" w:hAnsi="Open Sans" w:cs="Open Sans"/>
          <w:b/>
          <w:color w:val="000000"/>
          <w:sz w:val="24"/>
          <w:szCs w:val="24"/>
        </w:rPr>
        <w:t> </w:t>
      </w:r>
      <w:r>
        <w:rPr>
          <w:rFonts w:ascii="Open Sans" w:eastAsia="Open Sans" w:hAnsi="Open Sans" w:cs="Open Sans"/>
          <w:color w:val="000000"/>
          <w:sz w:val="24"/>
          <w:szCs w:val="24"/>
        </w:rPr>
        <w:t>and follow ENACOMM on Twitter (@ENACOMM) an</w:t>
      </w:r>
      <w:r>
        <w:rPr>
          <w:rFonts w:ascii="Open Sans" w:eastAsia="Open Sans" w:hAnsi="Open Sans" w:cs="Open Sans"/>
          <w:color w:val="000000"/>
          <w:sz w:val="24"/>
          <w:szCs w:val="24"/>
        </w:rPr>
        <w:t>d LinkedIn.</w:t>
      </w:r>
    </w:p>
    <w:p w14:paraId="0000001B" w14:textId="77777777" w:rsidR="00235014" w:rsidRDefault="00235014">
      <w:pPr>
        <w:shd w:val="clear" w:color="auto" w:fill="FFFFFF"/>
        <w:spacing w:after="0" w:line="240" w:lineRule="auto"/>
        <w:rPr>
          <w:rFonts w:ascii="Open Sans" w:eastAsia="Open Sans" w:hAnsi="Open Sans" w:cs="Open Sans"/>
          <w:b/>
          <w:color w:val="212529"/>
          <w:sz w:val="24"/>
          <w:szCs w:val="24"/>
          <w:u w:val="single"/>
        </w:rPr>
      </w:pPr>
    </w:p>
    <w:p w14:paraId="0000001C" w14:textId="77777777" w:rsidR="00235014" w:rsidRDefault="00B708E3">
      <w:pPr>
        <w:shd w:val="clear" w:color="auto" w:fill="FFFFFF"/>
        <w:spacing w:after="0" w:line="240" w:lineRule="auto"/>
        <w:rPr>
          <w:rFonts w:ascii="Open Sans" w:eastAsia="Open Sans" w:hAnsi="Open Sans" w:cs="Open Sans"/>
          <w:sz w:val="24"/>
          <w:szCs w:val="24"/>
          <w:u w:val="single"/>
        </w:rPr>
      </w:pPr>
      <w:r>
        <w:rPr>
          <w:rFonts w:ascii="Open Sans" w:eastAsia="Open Sans" w:hAnsi="Open Sans" w:cs="Open Sans"/>
          <w:sz w:val="24"/>
          <w:szCs w:val="24"/>
          <w:u w:val="single"/>
        </w:rPr>
        <w:t xml:space="preserve">About </w:t>
      </w:r>
      <w:proofErr w:type="spellStart"/>
      <w:r>
        <w:rPr>
          <w:rFonts w:ascii="Open Sans" w:eastAsia="Open Sans" w:hAnsi="Open Sans" w:cs="Open Sans"/>
          <w:sz w:val="24"/>
          <w:szCs w:val="24"/>
          <w:u w:val="single"/>
        </w:rPr>
        <w:t>MovoCash</w:t>
      </w:r>
      <w:proofErr w:type="spellEnd"/>
    </w:p>
    <w:p w14:paraId="0000001D" w14:textId="77777777" w:rsidR="00235014" w:rsidRDefault="00235014">
      <w:pPr>
        <w:shd w:val="clear" w:color="auto" w:fill="FFFFFF"/>
        <w:spacing w:after="0" w:line="240" w:lineRule="auto"/>
        <w:rPr>
          <w:rFonts w:ascii="Open Sans" w:eastAsia="Open Sans" w:hAnsi="Open Sans" w:cs="Open Sans"/>
          <w:sz w:val="24"/>
          <w:szCs w:val="24"/>
        </w:rPr>
      </w:pPr>
    </w:p>
    <w:p w14:paraId="0000001E" w14:textId="76A8850F" w:rsidR="00235014" w:rsidRDefault="00B708E3">
      <w:pPr>
        <w:shd w:val="clear" w:color="auto" w:fill="FFFFFF"/>
        <w:spacing w:after="0" w:line="240" w:lineRule="auto"/>
        <w:rPr>
          <w:rFonts w:ascii="Open Sans" w:eastAsia="Open Sans" w:hAnsi="Open Sans" w:cs="Open Sans"/>
          <w:sz w:val="24"/>
          <w:szCs w:val="24"/>
        </w:rPr>
      </w:pPr>
      <w:proofErr w:type="spellStart"/>
      <w:r>
        <w:rPr>
          <w:rFonts w:ascii="Open Sans" w:eastAsia="Open Sans" w:hAnsi="Open Sans" w:cs="Open Sans"/>
          <w:sz w:val="24"/>
          <w:szCs w:val="24"/>
        </w:rPr>
        <w:t>MovoCash</w:t>
      </w:r>
      <w:proofErr w:type="spellEnd"/>
      <w:r>
        <w:rPr>
          <w:rFonts w:ascii="Open Sans" w:eastAsia="Open Sans" w:hAnsi="Open Sans" w:cs="Open Sans"/>
          <w:sz w:val="24"/>
          <w:szCs w:val="24"/>
        </w:rPr>
        <w:t xml:space="preserve">, Inc. is a </w:t>
      </w:r>
      <w:r>
        <w:rPr>
          <w:rFonts w:ascii="Open Sans" w:eastAsia="Open Sans" w:hAnsi="Open Sans" w:cs="Open Sans"/>
          <w:sz w:val="24"/>
          <w:szCs w:val="24"/>
        </w:rPr>
        <w:t>multi-operable financial technology company and creator of MOVO ON-DEMAND Mobile Banking app with End-to-End CONTACTLESS Payments. MOVO’s financial ecosystem offers world-class digital banking, payment and blockchain solutions, custome</w:t>
      </w:r>
      <w:r>
        <w:rPr>
          <w:rFonts w:ascii="Open Sans" w:eastAsia="Open Sans" w:hAnsi="Open Sans" w:cs="Open Sans"/>
          <w:sz w:val="24"/>
          <w:szCs w:val="24"/>
        </w:rPr>
        <w:t xml:space="preserve">r support, security, convenience, low fees, fast transactions, visibility into spending, in one app. To download, visit </w:t>
      </w:r>
      <w:hyperlink r:id="rId12">
        <w:proofErr w:type="spellStart"/>
        <w:proofErr w:type="gramStart"/>
        <w:r>
          <w:rPr>
            <w:rFonts w:ascii="Open Sans" w:eastAsia="Open Sans" w:hAnsi="Open Sans" w:cs="Open Sans"/>
            <w:color w:val="1155CC"/>
            <w:sz w:val="24"/>
            <w:szCs w:val="24"/>
            <w:u w:val="single"/>
          </w:rPr>
          <w:t>movo.cash</w:t>
        </w:r>
        <w:proofErr w:type="spellEnd"/>
        <w:proofErr w:type="gramEnd"/>
        <w:r>
          <w:rPr>
            <w:rFonts w:ascii="Open Sans" w:eastAsia="Open Sans" w:hAnsi="Open Sans" w:cs="Open Sans"/>
            <w:color w:val="1155CC"/>
            <w:sz w:val="24"/>
            <w:szCs w:val="24"/>
            <w:u w:val="single"/>
          </w:rPr>
          <w:t>/app</w:t>
        </w:r>
      </w:hyperlink>
      <w:r>
        <w:rPr>
          <w:rFonts w:ascii="Open Sans" w:eastAsia="Open Sans" w:hAnsi="Open Sans" w:cs="Open Sans"/>
          <w:sz w:val="24"/>
          <w:szCs w:val="24"/>
        </w:rPr>
        <w:t xml:space="preserve">. MOVO’s banking services are provided by Coastal Community Bank, Member FDIC, </w:t>
      </w:r>
      <w:r>
        <w:rPr>
          <w:rFonts w:ascii="Open Sans" w:eastAsia="Open Sans" w:hAnsi="Open Sans" w:cs="Open Sans"/>
          <w:sz w:val="24"/>
          <w:szCs w:val="24"/>
        </w:rPr>
        <w:t xml:space="preserve">and all accounts are FDIC insured up to $250,000 per depositor. </w:t>
      </w:r>
      <w:sdt>
        <w:sdtPr>
          <w:tag w:val="goog_rdk_0"/>
          <w:id w:val="1197581781"/>
        </w:sdtPr>
        <w:sdtEndPr/>
        <w:sdtContent>
          <w:r>
            <w:rPr>
              <w:rFonts w:ascii="Arial Unicode MS" w:eastAsia="Arial Unicode MS" w:hAnsi="Arial Unicode MS" w:cs="Arial Unicode MS"/>
              <w:color w:val="343434"/>
              <w:sz w:val="24"/>
              <w:szCs w:val="24"/>
            </w:rPr>
            <w:t xml:space="preserve">Download the MOVO App™ at the </w:t>
          </w:r>
        </w:sdtContent>
      </w:sdt>
      <w:hyperlink r:id="rId13">
        <w:r>
          <w:rPr>
            <w:rFonts w:ascii="Open Sans" w:eastAsia="Open Sans" w:hAnsi="Open Sans" w:cs="Open Sans"/>
            <w:color w:val="1155CC"/>
            <w:sz w:val="24"/>
            <w:szCs w:val="24"/>
            <w:u w:val="single"/>
          </w:rPr>
          <w:t>App Store</w:t>
        </w:r>
      </w:hyperlink>
      <w:r>
        <w:rPr>
          <w:rFonts w:ascii="Open Sans" w:eastAsia="Open Sans" w:hAnsi="Open Sans" w:cs="Open Sans"/>
          <w:color w:val="343434"/>
          <w:sz w:val="24"/>
          <w:szCs w:val="24"/>
        </w:rPr>
        <w:t xml:space="preserve"> or </w:t>
      </w:r>
      <w:hyperlink r:id="rId14">
        <w:r>
          <w:rPr>
            <w:rFonts w:ascii="Open Sans" w:eastAsia="Open Sans" w:hAnsi="Open Sans" w:cs="Open Sans"/>
            <w:color w:val="1155CC"/>
            <w:sz w:val="24"/>
            <w:szCs w:val="24"/>
            <w:u w:val="single"/>
          </w:rPr>
          <w:t>Google Play</w:t>
        </w:r>
      </w:hyperlink>
      <w:r>
        <w:rPr>
          <w:rFonts w:ascii="Open Sans" w:eastAsia="Open Sans" w:hAnsi="Open Sans" w:cs="Open Sans"/>
          <w:color w:val="343434"/>
          <w:sz w:val="24"/>
          <w:szCs w:val="24"/>
        </w:rPr>
        <w:t xml:space="preserve">. </w:t>
      </w:r>
      <w:r>
        <w:rPr>
          <w:rFonts w:ascii="Open Sans" w:eastAsia="Open Sans" w:hAnsi="Open Sans" w:cs="Open Sans"/>
          <w:sz w:val="24"/>
          <w:szCs w:val="24"/>
        </w:rPr>
        <w:t xml:space="preserve">For additional information, please visit </w:t>
      </w:r>
      <w:hyperlink r:id="rId15">
        <w:proofErr w:type="spellStart"/>
        <w:proofErr w:type="gramStart"/>
        <w:r>
          <w:rPr>
            <w:rFonts w:ascii="Open Sans" w:eastAsia="Open Sans" w:hAnsi="Open Sans" w:cs="Open Sans"/>
            <w:color w:val="1155CC"/>
            <w:sz w:val="24"/>
            <w:szCs w:val="24"/>
            <w:u w:val="single"/>
          </w:rPr>
          <w:t>movo.cash</w:t>
        </w:r>
        <w:proofErr w:type="spellEnd"/>
        <w:proofErr w:type="gramEnd"/>
      </w:hyperlink>
      <w:r>
        <w:rPr>
          <w:rFonts w:ascii="Open Sans" w:eastAsia="Open Sans" w:hAnsi="Open Sans" w:cs="Open Sans"/>
          <w:sz w:val="24"/>
          <w:szCs w:val="24"/>
        </w:rPr>
        <w:t>.</w:t>
      </w:r>
    </w:p>
    <w:p w14:paraId="0000001F" w14:textId="77777777" w:rsidR="00235014" w:rsidRDefault="00235014">
      <w:pPr>
        <w:shd w:val="clear" w:color="auto" w:fill="FFFFFF"/>
        <w:spacing w:after="0" w:line="240" w:lineRule="auto"/>
        <w:rPr>
          <w:rFonts w:ascii="Open Sans" w:eastAsia="Open Sans" w:hAnsi="Open Sans" w:cs="Open Sans"/>
          <w:sz w:val="24"/>
          <w:szCs w:val="24"/>
        </w:rPr>
      </w:pPr>
    </w:p>
    <w:p w14:paraId="00000020" w14:textId="77777777" w:rsidR="00235014" w:rsidRDefault="00B708E3">
      <w:pPr>
        <w:spacing w:after="0" w:line="240" w:lineRule="auto"/>
        <w:rPr>
          <w:rFonts w:ascii="Open Sans" w:eastAsia="Open Sans" w:hAnsi="Open Sans" w:cs="Open Sans"/>
          <w:color w:val="000000"/>
          <w:sz w:val="24"/>
          <w:szCs w:val="24"/>
        </w:rPr>
      </w:pPr>
      <w:r>
        <w:rPr>
          <w:rFonts w:ascii="Open Sans" w:eastAsia="Open Sans" w:hAnsi="Open Sans" w:cs="Open Sans"/>
          <w:color w:val="000000"/>
          <w:sz w:val="24"/>
          <w:szCs w:val="24"/>
        </w:rPr>
        <w:t>For more information, contact:</w:t>
      </w:r>
    </w:p>
    <w:p w14:paraId="00000021" w14:textId="77777777" w:rsidR="00235014" w:rsidRDefault="00235014">
      <w:pPr>
        <w:spacing w:after="0" w:line="240" w:lineRule="auto"/>
        <w:rPr>
          <w:rFonts w:ascii="Open Sans" w:eastAsia="Open Sans" w:hAnsi="Open Sans" w:cs="Open Sans"/>
          <w:sz w:val="24"/>
          <w:szCs w:val="24"/>
        </w:rPr>
      </w:pPr>
    </w:p>
    <w:p w14:paraId="00000022" w14:textId="77777777" w:rsidR="00235014" w:rsidRDefault="00B708E3">
      <w:pPr>
        <w:spacing w:after="0" w:line="240" w:lineRule="auto"/>
        <w:rPr>
          <w:rFonts w:ascii="Open Sans" w:eastAsia="Open Sans" w:hAnsi="Open Sans" w:cs="Open Sans"/>
          <w:sz w:val="24"/>
          <w:szCs w:val="24"/>
        </w:rPr>
      </w:pPr>
      <w:r>
        <w:rPr>
          <w:rFonts w:ascii="Open Sans" w:eastAsia="Open Sans" w:hAnsi="Open Sans" w:cs="Open Sans"/>
          <w:color w:val="000000"/>
          <w:sz w:val="24"/>
          <w:szCs w:val="24"/>
        </w:rPr>
        <w:t>Lauren DuBois</w:t>
      </w:r>
    </w:p>
    <w:p w14:paraId="00000023" w14:textId="77777777" w:rsidR="00235014" w:rsidRDefault="00B708E3">
      <w:pPr>
        <w:spacing w:after="0" w:line="240" w:lineRule="auto"/>
        <w:rPr>
          <w:rFonts w:ascii="Open Sans" w:eastAsia="Open Sans" w:hAnsi="Open Sans" w:cs="Open Sans"/>
          <w:sz w:val="24"/>
          <w:szCs w:val="24"/>
        </w:rPr>
      </w:pPr>
      <w:r>
        <w:rPr>
          <w:rFonts w:ascii="Open Sans" w:eastAsia="Open Sans" w:hAnsi="Open Sans" w:cs="Open Sans"/>
          <w:color w:val="000000"/>
          <w:sz w:val="24"/>
          <w:szCs w:val="24"/>
        </w:rPr>
        <w:t>(917) 573-2485</w:t>
      </w:r>
    </w:p>
    <w:p w14:paraId="00000024" w14:textId="77777777" w:rsidR="00235014" w:rsidRDefault="00B708E3">
      <w:pPr>
        <w:spacing w:after="0" w:line="240" w:lineRule="auto"/>
        <w:rPr>
          <w:rFonts w:ascii="Open Sans" w:eastAsia="Open Sans" w:hAnsi="Open Sans" w:cs="Open Sans"/>
          <w:sz w:val="24"/>
          <w:szCs w:val="24"/>
        </w:rPr>
      </w:pPr>
      <w:hyperlink r:id="rId16">
        <w:r>
          <w:rPr>
            <w:rFonts w:ascii="Open Sans" w:eastAsia="Open Sans" w:hAnsi="Open Sans" w:cs="Open Sans"/>
            <w:color w:val="0070C0"/>
            <w:sz w:val="24"/>
            <w:szCs w:val="24"/>
            <w:u w:val="single"/>
          </w:rPr>
          <w:t>LaurenD@enacomm.net</w:t>
        </w:r>
      </w:hyperlink>
      <w:r>
        <w:rPr>
          <w:rFonts w:ascii="Open Sans" w:eastAsia="Open Sans" w:hAnsi="Open Sans" w:cs="Open Sans"/>
          <w:sz w:val="24"/>
          <w:szCs w:val="24"/>
        </w:rPr>
        <w:t xml:space="preserve"> </w:t>
      </w:r>
    </w:p>
    <w:sectPr w:rsidR="002350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14"/>
    <w:rsid w:val="00235014"/>
    <w:rsid w:val="003F48CA"/>
    <w:rsid w:val="00652E93"/>
    <w:rsid w:val="00B708E3"/>
    <w:rsid w:val="00D9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433E"/>
  <w15:docId w15:val="{5712F485-9EB9-4EFA-BF85-9FDB1E28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B1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1A05"/>
    <w:rPr>
      <w:color w:val="0000FF"/>
      <w:u w:val="single"/>
    </w:rPr>
  </w:style>
  <w:style w:type="character" w:styleId="UnresolvedMention">
    <w:name w:val="Unresolved Mention"/>
    <w:basedOn w:val="DefaultParagraphFont"/>
    <w:uiPriority w:val="99"/>
    <w:semiHidden/>
    <w:unhideWhenUsed/>
    <w:rsid w:val="00CB1A05"/>
    <w:rPr>
      <w:color w:val="605E5C"/>
      <w:shd w:val="clear" w:color="auto" w:fill="E1DFDD"/>
    </w:rPr>
  </w:style>
  <w:style w:type="character" w:styleId="CommentReference">
    <w:name w:val="annotation reference"/>
    <w:basedOn w:val="DefaultParagraphFont"/>
    <w:uiPriority w:val="99"/>
    <w:semiHidden/>
    <w:unhideWhenUsed/>
    <w:rsid w:val="004F28C4"/>
    <w:rPr>
      <w:sz w:val="16"/>
      <w:szCs w:val="16"/>
    </w:rPr>
  </w:style>
  <w:style w:type="paragraph" w:styleId="CommentText">
    <w:name w:val="annotation text"/>
    <w:basedOn w:val="Normal"/>
    <w:link w:val="CommentTextChar"/>
    <w:uiPriority w:val="99"/>
    <w:semiHidden/>
    <w:unhideWhenUsed/>
    <w:rsid w:val="004F28C4"/>
    <w:pPr>
      <w:spacing w:line="240" w:lineRule="auto"/>
    </w:pPr>
    <w:rPr>
      <w:sz w:val="20"/>
      <w:szCs w:val="20"/>
    </w:rPr>
  </w:style>
  <w:style w:type="character" w:customStyle="1" w:styleId="CommentTextChar">
    <w:name w:val="Comment Text Char"/>
    <w:basedOn w:val="DefaultParagraphFont"/>
    <w:link w:val="CommentText"/>
    <w:uiPriority w:val="99"/>
    <w:semiHidden/>
    <w:rsid w:val="004F28C4"/>
    <w:rPr>
      <w:sz w:val="20"/>
      <w:szCs w:val="20"/>
    </w:rPr>
  </w:style>
  <w:style w:type="paragraph" w:styleId="CommentSubject">
    <w:name w:val="annotation subject"/>
    <w:basedOn w:val="CommentText"/>
    <w:next w:val="CommentText"/>
    <w:link w:val="CommentSubjectChar"/>
    <w:uiPriority w:val="99"/>
    <w:semiHidden/>
    <w:unhideWhenUsed/>
    <w:rsid w:val="004F28C4"/>
    <w:rPr>
      <w:b/>
      <w:bCs/>
    </w:rPr>
  </w:style>
  <w:style w:type="character" w:customStyle="1" w:styleId="CommentSubjectChar">
    <w:name w:val="Comment Subject Char"/>
    <w:basedOn w:val="CommentTextChar"/>
    <w:link w:val="CommentSubject"/>
    <w:uiPriority w:val="99"/>
    <w:semiHidden/>
    <w:rsid w:val="004F28C4"/>
    <w:rPr>
      <w:b/>
      <w:bCs/>
      <w:sz w:val="20"/>
      <w:szCs w:val="20"/>
    </w:rPr>
  </w:style>
  <w:style w:type="paragraph" w:styleId="BalloonText">
    <w:name w:val="Balloon Text"/>
    <w:basedOn w:val="Normal"/>
    <w:link w:val="BalloonTextChar"/>
    <w:uiPriority w:val="99"/>
    <w:semiHidden/>
    <w:unhideWhenUsed/>
    <w:rsid w:val="00ED2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A0"/>
    <w:rPr>
      <w:rFonts w:ascii="Segoe UI" w:hAnsi="Segoe UI" w:cs="Segoe UI"/>
      <w:sz w:val="18"/>
      <w:szCs w:val="18"/>
    </w:rPr>
  </w:style>
  <w:style w:type="paragraph" w:styleId="ListParagraph">
    <w:name w:val="List Paragraph"/>
    <w:basedOn w:val="Normal"/>
    <w:uiPriority w:val="34"/>
    <w:qFormat/>
    <w:rsid w:val="00AB21AF"/>
    <w:pPr>
      <w:ind w:left="720"/>
      <w:contextualSpacing/>
    </w:pPr>
  </w:style>
  <w:style w:type="character" w:customStyle="1" w:styleId="il">
    <w:name w:val="il"/>
    <w:basedOn w:val="DefaultParagraphFont"/>
    <w:rsid w:val="00A32192"/>
  </w:style>
  <w:style w:type="character" w:customStyle="1" w:styleId="ams">
    <w:name w:val="ams"/>
    <w:basedOn w:val="DefaultParagraphFont"/>
    <w:rsid w:val="00A3219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87573">
      <w:bodyDiv w:val="1"/>
      <w:marLeft w:val="0"/>
      <w:marRight w:val="0"/>
      <w:marTop w:val="0"/>
      <w:marBottom w:val="0"/>
      <w:divBdr>
        <w:top w:val="none" w:sz="0" w:space="0" w:color="auto"/>
        <w:left w:val="none" w:sz="0" w:space="0" w:color="auto"/>
        <w:bottom w:val="none" w:sz="0" w:space="0" w:color="auto"/>
        <w:right w:val="none" w:sz="0" w:space="0" w:color="auto"/>
      </w:divBdr>
    </w:div>
    <w:div w:id="179713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acomm.net" TargetMode="External"/><Relationship Id="rId13" Type="http://schemas.openxmlformats.org/officeDocument/2006/relationships/hyperlink" Target="https://apps.apple.com/us/app/movo-on-demand-mobile-banking/id15388288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acomm.netlify.app/" TargetMode="External"/><Relationship Id="rId12" Type="http://schemas.openxmlformats.org/officeDocument/2006/relationships/hyperlink" Target="http://www.movo.cash/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urenD@enacomm.net" TargetMode="External"/><Relationship Id="rId1" Type="http://schemas.openxmlformats.org/officeDocument/2006/relationships/customXml" Target="../customXml/item1.xml"/><Relationship Id="rId6" Type="http://schemas.openxmlformats.org/officeDocument/2006/relationships/hyperlink" Target="http://www.movo.cash" TargetMode="External"/><Relationship Id="rId11" Type="http://schemas.openxmlformats.org/officeDocument/2006/relationships/hyperlink" Target="http://www.enacomm.net" TargetMode="External"/><Relationship Id="rId5" Type="http://schemas.openxmlformats.org/officeDocument/2006/relationships/image" Target="media/image1.png"/><Relationship Id="rId15" Type="http://schemas.openxmlformats.org/officeDocument/2006/relationships/hyperlink" Target="http://www.movo.cash" TargetMode="External"/><Relationship Id="rId10" Type="http://schemas.openxmlformats.org/officeDocument/2006/relationships/hyperlink" Target="https://movo.cash/" TargetMode="External"/><Relationship Id="rId4" Type="http://schemas.openxmlformats.org/officeDocument/2006/relationships/webSettings" Target="webSettings.xml"/><Relationship Id="rId9" Type="http://schemas.openxmlformats.org/officeDocument/2006/relationships/hyperlink" Target="http://www.enacomm.net" TargetMode="External"/><Relationship Id="rId14" Type="http://schemas.openxmlformats.org/officeDocument/2006/relationships/hyperlink" Target="https://play.google.com/store/apps/details?id=com.movocash.m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EG6/YlSujtNrr/uzTBjzAZBNA==">AMUW2mWy4S1oqBtJfW5dJDBPPBrGAYiCEC19QWteUgi0beogG7/xTOhcy7uEgwtAsIaej2QyS7AO7bCaFqfHzAwbzU5lv23znrXGlsFiasCzNLMtZy2Rz8KlfcEgv3I/MghKsZKHQWS+Z/i8u2O8V4YPtmKUXi8HUurwyeBe7cUTwT6BqDF7My0=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DuBois</dc:creator>
  <cp:lastModifiedBy>Lauren DuBois</cp:lastModifiedBy>
  <cp:revision>5</cp:revision>
  <dcterms:created xsi:type="dcterms:W3CDTF">2021-08-02T21:02:00Z</dcterms:created>
  <dcterms:modified xsi:type="dcterms:W3CDTF">2021-08-02T21:23:00Z</dcterms:modified>
</cp:coreProperties>
</file>