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FDF91" w14:textId="77777777" w:rsidR="009714D4" w:rsidRDefault="009714D4" w:rsidP="009714D4">
      <w:pPr>
        <w:tabs>
          <w:tab w:val="left" w:pos="810"/>
          <w:tab w:val="center" w:pos="2520"/>
        </w:tabs>
        <w:rPr>
          <w:rFonts w:ascii="Optimum" w:hAnsi="Optimum"/>
          <w:b/>
        </w:rPr>
      </w:pPr>
      <w:r>
        <w:rPr>
          <w:noProof/>
        </w:rPr>
        <mc:AlternateContent>
          <mc:Choice Requires="wps">
            <w:drawing>
              <wp:anchor distT="0" distB="0" distL="114300" distR="114300" simplePos="0" relativeHeight="251659264" behindDoc="1" locked="0" layoutInCell="1" allowOverlap="1" wp14:anchorId="39AB7A33" wp14:editId="027BD4CB">
                <wp:simplePos x="0" y="0"/>
                <wp:positionH relativeFrom="column">
                  <wp:posOffset>-43132</wp:posOffset>
                </wp:positionH>
                <wp:positionV relativeFrom="paragraph">
                  <wp:posOffset>-165231</wp:posOffset>
                </wp:positionV>
                <wp:extent cx="2647950" cy="17697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6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3C88A" w14:textId="77777777" w:rsidR="009714D4" w:rsidRDefault="009714D4" w:rsidP="009714D4">
                            <w:pPr>
                              <w:rPr>
                                <w:rFonts w:ascii="Optimum" w:hAnsi="Optimum"/>
                                <w:b/>
                              </w:rPr>
                            </w:pPr>
                            <w:r>
                              <w:rPr>
                                <w:rFonts w:ascii="Optimum" w:hAnsi="Optimum"/>
                                <w:b/>
                              </w:rPr>
                              <w:t>MEDIA ADVISORY</w:t>
                            </w:r>
                          </w:p>
                          <w:p w14:paraId="1BF11E5E" w14:textId="77777777" w:rsidR="009714D4" w:rsidRDefault="009714D4" w:rsidP="009714D4">
                            <w:pPr>
                              <w:rPr>
                                <w:rFonts w:ascii="Optimum" w:hAnsi="Optimum"/>
                                <w:b/>
                              </w:rPr>
                            </w:pPr>
                            <w:r>
                              <w:rPr>
                                <w:rFonts w:ascii="Optimum" w:hAnsi="Optimum"/>
                                <w:b/>
                              </w:rPr>
                              <w:t>For immediate release</w:t>
                            </w:r>
                          </w:p>
                          <w:p w14:paraId="0C26B386" w14:textId="77777777" w:rsidR="009714D4" w:rsidRDefault="009714D4" w:rsidP="009714D4">
                            <w:pPr>
                              <w:rPr>
                                <w:rFonts w:ascii="Optimum" w:hAnsi="Optimum"/>
                                <w:b/>
                                <w:sz w:val="20"/>
                              </w:rPr>
                            </w:pPr>
                          </w:p>
                          <w:p w14:paraId="43C1D812" w14:textId="77777777" w:rsidR="009714D4" w:rsidRDefault="009714D4" w:rsidP="009714D4">
                            <w:pPr>
                              <w:rPr>
                                <w:rFonts w:ascii="Optimum" w:hAnsi="Optimum"/>
                                <w:b/>
                                <w:sz w:val="20"/>
                              </w:rPr>
                            </w:pPr>
                          </w:p>
                          <w:p w14:paraId="7E8B13CF" w14:textId="77777777" w:rsidR="009714D4" w:rsidRDefault="009714D4" w:rsidP="009714D4">
                            <w:pPr>
                              <w:rPr>
                                <w:rFonts w:ascii="Optimum" w:hAnsi="Optimum"/>
                                <w:sz w:val="20"/>
                              </w:rPr>
                            </w:pPr>
                            <w:r>
                              <w:rPr>
                                <w:rFonts w:ascii="Optimum" w:hAnsi="Optimum"/>
                                <w:b/>
                                <w:sz w:val="20"/>
                              </w:rPr>
                              <w:t xml:space="preserve">Contact:  </w:t>
                            </w:r>
                            <w:r w:rsidR="00943521">
                              <w:rPr>
                                <w:rFonts w:ascii="Optimum" w:hAnsi="Optimum"/>
                                <w:sz w:val="20"/>
                              </w:rPr>
                              <w:t>Brittni Rawlins</w:t>
                            </w:r>
                            <w:r>
                              <w:rPr>
                                <w:rFonts w:ascii="Optimum" w:hAnsi="Optimum"/>
                                <w:sz w:val="20"/>
                              </w:rPr>
                              <w:br/>
                              <w:t xml:space="preserve">Office: (520) 322-7495 </w:t>
                            </w:r>
                            <w:r>
                              <w:rPr>
                                <w:rFonts w:ascii="Optimum" w:hAnsi="Optimum"/>
                                <w:sz w:val="20"/>
                              </w:rPr>
                              <w:br/>
                              <w:t xml:space="preserve">E-mail: </w:t>
                            </w:r>
                            <w:r w:rsidR="00943521">
                              <w:rPr>
                                <w:rFonts w:ascii="Optimum" w:hAnsi="Optimum"/>
                                <w:sz w:val="20"/>
                              </w:rPr>
                              <w:t>brawlins</w:t>
                            </w:r>
                            <w:r>
                              <w:rPr>
                                <w:rFonts w:ascii="Optimum" w:hAnsi="Optimum"/>
                                <w:sz w:val="20"/>
                              </w:rPr>
                              <w:t>@tucsonfcu.com</w:t>
                            </w:r>
                          </w:p>
                          <w:p w14:paraId="3883F445" w14:textId="77777777" w:rsidR="009714D4" w:rsidRDefault="009714D4" w:rsidP="009714D4">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B7A33" id="_x0000_t202" coordsize="21600,21600" o:spt="202" path="m,l,21600r21600,l21600,xe">
                <v:stroke joinstyle="miter"/>
                <v:path gradientshapeok="t" o:connecttype="rect"/>
              </v:shapetype>
              <v:shape id="Text Box 2" o:spid="_x0000_s1026" type="#_x0000_t202" style="position:absolute;margin-left:-3.4pt;margin-top:-13pt;width:208.5pt;height:1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" stroked="f">
                <v:textbox>
                  <w:txbxContent>
                    <w:p w14:paraId="32C3C88A" w14:textId="77777777" w:rsidR="009714D4" w:rsidRDefault="009714D4" w:rsidP="009714D4">
                      <w:pPr>
                        <w:rPr>
                          <w:rFonts w:ascii="Optimum" w:hAnsi="Optimum"/>
                          <w:b/>
                        </w:rPr>
                      </w:pPr>
                      <w:r>
                        <w:rPr>
                          <w:rFonts w:ascii="Optimum" w:hAnsi="Optimum"/>
                          <w:b/>
                        </w:rPr>
                        <w:t>MEDIA ADVISORY</w:t>
                      </w:r>
                    </w:p>
                    <w:p w14:paraId="1BF11E5E" w14:textId="77777777" w:rsidR="009714D4" w:rsidRDefault="009714D4" w:rsidP="009714D4">
                      <w:pPr>
                        <w:rPr>
                          <w:rFonts w:ascii="Optimum" w:hAnsi="Optimum"/>
                          <w:b/>
                        </w:rPr>
                      </w:pPr>
                      <w:r>
                        <w:rPr>
                          <w:rFonts w:ascii="Optimum" w:hAnsi="Optimum"/>
                          <w:b/>
                        </w:rPr>
                        <w:t>For immediate release</w:t>
                      </w:r>
                    </w:p>
                    <w:p w14:paraId="0C26B386" w14:textId="77777777" w:rsidR="009714D4" w:rsidRDefault="009714D4" w:rsidP="009714D4">
                      <w:pPr>
                        <w:rPr>
                          <w:rFonts w:ascii="Optimum" w:hAnsi="Optimum"/>
                          <w:b/>
                          <w:sz w:val="20"/>
                        </w:rPr>
                      </w:pPr>
                    </w:p>
                    <w:p w14:paraId="43C1D812" w14:textId="77777777" w:rsidR="009714D4" w:rsidRDefault="009714D4" w:rsidP="009714D4">
                      <w:pPr>
                        <w:rPr>
                          <w:rFonts w:ascii="Optimum" w:hAnsi="Optimum"/>
                          <w:b/>
                          <w:sz w:val="20"/>
                        </w:rPr>
                      </w:pPr>
                    </w:p>
                    <w:p w14:paraId="7E8B13CF" w14:textId="77777777" w:rsidR="009714D4" w:rsidRDefault="009714D4" w:rsidP="009714D4">
                      <w:pPr>
                        <w:rPr>
                          <w:rFonts w:ascii="Optimum" w:hAnsi="Optimum"/>
                          <w:sz w:val="20"/>
                        </w:rPr>
                      </w:pPr>
                      <w:r>
                        <w:rPr>
                          <w:rFonts w:ascii="Optimum" w:hAnsi="Optimum"/>
                          <w:b/>
                          <w:sz w:val="20"/>
                        </w:rPr>
                        <w:t xml:space="preserve">Contact:  </w:t>
                      </w:r>
                      <w:r w:rsidR="00943521">
                        <w:rPr>
                          <w:rFonts w:ascii="Optimum" w:hAnsi="Optimum"/>
                          <w:sz w:val="20"/>
                        </w:rPr>
                        <w:t>Brittni Rawlins</w:t>
                      </w:r>
                      <w:r>
                        <w:rPr>
                          <w:rFonts w:ascii="Optimum" w:hAnsi="Optimum"/>
                          <w:sz w:val="20"/>
                        </w:rPr>
                        <w:br/>
                        <w:t xml:space="preserve">Office: (520) 322-7495 </w:t>
                      </w:r>
                      <w:r>
                        <w:rPr>
                          <w:rFonts w:ascii="Optimum" w:hAnsi="Optimum"/>
                          <w:sz w:val="20"/>
                        </w:rPr>
                        <w:br/>
                        <w:t xml:space="preserve">E-mail: </w:t>
                      </w:r>
                      <w:r w:rsidR="00943521">
                        <w:rPr>
                          <w:rFonts w:ascii="Optimum" w:hAnsi="Optimum"/>
                          <w:sz w:val="20"/>
                        </w:rPr>
                        <w:t>brawlins</w:t>
                      </w:r>
                      <w:r>
                        <w:rPr>
                          <w:rFonts w:ascii="Optimum" w:hAnsi="Optimum"/>
                          <w:sz w:val="20"/>
                        </w:rPr>
                        <w:t>@tucsonfcu.com</w:t>
                      </w:r>
                    </w:p>
                    <w:p w14:paraId="3883F445" w14:textId="77777777" w:rsidR="009714D4" w:rsidRDefault="009714D4" w:rsidP="009714D4">
                      <w:pPr>
                        <w:rPr>
                          <w:rFonts w:ascii="Times New Roman" w:hAnsi="Times New Roman"/>
                          <w:sz w:val="24"/>
                          <w:szCs w:val="24"/>
                        </w:rPr>
                      </w:pPr>
                    </w:p>
                  </w:txbxContent>
                </v:textbox>
              </v:shape>
            </w:pict>
          </mc:Fallback>
        </mc:AlternateContent>
      </w:r>
    </w:p>
    <w:p w14:paraId="6C90836E" w14:textId="77777777" w:rsidR="009714D4" w:rsidRDefault="009714D4" w:rsidP="00943521">
      <w:pPr>
        <w:tabs>
          <w:tab w:val="left" w:pos="810"/>
          <w:tab w:val="center" w:pos="2520"/>
        </w:tabs>
        <w:rPr>
          <w:rFonts w:ascii="Optimum" w:hAnsi="Optimum"/>
          <w:b/>
        </w:rPr>
      </w:pPr>
      <w:r>
        <w:rPr>
          <w:rFonts w:ascii="Optimum" w:hAnsi="Optimum"/>
          <w:b/>
          <w:noProof/>
        </w:rPr>
        <w:drawing>
          <wp:anchor distT="0" distB="0" distL="114300" distR="114300" simplePos="0" relativeHeight="251660288" behindDoc="0" locked="0" layoutInCell="1" allowOverlap="1" wp14:anchorId="639F1030" wp14:editId="683CF43A">
            <wp:simplePos x="4010025" y="1200150"/>
            <wp:positionH relativeFrom="column">
              <wp:align>right</wp:align>
            </wp:positionH>
            <wp:positionV relativeFrom="paragraph">
              <wp:align>top</wp:align>
            </wp:positionV>
            <wp:extent cx="2849470" cy="737063"/>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CU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9470" cy="737063"/>
                    </a:xfrm>
                    <a:prstGeom prst="rect">
                      <a:avLst/>
                    </a:prstGeom>
                  </pic:spPr>
                </pic:pic>
              </a:graphicData>
            </a:graphic>
          </wp:anchor>
        </w:drawing>
      </w:r>
      <w:r w:rsidR="00943521">
        <w:rPr>
          <w:rFonts w:ascii="Optimum" w:hAnsi="Optimum"/>
          <w:b/>
        </w:rPr>
        <w:br w:type="textWrapping" w:clear="all"/>
      </w:r>
    </w:p>
    <w:p w14:paraId="7F0F1748" w14:textId="77777777" w:rsidR="009714D4" w:rsidRDefault="009714D4" w:rsidP="009714D4">
      <w:pPr>
        <w:rPr>
          <w:rFonts w:ascii="Optimum" w:hAnsi="Optimum"/>
          <w:b/>
          <w:i/>
        </w:rPr>
      </w:pPr>
    </w:p>
    <w:p w14:paraId="00FD1CF9" w14:textId="77777777" w:rsidR="009714D4" w:rsidRPr="006E6F6B" w:rsidRDefault="009714D4" w:rsidP="009714D4">
      <w:pPr>
        <w:spacing w:line="360" w:lineRule="auto"/>
        <w:rPr>
          <w:rFonts w:ascii="Optimum" w:hAnsi="Optimum"/>
          <w:b/>
          <w:sz w:val="16"/>
          <w:szCs w:val="36"/>
        </w:rPr>
      </w:pPr>
    </w:p>
    <w:p w14:paraId="094D1AA8" w14:textId="6CD9E1C3" w:rsidR="009714D4" w:rsidRDefault="00646868" w:rsidP="005676C5">
      <w:pPr>
        <w:spacing w:line="360" w:lineRule="auto"/>
        <w:jc w:val="center"/>
        <w:rPr>
          <w:rFonts w:ascii="Optimum" w:hAnsi="Optimum"/>
          <w:b/>
          <w:sz w:val="34"/>
          <w:szCs w:val="36"/>
        </w:rPr>
      </w:pPr>
      <w:r>
        <w:rPr>
          <w:rFonts w:ascii="Optimum" w:hAnsi="Optimum"/>
          <w:b/>
          <w:sz w:val="34"/>
          <w:szCs w:val="36"/>
        </w:rPr>
        <w:t>Tucson Federal Credit Un</w:t>
      </w:r>
      <w:r w:rsidR="0015722C">
        <w:rPr>
          <w:rFonts w:ascii="Optimum" w:hAnsi="Optimum"/>
          <w:b/>
          <w:sz w:val="34"/>
          <w:szCs w:val="36"/>
        </w:rPr>
        <w:t>i</w:t>
      </w:r>
      <w:r>
        <w:rPr>
          <w:rFonts w:ascii="Optimum" w:hAnsi="Optimum"/>
          <w:b/>
          <w:sz w:val="34"/>
          <w:szCs w:val="36"/>
        </w:rPr>
        <w:t>o</w:t>
      </w:r>
      <w:r w:rsidR="0015722C">
        <w:rPr>
          <w:rFonts w:ascii="Optimum" w:hAnsi="Optimum"/>
          <w:b/>
          <w:sz w:val="34"/>
          <w:szCs w:val="36"/>
        </w:rPr>
        <w:t>n</w:t>
      </w:r>
      <w:r w:rsidR="00C15CB2">
        <w:rPr>
          <w:rFonts w:ascii="Optimum" w:hAnsi="Optimum"/>
          <w:b/>
          <w:sz w:val="34"/>
          <w:szCs w:val="36"/>
        </w:rPr>
        <w:t xml:space="preserve"> Announces Matthew Gaspari as CEO</w:t>
      </w:r>
    </w:p>
    <w:p w14:paraId="6E045A39" w14:textId="030FB841" w:rsidR="00AB5868" w:rsidRDefault="009765D1" w:rsidP="007846B0">
      <w:pPr>
        <w:spacing w:after="100" w:afterAutospacing="1" w:line="480" w:lineRule="auto"/>
        <w:rPr>
          <w:rFonts w:ascii="Times New Roman" w:hAnsi="Times New Roman"/>
        </w:rPr>
      </w:pPr>
      <w:r>
        <w:rPr>
          <w:rFonts w:ascii="Times New Roman" w:hAnsi="Times New Roman"/>
        </w:rPr>
        <w:t>Tucson, AZ –</w:t>
      </w:r>
      <w:r w:rsidR="00F971AA">
        <w:rPr>
          <w:rFonts w:ascii="Times New Roman" w:hAnsi="Times New Roman"/>
        </w:rPr>
        <w:t xml:space="preserve"> </w:t>
      </w:r>
      <w:r w:rsidR="009807A3">
        <w:rPr>
          <w:rFonts w:ascii="Times New Roman" w:hAnsi="Times New Roman"/>
        </w:rPr>
        <w:t>Tucson Federal Credit Union</w:t>
      </w:r>
      <w:r w:rsidR="00E32034">
        <w:rPr>
          <w:rFonts w:ascii="Times New Roman" w:hAnsi="Times New Roman"/>
        </w:rPr>
        <w:t xml:space="preserve"> (TFCU) </w:t>
      </w:r>
      <w:r w:rsidR="00E20543">
        <w:rPr>
          <w:rFonts w:ascii="Times New Roman" w:hAnsi="Times New Roman"/>
        </w:rPr>
        <w:t>has announced</w:t>
      </w:r>
      <w:r w:rsidR="0015722C">
        <w:rPr>
          <w:rFonts w:ascii="Times New Roman" w:hAnsi="Times New Roman"/>
        </w:rPr>
        <w:t xml:space="preserve"> that </w:t>
      </w:r>
      <w:r w:rsidR="00C15CB2">
        <w:rPr>
          <w:rFonts w:ascii="Times New Roman" w:hAnsi="Times New Roman"/>
        </w:rPr>
        <w:t xml:space="preserve">Matthew Gaspari has been named the new </w:t>
      </w:r>
      <w:r w:rsidR="004C53F7">
        <w:rPr>
          <w:rFonts w:ascii="Times New Roman" w:hAnsi="Times New Roman"/>
        </w:rPr>
        <w:t xml:space="preserve">President and </w:t>
      </w:r>
      <w:r w:rsidR="00C15CB2">
        <w:rPr>
          <w:rFonts w:ascii="Times New Roman" w:hAnsi="Times New Roman"/>
        </w:rPr>
        <w:t>CEO of the credit union. An experienced leader, Gaspari will succeed Susan Stansberry and assume responsibilities on January 1, 2022. Stansberry will be retiring from TFCU.</w:t>
      </w:r>
    </w:p>
    <w:p w14:paraId="26865226" w14:textId="11095F80" w:rsidR="004C53F7" w:rsidRDefault="004C53F7" w:rsidP="007846B0">
      <w:pPr>
        <w:spacing w:after="100" w:afterAutospacing="1" w:line="480" w:lineRule="auto"/>
        <w:rPr>
          <w:rFonts w:ascii="Times New Roman" w:hAnsi="Times New Roman"/>
        </w:rPr>
      </w:pPr>
      <w:r>
        <w:rPr>
          <w:rFonts w:ascii="Times New Roman" w:hAnsi="Times New Roman"/>
        </w:rPr>
        <w:t>Outgoing President and CEO, Stansberry said, “</w:t>
      </w:r>
      <w:r w:rsidR="00EF6923" w:rsidRPr="00EF6923">
        <w:rPr>
          <w:rFonts w:ascii="Times New Roman" w:hAnsi="Times New Roman"/>
        </w:rPr>
        <w:t>In his position of Executive Vice President, Matthew has been instrumental in creating value for TFCU members and helping move the credit union forward.  He will make an outstanding CEO, and I look forward to watching TFCU thrive under his leadership</w:t>
      </w:r>
      <w:r w:rsidR="00EF6923">
        <w:rPr>
          <w:rFonts w:ascii="Times New Roman" w:hAnsi="Times New Roman"/>
        </w:rPr>
        <w:t>.</w:t>
      </w:r>
      <w:r>
        <w:rPr>
          <w:rFonts w:ascii="Times New Roman" w:hAnsi="Times New Roman"/>
        </w:rPr>
        <w:t>”</w:t>
      </w:r>
    </w:p>
    <w:p w14:paraId="2FA17B28" w14:textId="19FF8580" w:rsidR="00814A97" w:rsidRDefault="00814A97" w:rsidP="007846B0">
      <w:pPr>
        <w:spacing w:after="100" w:afterAutospacing="1" w:line="480" w:lineRule="auto"/>
        <w:rPr>
          <w:rFonts w:ascii="Times New Roman" w:hAnsi="Times New Roman"/>
        </w:rPr>
      </w:pPr>
      <w:r>
        <w:rPr>
          <w:rFonts w:ascii="Times New Roman" w:hAnsi="Times New Roman"/>
        </w:rPr>
        <w:t>TFCU Board of Directors Chairman, Bryan Benz, said, “</w:t>
      </w:r>
      <w:bookmarkStart w:id="0" w:name="_Hlk84605154"/>
      <w:r>
        <w:rPr>
          <w:rFonts w:ascii="Times New Roman" w:hAnsi="Times New Roman"/>
        </w:rPr>
        <w:t xml:space="preserve">Matthew is as prepared to lead TFCU as any chief executive in the credit union’s history. His years of experience at TFCU, his </w:t>
      </w:r>
      <w:r w:rsidR="00CD7582">
        <w:rPr>
          <w:rFonts w:ascii="Times New Roman" w:hAnsi="Times New Roman"/>
        </w:rPr>
        <w:t>commitment to members</w:t>
      </w:r>
      <w:r>
        <w:rPr>
          <w:rFonts w:ascii="Times New Roman" w:hAnsi="Times New Roman"/>
        </w:rPr>
        <w:t>, and his connections to our community uniquely qualify him to step into the role of CEO in January.</w:t>
      </w:r>
      <w:r w:rsidR="00CD7582">
        <w:rPr>
          <w:rFonts w:ascii="Times New Roman" w:hAnsi="Times New Roman"/>
        </w:rPr>
        <w:t>”</w:t>
      </w:r>
      <w:bookmarkEnd w:id="0"/>
    </w:p>
    <w:p w14:paraId="6426DD31" w14:textId="268E21F7" w:rsidR="004C53F7" w:rsidRPr="00EF6923" w:rsidRDefault="00EF6923" w:rsidP="007846B0">
      <w:pPr>
        <w:spacing w:after="100" w:afterAutospacing="1" w:line="480" w:lineRule="auto"/>
        <w:rPr>
          <w:rFonts w:ascii="Times New Roman" w:hAnsi="Times New Roman"/>
          <w:b/>
          <w:bCs/>
        </w:rPr>
      </w:pPr>
      <w:r>
        <w:rPr>
          <w:rFonts w:ascii="Times New Roman" w:hAnsi="Times New Roman"/>
        </w:rPr>
        <w:t>Gaspari has been instrumental</w:t>
      </w:r>
      <w:r w:rsidRPr="00EF6923">
        <w:rPr>
          <w:rFonts w:ascii="Times New Roman" w:hAnsi="Times New Roman"/>
        </w:rPr>
        <w:t xml:space="preserve"> in bringing transformational change to service delivery through innovation</w:t>
      </w:r>
      <w:r>
        <w:rPr>
          <w:rFonts w:ascii="Times New Roman" w:hAnsi="Times New Roman"/>
        </w:rPr>
        <w:t xml:space="preserve"> and leadership.</w:t>
      </w:r>
      <w:r w:rsidRPr="00EF6923">
        <w:t xml:space="preserve"> </w:t>
      </w:r>
      <w:r w:rsidRPr="00EF6923">
        <w:rPr>
          <w:rFonts w:ascii="Times New Roman" w:hAnsi="Times New Roman"/>
        </w:rPr>
        <w:t>Chief Culture Officer</w:t>
      </w:r>
      <w:r>
        <w:rPr>
          <w:rFonts w:ascii="Times New Roman" w:hAnsi="Times New Roman"/>
        </w:rPr>
        <w:t>, Trish Kordas, said, “</w:t>
      </w:r>
      <w:r w:rsidRPr="00EF6923">
        <w:rPr>
          <w:rFonts w:ascii="Times New Roman" w:hAnsi="Times New Roman"/>
        </w:rPr>
        <w:t>Matthew</w:t>
      </w:r>
      <w:r>
        <w:rPr>
          <w:rFonts w:ascii="Times New Roman" w:hAnsi="Times New Roman"/>
        </w:rPr>
        <w:t xml:space="preserve">’s </w:t>
      </w:r>
      <w:r w:rsidRPr="00EF6923">
        <w:rPr>
          <w:rFonts w:ascii="Times New Roman" w:hAnsi="Times New Roman"/>
        </w:rPr>
        <w:t xml:space="preserve">ability to connect with people and share a laugh </w:t>
      </w:r>
      <w:r>
        <w:rPr>
          <w:rFonts w:ascii="Times New Roman" w:hAnsi="Times New Roman"/>
        </w:rPr>
        <w:t>are just a few of the reasons</w:t>
      </w:r>
      <w:r w:rsidRPr="00EF6923">
        <w:rPr>
          <w:rFonts w:ascii="Times New Roman" w:hAnsi="Times New Roman"/>
        </w:rPr>
        <w:t xml:space="preserve"> </w:t>
      </w:r>
      <w:r>
        <w:rPr>
          <w:rFonts w:ascii="Times New Roman" w:hAnsi="Times New Roman"/>
        </w:rPr>
        <w:t>he will be a</w:t>
      </w:r>
      <w:r w:rsidRPr="00EF6923">
        <w:rPr>
          <w:rFonts w:ascii="Times New Roman" w:hAnsi="Times New Roman"/>
        </w:rPr>
        <w:t xml:space="preserve"> wonderful ‘people’s CEO’! His operational brilliance and future focused vision have sights set high, with our community, team, and workplace culture</w:t>
      </w:r>
      <w:r>
        <w:rPr>
          <w:rFonts w:ascii="Times New Roman" w:hAnsi="Times New Roman"/>
        </w:rPr>
        <w:t xml:space="preserve"> as</w:t>
      </w:r>
      <w:r w:rsidRPr="00EF6923">
        <w:rPr>
          <w:rFonts w:ascii="Times New Roman" w:hAnsi="Times New Roman"/>
        </w:rPr>
        <w:t xml:space="preserve"> top priorit</w:t>
      </w:r>
      <w:r>
        <w:rPr>
          <w:rFonts w:ascii="Times New Roman" w:hAnsi="Times New Roman"/>
        </w:rPr>
        <w:t>ies</w:t>
      </w:r>
      <w:r w:rsidRPr="00EF6923">
        <w:rPr>
          <w:rFonts w:ascii="Times New Roman" w:hAnsi="Times New Roman"/>
        </w:rPr>
        <w:t>. Congratulations Matthew!</w:t>
      </w:r>
      <w:r>
        <w:rPr>
          <w:rFonts w:ascii="Times New Roman" w:hAnsi="Times New Roman"/>
        </w:rPr>
        <w:t>”</w:t>
      </w:r>
    </w:p>
    <w:p w14:paraId="3924EF9B" w14:textId="0E75B03B" w:rsidR="002B110C" w:rsidRDefault="002B110C" w:rsidP="007846B0">
      <w:pPr>
        <w:spacing w:after="100" w:afterAutospacing="1" w:line="480" w:lineRule="auto"/>
        <w:rPr>
          <w:rFonts w:ascii="Times New Roman" w:hAnsi="Times New Roman"/>
        </w:rPr>
      </w:pPr>
      <w:r>
        <w:rPr>
          <w:rFonts w:ascii="Times New Roman" w:hAnsi="Times New Roman"/>
        </w:rPr>
        <w:lastRenderedPageBreak/>
        <w:t xml:space="preserve">From 2007 to 2021, Gaspari served as </w:t>
      </w:r>
      <w:r w:rsidRPr="002B110C">
        <w:rPr>
          <w:rFonts w:ascii="Times New Roman" w:hAnsi="Times New Roman"/>
        </w:rPr>
        <w:t>Executive Vice President</w:t>
      </w:r>
      <w:r>
        <w:rPr>
          <w:rFonts w:ascii="Times New Roman" w:hAnsi="Times New Roman"/>
        </w:rPr>
        <w:t xml:space="preserve"> and </w:t>
      </w:r>
      <w:r w:rsidRPr="002B110C">
        <w:rPr>
          <w:rFonts w:ascii="Times New Roman" w:hAnsi="Times New Roman"/>
        </w:rPr>
        <w:t>Chief Operating Officer</w:t>
      </w:r>
      <w:r>
        <w:rPr>
          <w:rFonts w:ascii="Times New Roman" w:hAnsi="Times New Roman"/>
        </w:rPr>
        <w:t xml:space="preserve"> of TFCU. Prior to that, within TFCU, he served as VP of Operations, AVP of Operations, and Branch Manager. He joined TFCU </w:t>
      </w:r>
      <w:r w:rsidR="004C53F7">
        <w:rPr>
          <w:rFonts w:ascii="Times New Roman" w:hAnsi="Times New Roman"/>
        </w:rPr>
        <w:t>in</w:t>
      </w:r>
      <w:r>
        <w:rPr>
          <w:rFonts w:ascii="Times New Roman" w:hAnsi="Times New Roman"/>
        </w:rPr>
        <w:t xml:space="preserve"> 1992. </w:t>
      </w:r>
    </w:p>
    <w:p w14:paraId="626B2C79" w14:textId="56424D77" w:rsidR="004C53F7" w:rsidRDefault="004C53F7" w:rsidP="007846B0">
      <w:pPr>
        <w:spacing w:after="100" w:afterAutospacing="1" w:line="480" w:lineRule="auto"/>
        <w:rPr>
          <w:rFonts w:ascii="Times New Roman" w:hAnsi="Times New Roman"/>
        </w:rPr>
      </w:pPr>
      <w:r>
        <w:rPr>
          <w:rFonts w:ascii="Times New Roman" w:hAnsi="Times New Roman"/>
        </w:rPr>
        <w:t>“</w:t>
      </w:r>
      <w:r w:rsidRPr="00031834">
        <w:rPr>
          <w:rFonts w:ascii="Times New Roman" w:hAnsi="Times New Roman"/>
        </w:rPr>
        <w:t>Selecting Matthew as our next CEO is extremely exciting. His leadership will continue to create a positive impact for our membership.</w:t>
      </w:r>
      <w:r>
        <w:rPr>
          <w:rFonts w:ascii="Times New Roman" w:hAnsi="Times New Roman"/>
        </w:rPr>
        <w:t xml:space="preserve">”, said </w:t>
      </w:r>
      <w:bookmarkStart w:id="1" w:name="_Hlk83887401"/>
      <w:r w:rsidRPr="00031834">
        <w:rPr>
          <w:rFonts w:ascii="Times New Roman" w:hAnsi="Times New Roman"/>
        </w:rPr>
        <w:t>Stacey Wilkerson</w:t>
      </w:r>
      <w:r>
        <w:rPr>
          <w:rFonts w:ascii="Times New Roman" w:hAnsi="Times New Roman"/>
        </w:rPr>
        <w:t>,</w:t>
      </w:r>
      <w:r w:rsidRPr="00031834">
        <w:rPr>
          <w:rFonts w:ascii="Times New Roman" w:hAnsi="Times New Roman"/>
        </w:rPr>
        <w:t xml:space="preserve"> Chief Financial Officer</w:t>
      </w:r>
      <w:r>
        <w:rPr>
          <w:rFonts w:ascii="Times New Roman" w:hAnsi="Times New Roman"/>
        </w:rPr>
        <w:t xml:space="preserve"> of TFCU</w:t>
      </w:r>
      <w:bookmarkEnd w:id="1"/>
      <w:r>
        <w:rPr>
          <w:rFonts w:ascii="Times New Roman" w:hAnsi="Times New Roman"/>
        </w:rPr>
        <w:t>.</w:t>
      </w:r>
    </w:p>
    <w:p w14:paraId="25107574" w14:textId="77777777" w:rsidR="004C53F7" w:rsidRDefault="004C53F7" w:rsidP="004C53F7">
      <w:pPr>
        <w:spacing w:after="100" w:afterAutospacing="1" w:line="480" w:lineRule="auto"/>
        <w:rPr>
          <w:rFonts w:ascii="Times New Roman" w:hAnsi="Times New Roman"/>
        </w:rPr>
      </w:pPr>
      <w:r>
        <w:rPr>
          <w:rFonts w:ascii="Times New Roman" w:hAnsi="Times New Roman"/>
        </w:rPr>
        <w:t xml:space="preserve">He is involved with many local non-profits and organizations with a goal of continuously improving the community and making it a better place to live and work. He currently serves as a member of the </w:t>
      </w:r>
      <w:r w:rsidRPr="00031834">
        <w:rPr>
          <w:rFonts w:ascii="Times New Roman" w:hAnsi="Times New Roman"/>
        </w:rPr>
        <w:t xml:space="preserve">El Rio Health Center Foundation Board </w:t>
      </w:r>
      <w:r>
        <w:rPr>
          <w:rFonts w:ascii="Times New Roman" w:hAnsi="Times New Roman"/>
        </w:rPr>
        <w:t xml:space="preserve">and has previously served on the boards of the </w:t>
      </w:r>
      <w:r w:rsidRPr="00031834">
        <w:rPr>
          <w:rFonts w:ascii="Times New Roman" w:hAnsi="Times New Roman"/>
        </w:rPr>
        <w:t xml:space="preserve">Old Pueblo Rotary </w:t>
      </w:r>
      <w:r>
        <w:rPr>
          <w:rFonts w:ascii="Times New Roman" w:hAnsi="Times New Roman"/>
        </w:rPr>
        <w:t xml:space="preserve">and </w:t>
      </w:r>
      <w:r w:rsidRPr="00031834">
        <w:rPr>
          <w:rFonts w:ascii="Times New Roman" w:hAnsi="Times New Roman"/>
        </w:rPr>
        <w:t>Educational Enrichment Foundation</w:t>
      </w:r>
      <w:r>
        <w:rPr>
          <w:rFonts w:ascii="Times New Roman" w:hAnsi="Times New Roman"/>
        </w:rPr>
        <w:t>.</w:t>
      </w:r>
    </w:p>
    <w:p w14:paraId="59834D78" w14:textId="3E61751B" w:rsidR="00FE7B02" w:rsidRDefault="00FE7B02" w:rsidP="007846B0">
      <w:pPr>
        <w:spacing w:after="100" w:afterAutospacing="1" w:line="480" w:lineRule="auto"/>
        <w:rPr>
          <w:rFonts w:ascii="Times New Roman" w:hAnsi="Times New Roman"/>
        </w:rPr>
      </w:pPr>
      <w:r w:rsidRPr="00FE7B02">
        <w:rPr>
          <w:rFonts w:ascii="Times New Roman" w:hAnsi="Times New Roman"/>
        </w:rPr>
        <w:t>Chief CUSO Officer</w:t>
      </w:r>
      <w:r>
        <w:rPr>
          <w:rFonts w:ascii="Times New Roman" w:hAnsi="Times New Roman"/>
        </w:rPr>
        <w:t xml:space="preserve"> of TFCU, Ellen Yacovone, said, “</w:t>
      </w:r>
      <w:r w:rsidRPr="00FE7B02">
        <w:rPr>
          <w:rFonts w:ascii="Times New Roman" w:hAnsi="Times New Roman"/>
        </w:rPr>
        <w:t>There is no one better suited to take the reins and lead TFCU into the future.  Matthew’s tenure here has allowed him to work many roles, which gives him a unique perspective.</w:t>
      </w:r>
      <w:r>
        <w:rPr>
          <w:rFonts w:ascii="Times New Roman" w:hAnsi="Times New Roman"/>
        </w:rPr>
        <w:t>”</w:t>
      </w:r>
      <w:r w:rsidRPr="00FE7B02">
        <w:rPr>
          <w:rFonts w:ascii="Times New Roman" w:hAnsi="Times New Roman"/>
        </w:rPr>
        <w:t xml:space="preserve"> </w:t>
      </w:r>
    </w:p>
    <w:p w14:paraId="6F1535E0" w14:textId="3BDF7A2F" w:rsidR="007C5C5A" w:rsidRDefault="004C53F7" w:rsidP="007846B0">
      <w:pPr>
        <w:spacing w:after="100" w:afterAutospacing="1" w:line="480" w:lineRule="auto"/>
        <w:rPr>
          <w:rFonts w:ascii="Times New Roman" w:hAnsi="Times New Roman"/>
        </w:rPr>
      </w:pPr>
      <w:r w:rsidRPr="007C5C5A">
        <w:rPr>
          <w:rFonts w:ascii="Times New Roman" w:hAnsi="Times New Roman"/>
        </w:rPr>
        <w:t>Jason Zeider</w:t>
      </w:r>
      <w:r>
        <w:rPr>
          <w:rFonts w:ascii="Times New Roman" w:hAnsi="Times New Roman"/>
        </w:rPr>
        <w:t xml:space="preserve">, TFCU’s </w:t>
      </w:r>
      <w:r w:rsidRPr="007C5C5A">
        <w:rPr>
          <w:rFonts w:ascii="Times New Roman" w:hAnsi="Times New Roman"/>
        </w:rPr>
        <w:t>Chief Digital Officer</w:t>
      </w:r>
      <w:r>
        <w:rPr>
          <w:rFonts w:ascii="Times New Roman" w:hAnsi="Times New Roman"/>
        </w:rPr>
        <w:t xml:space="preserve">, added, </w:t>
      </w:r>
      <w:r w:rsidR="007C5C5A">
        <w:rPr>
          <w:rFonts w:ascii="Times New Roman" w:hAnsi="Times New Roman"/>
        </w:rPr>
        <w:t>“</w:t>
      </w:r>
      <w:r w:rsidR="007C5C5A" w:rsidRPr="007C5C5A">
        <w:rPr>
          <w:rFonts w:ascii="Times New Roman" w:hAnsi="Times New Roman"/>
        </w:rPr>
        <w:t>I’m excited to work with Matthew Gaspari as TFCU’s new CEO. Matthew is the ultimate credit union professional who has been dedicated for more than 25 years to serving our members in a variety of roles. Matthew’s experience, outgoing personality, and commitment to the success of TFCU will help guide us in the rapidly evolving environment of financial services. Congratulations, Matthew!</w:t>
      </w:r>
      <w:r w:rsidR="007C5C5A">
        <w:rPr>
          <w:rFonts w:ascii="Times New Roman" w:hAnsi="Times New Roman"/>
        </w:rPr>
        <w:t>”</w:t>
      </w:r>
    </w:p>
    <w:p w14:paraId="4AC40B83" w14:textId="285F7751" w:rsidR="00031834" w:rsidRDefault="00031834" w:rsidP="007846B0">
      <w:pPr>
        <w:spacing w:after="100" w:afterAutospacing="1" w:line="480" w:lineRule="auto"/>
        <w:rPr>
          <w:rFonts w:ascii="Times New Roman" w:hAnsi="Times New Roman"/>
        </w:rPr>
      </w:pPr>
      <w:r>
        <w:rPr>
          <w:rFonts w:ascii="Times New Roman" w:hAnsi="Times New Roman"/>
        </w:rPr>
        <w:t xml:space="preserve">Gaspari received a Bachelor of Science in Business Administration and Management in 1996 and a Master of Business Administration in 2021. He is a leader in the Credit Union Industry and has frequently spoken at industry conferences sharing his vision of the future state of the financial services industry. </w:t>
      </w:r>
    </w:p>
    <w:p w14:paraId="71711C64" w14:textId="201F0AA6" w:rsidR="009769CB" w:rsidRDefault="009769CB" w:rsidP="007846B0">
      <w:pPr>
        <w:spacing w:after="100" w:afterAutospacing="1" w:line="480" w:lineRule="auto"/>
        <w:rPr>
          <w:rFonts w:ascii="Times New Roman" w:hAnsi="Times New Roman"/>
        </w:rPr>
      </w:pPr>
      <w:r>
        <w:rPr>
          <w:rFonts w:ascii="Times New Roman" w:hAnsi="Times New Roman"/>
        </w:rPr>
        <w:t xml:space="preserve">Gaspari said, </w:t>
      </w:r>
      <w:r w:rsidRPr="009769CB">
        <w:rPr>
          <w:rFonts w:ascii="Times New Roman" w:hAnsi="Times New Roman"/>
        </w:rPr>
        <w:t xml:space="preserve">“I am honored and humbled to lead TFCU into our next chapter.  I want to take this opportunity to thank my mentor and leader of 30 years, Susan Stansberry who is retiring at the end of the </w:t>
      </w:r>
      <w:r w:rsidRPr="009769CB">
        <w:rPr>
          <w:rFonts w:ascii="Times New Roman" w:hAnsi="Times New Roman"/>
        </w:rPr>
        <w:lastRenderedPageBreak/>
        <w:t>year. She led TFCU to new heights as a courageous and visionary CEO and set a standard I hope to live up to.  Her guidance and continuous support were the keys to my success and in my opinion is the essence of what a CEO should be.  TFCU has grown and prospered beyond expectations due to her leadership and I am grateful for her friendship these many years.”</w:t>
      </w:r>
    </w:p>
    <w:p w14:paraId="7AB055CB" w14:textId="643C6C3C" w:rsidR="00913F01" w:rsidRPr="00EA2926" w:rsidRDefault="00913F01" w:rsidP="00913F01">
      <w:pPr>
        <w:spacing w:after="100" w:afterAutospacing="1" w:line="480" w:lineRule="auto"/>
        <w:rPr>
          <w:rFonts w:ascii="Times New Roman" w:hAnsi="Times New Roman"/>
        </w:rPr>
      </w:pPr>
      <w:r w:rsidRPr="00E53DC6">
        <w:rPr>
          <w:rFonts w:ascii="Times New Roman" w:hAnsi="Times New Roman"/>
          <w:i/>
        </w:rPr>
        <w:t xml:space="preserve">TFCU was founded in 1937 as Tucson Teachers Federal Credit Union. TFCU is a not-for-profit financial cooperative governed by a volunteer Board of Directors. Membership is open to anyone who lives, works, worships, volunteers, or attends school in Pima County.  Today, TFCU has grown to </w:t>
      </w:r>
      <w:r w:rsidR="004C53F7">
        <w:rPr>
          <w:rFonts w:ascii="Times New Roman" w:hAnsi="Times New Roman"/>
          <w:i/>
        </w:rPr>
        <w:t>over</w:t>
      </w:r>
      <w:r w:rsidRPr="00E53DC6">
        <w:rPr>
          <w:rFonts w:ascii="Times New Roman" w:hAnsi="Times New Roman"/>
          <w:i/>
        </w:rPr>
        <w:t xml:space="preserve"> </w:t>
      </w:r>
      <w:r w:rsidR="00AE7F78">
        <w:rPr>
          <w:rFonts w:ascii="Times New Roman" w:hAnsi="Times New Roman"/>
          <w:i/>
        </w:rPr>
        <w:t>6</w:t>
      </w:r>
      <w:r w:rsidR="004C53F7">
        <w:rPr>
          <w:rFonts w:ascii="Times New Roman" w:hAnsi="Times New Roman"/>
          <w:i/>
        </w:rPr>
        <w:t>8</w:t>
      </w:r>
      <w:r w:rsidRPr="00E53DC6">
        <w:rPr>
          <w:rFonts w:ascii="Times New Roman" w:hAnsi="Times New Roman"/>
          <w:i/>
        </w:rPr>
        <w:t xml:space="preserve">,000 members and </w:t>
      </w:r>
      <w:r w:rsidR="00943521">
        <w:rPr>
          <w:rFonts w:ascii="Times New Roman" w:hAnsi="Times New Roman"/>
          <w:i/>
        </w:rPr>
        <w:t>six</w:t>
      </w:r>
      <w:r w:rsidRPr="00E53DC6">
        <w:rPr>
          <w:rFonts w:ascii="Times New Roman" w:hAnsi="Times New Roman"/>
          <w:i/>
        </w:rPr>
        <w:t xml:space="preserve"> locations in Tucson and Sahuarita.  Their growth and success come from those members who use their services, a dedicated group of volunteers who are elected by</w:t>
      </w:r>
      <w:r>
        <w:rPr>
          <w:rFonts w:ascii="Times New Roman" w:hAnsi="Times New Roman"/>
          <w:i/>
        </w:rPr>
        <w:t xml:space="preserve"> their members to represent them, </w:t>
      </w:r>
      <w:r w:rsidR="007C5A33">
        <w:rPr>
          <w:rFonts w:ascii="Times New Roman" w:hAnsi="Times New Roman"/>
          <w:i/>
        </w:rPr>
        <w:t xml:space="preserve">and a great staff who execute the mission of creating opportunities </w:t>
      </w:r>
      <w:r w:rsidR="007C5A33" w:rsidRPr="00E74FD2">
        <w:rPr>
          <w:rFonts w:ascii="Times New Roman" w:hAnsi="Times New Roman"/>
          <w:i/>
        </w:rPr>
        <w:t xml:space="preserve">in our community through service, </w:t>
      </w:r>
      <w:r w:rsidR="00814A97" w:rsidRPr="00E74FD2">
        <w:rPr>
          <w:rFonts w:ascii="Times New Roman" w:hAnsi="Times New Roman"/>
          <w:i/>
        </w:rPr>
        <w:t>education,</w:t>
      </w:r>
      <w:r w:rsidR="007C5A33" w:rsidRPr="00E74FD2">
        <w:rPr>
          <w:rFonts w:ascii="Times New Roman" w:hAnsi="Times New Roman"/>
          <w:i/>
        </w:rPr>
        <w:t xml:space="preserve"> and access.</w:t>
      </w:r>
    </w:p>
    <w:p w14:paraId="59D8562A" w14:textId="77777777" w:rsidR="00913F01" w:rsidRDefault="00913F01" w:rsidP="00913F01">
      <w:pPr>
        <w:jc w:val="center"/>
        <w:rPr>
          <w:rFonts w:ascii="Optimum" w:hAnsi="Optimum"/>
        </w:rPr>
      </w:pPr>
      <w:r>
        <w:rPr>
          <w:rFonts w:ascii="Optimum" w:hAnsi="Optimum"/>
        </w:rPr>
        <w:t xml:space="preserve"># # # </w:t>
      </w:r>
    </w:p>
    <w:p w14:paraId="5B6E6831" w14:textId="77777777" w:rsidR="00913F01" w:rsidRDefault="00913F01" w:rsidP="00913F01">
      <w:pPr>
        <w:spacing w:after="100" w:afterAutospacing="1" w:line="480" w:lineRule="auto"/>
        <w:rPr>
          <w:rFonts w:ascii="Glober" w:hAnsi="Glober" w:cs="Arial"/>
          <w:color w:val="333333"/>
        </w:rPr>
      </w:pPr>
    </w:p>
    <w:p w14:paraId="359FFEF6" w14:textId="77777777" w:rsidR="007327BF" w:rsidRDefault="007327BF" w:rsidP="00F5244D">
      <w:pPr>
        <w:spacing w:after="100" w:afterAutospacing="1" w:line="480" w:lineRule="auto"/>
        <w:rPr>
          <w:rFonts w:ascii="Times New Roman" w:hAnsi="Times New Roman"/>
        </w:rPr>
      </w:pPr>
    </w:p>
    <w:p w14:paraId="5604F111" w14:textId="77777777" w:rsidR="009765D1" w:rsidRDefault="009765D1" w:rsidP="009765D1">
      <w:pPr>
        <w:spacing w:after="100" w:afterAutospacing="1" w:line="480" w:lineRule="auto"/>
        <w:rPr>
          <w:rFonts w:ascii="Times New Roman" w:hAnsi="Times New Roman"/>
        </w:rPr>
      </w:pPr>
      <w:r>
        <w:rPr>
          <w:rFonts w:ascii="Times New Roman" w:hAnsi="Times New Roman"/>
        </w:rPr>
        <w:t xml:space="preserve"> </w:t>
      </w:r>
    </w:p>
    <w:p w14:paraId="16A100E1" w14:textId="77777777" w:rsidR="00B56051" w:rsidRDefault="00B56051" w:rsidP="009765D1"/>
    <w:sectPr w:rsidR="00B5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00"/>
    <w:family w:val="roman"/>
    <w:notTrueType/>
    <w:pitch w:val="default"/>
  </w:font>
  <w:font w:name="Glob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D4"/>
    <w:rsid w:val="00031834"/>
    <w:rsid w:val="000A3733"/>
    <w:rsid w:val="000B3C68"/>
    <w:rsid w:val="001536F1"/>
    <w:rsid w:val="0015722C"/>
    <w:rsid w:val="00157266"/>
    <w:rsid w:val="00163CCD"/>
    <w:rsid w:val="00195AD5"/>
    <w:rsid w:val="001C080E"/>
    <w:rsid w:val="002B110C"/>
    <w:rsid w:val="002D2BC4"/>
    <w:rsid w:val="00304372"/>
    <w:rsid w:val="003F3E3C"/>
    <w:rsid w:val="00466BF6"/>
    <w:rsid w:val="00487A06"/>
    <w:rsid w:val="004A053D"/>
    <w:rsid w:val="004C53F7"/>
    <w:rsid w:val="00547B4D"/>
    <w:rsid w:val="00552064"/>
    <w:rsid w:val="005676C5"/>
    <w:rsid w:val="005D4CCA"/>
    <w:rsid w:val="005E365F"/>
    <w:rsid w:val="005F3FB9"/>
    <w:rsid w:val="00600E58"/>
    <w:rsid w:val="00646868"/>
    <w:rsid w:val="00684391"/>
    <w:rsid w:val="006B395E"/>
    <w:rsid w:val="006D2722"/>
    <w:rsid w:val="006E6F6B"/>
    <w:rsid w:val="007327BF"/>
    <w:rsid w:val="00734561"/>
    <w:rsid w:val="007846B0"/>
    <w:rsid w:val="007B3B06"/>
    <w:rsid w:val="007C5A33"/>
    <w:rsid w:val="007C5C5A"/>
    <w:rsid w:val="00814A97"/>
    <w:rsid w:val="00830F5C"/>
    <w:rsid w:val="00880F1E"/>
    <w:rsid w:val="00913F01"/>
    <w:rsid w:val="00943521"/>
    <w:rsid w:val="009504FE"/>
    <w:rsid w:val="00962784"/>
    <w:rsid w:val="00967022"/>
    <w:rsid w:val="009714D4"/>
    <w:rsid w:val="009765D1"/>
    <w:rsid w:val="009769CB"/>
    <w:rsid w:val="009807A3"/>
    <w:rsid w:val="009D17D7"/>
    <w:rsid w:val="00A10B54"/>
    <w:rsid w:val="00A24A84"/>
    <w:rsid w:val="00AB1337"/>
    <w:rsid w:val="00AB5868"/>
    <w:rsid w:val="00AE7F78"/>
    <w:rsid w:val="00B03D92"/>
    <w:rsid w:val="00B26869"/>
    <w:rsid w:val="00B31D78"/>
    <w:rsid w:val="00B56051"/>
    <w:rsid w:val="00BC069C"/>
    <w:rsid w:val="00C15CB2"/>
    <w:rsid w:val="00C44242"/>
    <w:rsid w:val="00CA0B5E"/>
    <w:rsid w:val="00CB2419"/>
    <w:rsid w:val="00CC372F"/>
    <w:rsid w:val="00CD7582"/>
    <w:rsid w:val="00D03756"/>
    <w:rsid w:val="00D36F10"/>
    <w:rsid w:val="00D50276"/>
    <w:rsid w:val="00D674FE"/>
    <w:rsid w:val="00D70241"/>
    <w:rsid w:val="00DC7005"/>
    <w:rsid w:val="00DE4CE2"/>
    <w:rsid w:val="00E112BD"/>
    <w:rsid w:val="00E12A98"/>
    <w:rsid w:val="00E20543"/>
    <w:rsid w:val="00E32034"/>
    <w:rsid w:val="00EF6923"/>
    <w:rsid w:val="00F04FA2"/>
    <w:rsid w:val="00F314A7"/>
    <w:rsid w:val="00F5244D"/>
    <w:rsid w:val="00F971AA"/>
    <w:rsid w:val="00FB7037"/>
    <w:rsid w:val="00FE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27A7"/>
  <w15:docId w15:val="{CDF4BBF1-E075-4B92-8DB0-DBC58C79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D4"/>
    <w:pPr>
      <w:spacing w:line="240" w:lineRule="auto"/>
    </w:pPr>
    <w:rPr>
      <w:rFonts w:ascii="Calibri" w:eastAsia="Calibri" w:hAnsi="Calibri" w:cs="Times New Roman"/>
    </w:rPr>
  </w:style>
  <w:style w:type="paragraph" w:styleId="Heading3">
    <w:name w:val="heading 3"/>
    <w:basedOn w:val="Normal"/>
    <w:link w:val="Heading3Char"/>
    <w:uiPriority w:val="9"/>
    <w:qFormat/>
    <w:rsid w:val="00B56051"/>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4D4"/>
    <w:rPr>
      <w:rFonts w:ascii="Tahoma" w:eastAsia="Calibri" w:hAnsi="Tahoma" w:cs="Tahoma"/>
      <w:sz w:val="16"/>
      <w:szCs w:val="16"/>
    </w:rPr>
  </w:style>
  <w:style w:type="paragraph" w:styleId="NormalWeb">
    <w:name w:val="Normal (Web)"/>
    <w:basedOn w:val="Normal"/>
    <w:uiPriority w:val="99"/>
    <w:semiHidden/>
    <w:unhideWhenUsed/>
    <w:rsid w:val="009765D1"/>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9765D1"/>
  </w:style>
  <w:style w:type="character" w:customStyle="1" w:styleId="Heading3Char">
    <w:name w:val="Heading 3 Char"/>
    <w:basedOn w:val="DefaultParagraphFont"/>
    <w:link w:val="Heading3"/>
    <w:uiPriority w:val="9"/>
    <w:rsid w:val="00B56051"/>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F314A7"/>
    <w:rPr>
      <w:sz w:val="16"/>
      <w:szCs w:val="16"/>
    </w:rPr>
  </w:style>
  <w:style w:type="paragraph" w:styleId="CommentText">
    <w:name w:val="annotation text"/>
    <w:basedOn w:val="Normal"/>
    <w:link w:val="CommentTextChar"/>
    <w:uiPriority w:val="99"/>
    <w:semiHidden/>
    <w:unhideWhenUsed/>
    <w:rsid w:val="00F314A7"/>
    <w:rPr>
      <w:sz w:val="20"/>
      <w:szCs w:val="20"/>
    </w:rPr>
  </w:style>
  <w:style w:type="character" w:customStyle="1" w:styleId="CommentTextChar">
    <w:name w:val="Comment Text Char"/>
    <w:basedOn w:val="DefaultParagraphFont"/>
    <w:link w:val="CommentText"/>
    <w:uiPriority w:val="99"/>
    <w:semiHidden/>
    <w:rsid w:val="00F314A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14A7"/>
    <w:rPr>
      <w:b/>
      <w:bCs/>
    </w:rPr>
  </w:style>
  <w:style w:type="character" w:customStyle="1" w:styleId="CommentSubjectChar">
    <w:name w:val="Comment Subject Char"/>
    <w:basedOn w:val="CommentTextChar"/>
    <w:link w:val="CommentSubject"/>
    <w:uiPriority w:val="99"/>
    <w:semiHidden/>
    <w:rsid w:val="00F314A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64256">
      <w:bodyDiv w:val="1"/>
      <w:marLeft w:val="0"/>
      <w:marRight w:val="0"/>
      <w:marTop w:val="0"/>
      <w:marBottom w:val="0"/>
      <w:divBdr>
        <w:top w:val="none" w:sz="0" w:space="0" w:color="auto"/>
        <w:left w:val="none" w:sz="0" w:space="0" w:color="auto"/>
        <w:bottom w:val="none" w:sz="0" w:space="0" w:color="auto"/>
        <w:right w:val="none" w:sz="0" w:space="0" w:color="auto"/>
      </w:divBdr>
    </w:div>
    <w:div w:id="446050717">
      <w:bodyDiv w:val="1"/>
      <w:marLeft w:val="0"/>
      <w:marRight w:val="0"/>
      <w:marTop w:val="0"/>
      <w:marBottom w:val="0"/>
      <w:divBdr>
        <w:top w:val="none" w:sz="0" w:space="0" w:color="auto"/>
        <w:left w:val="none" w:sz="0" w:space="0" w:color="auto"/>
        <w:bottom w:val="none" w:sz="0" w:space="0" w:color="auto"/>
        <w:right w:val="none" w:sz="0" w:space="0" w:color="auto"/>
      </w:divBdr>
    </w:div>
    <w:div w:id="577982710">
      <w:bodyDiv w:val="1"/>
      <w:marLeft w:val="0"/>
      <w:marRight w:val="0"/>
      <w:marTop w:val="0"/>
      <w:marBottom w:val="0"/>
      <w:divBdr>
        <w:top w:val="none" w:sz="0" w:space="0" w:color="auto"/>
        <w:left w:val="none" w:sz="0" w:space="0" w:color="auto"/>
        <w:bottom w:val="none" w:sz="0" w:space="0" w:color="auto"/>
        <w:right w:val="none" w:sz="0" w:space="0" w:color="auto"/>
      </w:divBdr>
    </w:div>
    <w:div w:id="581646791">
      <w:bodyDiv w:val="1"/>
      <w:marLeft w:val="0"/>
      <w:marRight w:val="0"/>
      <w:marTop w:val="0"/>
      <w:marBottom w:val="0"/>
      <w:divBdr>
        <w:top w:val="none" w:sz="0" w:space="0" w:color="auto"/>
        <w:left w:val="none" w:sz="0" w:space="0" w:color="auto"/>
        <w:bottom w:val="none" w:sz="0" w:space="0" w:color="auto"/>
        <w:right w:val="none" w:sz="0" w:space="0" w:color="auto"/>
      </w:divBdr>
    </w:div>
    <w:div w:id="733044859">
      <w:bodyDiv w:val="1"/>
      <w:marLeft w:val="0"/>
      <w:marRight w:val="0"/>
      <w:marTop w:val="0"/>
      <w:marBottom w:val="0"/>
      <w:divBdr>
        <w:top w:val="none" w:sz="0" w:space="0" w:color="auto"/>
        <w:left w:val="none" w:sz="0" w:space="0" w:color="auto"/>
        <w:bottom w:val="none" w:sz="0" w:space="0" w:color="auto"/>
        <w:right w:val="none" w:sz="0" w:space="0" w:color="auto"/>
      </w:divBdr>
      <w:divsChild>
        <w:div w:id="681855145">
          <w:marLeft w:val="0"/>
          <w:marRight w:val="0"/>
          <w:marTop w:val="0"/>
          <w:marBottom w:val="0"/>
          <w:divBdr>
            <w:top w:val="none" w:sz="0" w:space="0" w:color="auto"/>
            <w:left w:val="none" w:sz="0" w:space="0" w:color="auto"/>
            <w:bottom w:val="none" w:sz="0" w:space="0" w:color="auto"/>
            <w:right w:val="none" w:sz="0" w:space="0" w:color="auto"/>
          </w:divBdr>
        </w:div>
      </w:divsChild>
    </w:div>
    <w:div w:id="885410668">
      <w:bodyDiv w:val="1"/>
      <w:marLeft w:val="0"/>
      <w:marRight w:val="0"/>
      <w:marTop w:val="0"/>
      <w:marBottom w:val="0"/>
      <w:divBdr>
        <w:top w:val="none" w:sz="0" w:space="0" w:color="auto"/>
        <w:left w:val="none" w:sz="0" w:space="0" w:color="auto"/>
        <w:bottom w:val="none" w:sz="0" w:space="0" w:color="auto"/>
        <w:right w:val="none" w:sz="0" w:space="0" w:color="auto"/>
      </w:divBdr>
    </w:div>
    <w:div w:id="886717631">
      <w:bodyDiv w:val="1"/>
      <w:marLeft w:val="0"/>
      <w:marRight w:val="0"/>
      <w:marTop w:val="0"/>
      <w:marBottom w:val="0"/>
      <w:divBdr>
        <w:top w:val="none" w:sz="0" w:space="0" w:color="auto"/>
        <w:left w:val="none" w:sz="0" w:space="0" w:color="auto"/>
        <w:bottom w:val="none" w:sz="0" w:space="0" w:color="auto"/>
        <w:right w:val="none" w:sz="0" w:space="0" w:color="auto"/>
      </w:divBdr>
    </w:div>
    <w:div w:id="961495084">
      <w:bodyDiv w:val="1"/>
      <w:marLeft w:val="0"/>
      <w:marRight w:val="0"/>
      <w:marTop w:val="0"/>
      <w:marBottom w:val="0"/>
      <w:divBdr>
        <w:top w:val="none" w:sz="0" w:space="0" w:color="auto"/>
        <w:left w:val="none" w:sz="0" w:space="0" w:color="auto"/>
        <w:bottom w:val="none" w:sz="0" w:space="0" w:color="auto"/>
        <w:right w:val="none" w:sz="0" w:space="0" w:color="auto"/>
      </w:divBdr>
    </w:div>
    <w:div w:id="1041324840">
      <w:bodyDiv w:val="1"/>
      <w:marLeft w:val="0"/>
      <w:marRight w:val="0"/>
      <w:marTop w:val="0"/>
      <w:marBottom w:val="0"/>
      <w:divBdr>
        <w:top w:val="none" w:sz="0" w:space="0" w:color="auto"/>
        <w:left w:val="none" w:sz="0" w:space="0" w:color="auto"/>
        <w:bottom w:val="none" w:sz="0" w:space="0" w:color="auto"/>
        <w:right w:val="none" w:sz="0" w:space="0" w:color="auto"/>
      </w:divBdr>
    </w:div>
    <w:div w:id="1149902583">
      <w:bodyDiv w:val="1"/>
      <w:marLeft w:val="0"/>
      <w:marRight w:val="0"/>
      <w:marTop w:val="0"/>
      <w:marBottom w:val="0"/>
      <w:divBdr>
        <w:top w:val="none" w:sz="0" w:space="0" w:color="auto"/>
        <w:left w:val="none" w:sz="0" w:space="0" w:color="auto"/>
        <w:bottom w:val="none" w:sz="0" w:space="0" w:color="auto"/>
        <w:right w:val="none" w:sz="0" w:space="0" w:color="auto"/>
      </w:divBdr>
    </w:div>
    <w:div w:id="1224826362">
      <w:bodyDiv w:val="1"/>
      <w:marLeft w:val="0"/>
      <w:marRight w:val="0"/>
      <w:marTop w:val="0"/>
      <w:marBottom w:val="0"/>
      <w:divBdr>
        <w:top w:val="none" w:sz="0" w:space="0" w:color="auto"/>
        <w:left w:val="none" w:sz="0" w:space="0" w:color="auto"/>
        <w:bottom w:val="none" w:sz="0" w:space="0" w:color="auto"/>
        <w:right w:val="none" w:sz="0" w:space="0" w:color="auto"/>
      </w:divBdr>
    </w:div>
    <w:div w:id="1254969112">
      <w:bodyDiv w:val="1"/>
      <w:marLeft w:val="0"/>
      <w:marRight w:val="0"/>
      <w:marTop w:val="0"/>
      <w:marBottom w:val="0"/>
      <w:divBdr>
        <w:top w:val="none" w:sz="0" w:space="0" w:color="auto"/>
        <w:left w:val="none" w:sz="0" w:space="0" w:color="auto"/>
        <w:bottom w:val="none" w:sz="0" w:space="0" w:color="auto"/>
        <w:right w:val="none" w:sz="0" w:space="0" w:color="auto"/>
      </w:divBdr>
    </w:div>
    <w:div w:id="1331789292">
      <w:bodyDiv w:val="1"/>
      <w:marLeft w:val="0"/>
      <w:marRight w:val="0"/>
      <w:marTop w:val="0"/>
      <w:marBottom w:val="0"/>
      <w:divBdr>
        <w:top w:val="none" w:sz="0" w:space="0" w:color="auto"/>
        <w:left w:val="none" w:sz="0" w:space="0" w:color="auto"/>
        <w:bottom w:val="none" w:sz="0" w:space="0" w:color="auto"/>
        <w:right w:val="none" w:sz="0" w:space="0" w:color="auto"/>
      </w:divBdr>
    </w:div>
    <w:div w:id="1395348084">
      <w:bodyDiv w:val="1"/>
      <w:marLeft w:val="0"/>
      <w:marRight w:val="0"/>
      <w:marTop w:val="0"/>
      <w:marBottom w:val="0"/>
      <w:divBdr>
        <w:top w:val="none" w:sz="0" w:space="0" w:color="auto"/>
        <w:left w:val="none" w:sz="0" w:space="0" w:color="auto"/>
        <w:bottom w:val="none" w:sz="0" w:space="0" w:color="auto"/>
        <w:right w:val="none" w:sz="0" w:space="0" w:color="auto"/>
      </w:divBdr>
    </w:div>
    <w:div w:id="1673726111">
      <w:bodyDiv w:val="1"/>
      <w:marLeft w:val="0"/>
      <w:marRight w:val="0"/>
      <w:marTop w:val="0"/>
      <w:marBottom w:val="0"/>
      <w:divBdr>
        <w:top w:val="none" w:sz="0" w:space="0" w:color="auto"/>
        <w:left w:val="none" w:sz="0" w:space="0" w:color="auto"/>
        <w:bottom w:val="none" w:sz="0" w:space="0" w:color="auto"/>
        <w:right w:val="none" w:sz="0" w:space="0" w:color="auto"/>
      </w:divBdr>
    </w:div>
    <w:div w:id="1727993115">
      <w:bodyDiv w:val="1"/>
      <w:marLeft w:val="0"/>
      <w:marRight w:val="0"/>
      <w:marTop w:val="0"/>
      <w:marBottom w:val="0"/>
      <w:divBdr>
        <w:top w:val="none" w:sz="0" w:space="0" w:color="auto"/>
        <w:left w:val="none" w:sz="0" w:space="0" w:color="auto"/>
        <w:bottom w:val="none" w:sz="0" w:space="0" w:color="auto"/>
        <w:right w:val="none" w:sz="0" w:space="0" w:color="auto"/>
      </w:divBdr>
    </w:div>
    <w:div w:id="1862813822">
      <w:bodyDiv w:val="1"/>
      <w:marLeft w:val="0"/>
      <w:marRight w:val="0"/>
      <w:marTop w:val="0"/>
      <w:marBottom w:val="0"/>
      <w:divBdr>
        <w:top w:val="none" w:sz="0" w:space="0" w:color="auto"/>
        <w:left w:val="none" w:sz="0" w:space="0" w:color="auto"/>
        <w:bottom w:val="none" w:sz="0" w:space="0" w:color="auto"/>
        <w:right w:val="none" w:sz="0" w:space="0" w:color="auto"/>
      </w:divBdr>
    </w:div>
    <w:div w:id="2078748898">
      <w:bodyDiv w:val="1"/>
      <w:marLeft w:val="0"/>
      <w:marRight w:val="0"/>
      <w:marTop w:val="0"/>
      <w:marBottom w:val="0"/>
      <w:divBdr>
        <w:top w:val="none" w:sz="0" w:space="0" w:color="auto"/>
        <w:left w:val="none" w:sz="0" w:space="0" w:color="auto"/>
        <w:bottom w:val="none" w:sz="0" w:space="0" w:color="auto"/>
        <w:right w:val="none" w:sz="0" w:space="0" w:color="auto"/>
      </w:divBdr>
    </w:div>
    <w:div w:id="2079132497">
      <w:bodyDiv w:val="1"/>
      <w:marLeft w:val="0"/>
      <w:marRight w:val="0"/>
      <w:marTop w:val="0"/>
      <w:marBottom w:val="0"/>
      <w:divBdr>
        <w:top w:val="none" w:sz="0" w:space="0" w:color="auto"/>
        <w:left w:val="none" w:sz="0" w:space="0" w:color="auto"/>
        <w:bottom w:val="none" w:sz="0" w:space="0" w:color="auto"/>
        <w:right w:val="none" w:sz="0" w:space="0" w:color="auto"/>
      </w:divBdr>
    </w:div>
    <w:div w:id="21143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A6E6-F7EF-4DDB-98A5-F5B96C12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Tucson Federal Credit Union</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Elliott</dc:creator>
  <cp:lastModifiedBy>Brittni Rawlins</cp:lastModifiedBy>
  <cp:revision>5</cp:revision>
  <dcterms:created xsi:type="dcterms:W3CDTF">2021-10-07T22:51:00Z</dcterms:created>
  <dcterms:modified xsi:type="dcterms:W3CDTF">2021-10-29T15:21:00Z</dcterms:modified>
</cp:coreProperties>
</file>