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AB7BC94" w:rsidP="7F150DE0" w:rsidRDefault="2AB7BC94" w14:paraId="7E2E0EB4" w14:textId="42A91190">
      <w:pPr>
        <w:jc w:val="center"/>
        <w:rPr>
          <w:rFonts w:ascii="Open Sans" w:hAnsi="Open Sans" w:eastAsia="Open Sans" w:cs="Open Sans"/>
          <w:color w:val="000000" w:themeColor="text1"/>
          <w:sz w:val="27"/>
          <w:szCs w:val="27"/>
        </w:rPr>
      </w:pPr>
      <w:r>
        <w:rPr>
          <w:noProof/>
          <w:color w:val="2B579A"/>
          <w:shd w:val="clear" w:color="auto" w:fill="E6E6E6"/>
        </w:rPr>
        <w:drawing>
          <wp:inline distT="0" distB="0" distL="0" distR="0" wp14:anchorId="280382A8" wp14:editId="2FB9935A">
            <wp:extent cx="1914525" cy="331053"/>
            <wp:effectExtent l="0" t="0" r="0" b="0"/>
            <wp:docPr id="1267003980" name="Picture 126700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331053"/>
                    </a:xfrm>
                    <a:prstGeom prst="rect">
                      <a:avLst/>
                    </a:prstGeom>
                  </pic:spPr>
                </pic:pic>
              </a:graphicData>
            </a:graphic>
          </wp:inline>
        </w:drawing>
      </w:r>
    </w:p>
    <w:p w:rsidR="7F150DE0" w:rsidP="7F150DE0" w:rsidRDefault="7F150DE0" w14:paraId="68BC0807" w14:textId="3F9D8611">
      <w:pPr>
        <w:jc w:val="center"/>
        <w:rPr>
          <w:rFonts w:ascii="Calibri" w:hAnsi="Calibri" w:eastAsia="Calibri" w:cs="Calibri"/>
          <w:b/>
          <w:bCs/>
          <w:color w:val="000000" w:themeColor="text1"/>
        </w:rPr>
      </w:pPr>
    </w:p>
    <w:p w:rsidR="1A23CDC5" w:rsidP="74FAC6EF" w:rsidRDefault="25862832" w14:paraId="1322D51A" w14:textId="55A258E6">
      <w:pPr>
        <w:spacing w:line="240" w:lineRule="exact"/>
        <w:jc w:val="center"/>
        <w:rPr>
          <w:rFonts w:ascii="Calibri" w:hAnsi="Calibri" w:eastAsia="Calibri" w:cs="Calibri"/>
          <w:b w:val="1"/>
          <w:bCs w:val="1"/>
        </w:rPr>
      </w:pPr>
      <w:r w:rsidRPr="0BB02AF3" w:rsidR="63BBF4AE">
        <w:rPr>
          <w:rFonts w:ascii="Calibri" w:hAnsi="Calibri" w:eastAsia="Calibri" w:cs="Calibri"/>
          <w:b w:val="1"/>
          <w:bCs w:val="1"/>
        </w:rPr>
        <w:t xml:space="preserve">MeridianLink </w:t>
      </w:r>
      <w:r w:rsidRPr="0BB02AF3" w:rsidR="4B142B20">
        <w:rPr>
          <w:rFonts w:ascii="Calibri" w:hAnsi="Calibri" w:eastAsia="Calibri" w:cs="Calibri"/>
          <w:b w:val="1"/>
          <w:bCs w:val="1"/>
        </w:rPr>
        <w:t xml:space="preserve">Announces the </w:t>
      </w:r>
      <w:r w:rsidRPr="0BB02AF3" w:rsidR="6B4DF81A">
        <w:rPr>
          <w:rFonts w:ascii="Calibri" w:hAnsi="Calibri" w:eastAsia="Calibri" w:cs="Calibri"/>
          <w:b w:val="1"/>
          <w:bCs w:val="1"/>
        </w:rPr>
        <w:t>Availability</w:t>
      </w:r>
      <w:r w:rsidRPr="0BB02AF3" w:rsidR="443C0868">
        <w:rPr>
          <w:rFonts w:ascii="Calibri" w:hAnsi="Calibri" w:eastAsia="Calibri" w:cs="Calibri"/>
          <w:b w:val="1"/>
          <w:bCs w:val="1"/>
        </w:rPr>
        <w:t xml:space="preserve"> </w:t>
      </w:r>
      <w:r w:rsidRPr="0BB02AF3" w:rsidR="4B142B20">
        <w:rPr>
          <w:rFonts w:ascii="Calibri" w:hAnsi="Calibri" w:eastAsia="Calibri" w:cs="Calibri"/>
          <w:b w:val="1"/>
          <w:bCs w:val="1"/>
        </w:rPr>
        <w:t>of</w:t>
      </w:r>
      <w:r w:rsidRPr="0BB02AF3" w:rsidR="63BBF4AE">
        <w:rPr>
          <w:rFonts w:ascii="Calibri" w:hAnsi="Calibri" w:eastAsia="Calibri" w:cs="Calibri"/>
          <w:b w:val="1"/>
          <w:bCs w:val="1"/>
        </w:rPr>
        <w:t xml:space="preserve"> “</w:t>
      </w:r>
      <w:r w:rsidRPr="0BB02AF3" w:rsidR="7EBF0735">
        <w:rPr>
          <w:rFonts w:ascii="Calibri" w:hAnsi="Calibri" w:eastAsia="Calibri" w:cs="Calibri"/>
          <w:b w:val="1"/>
          <w:bCs w:val="1"/>
        </w:rPr>
        <w:t>The Future of Digital Lending</w:t>
      </w:r>
      <w:r w:rsidRPr="0BB02AF3" w:rsidR="63BBF4AE">
        <w:rPr>
          <w:rFonts w:ascii="Calibri" w:hAnsi="Calibri" w:eastAsia="Calibri" w:cs="Calibri"/>
          <w:b w:val="1"/>
          <w:bCs w:val="1"/>
        </w:rPr>
        <w:t xml:space="preserve">” </w:t>
      </w:r>
      <w:r w:rsidRPr="0BB02AF3" w:rsidR="5FD57723">
        <w:rPr>
          <w:rFonts w:ascii="Calibri" w:hAnsi="Calibri" w:eastAsia="Calibri" w:cs="Calibri"/>
          <w:b w:val="1"/>
          <w:bCs w:val="1"/>
        </w:rPr>
        <w:t xml:space="preserve">Report </w:t>
      </w:r>
      <w:r w:rsidRPr="0BB02AF3" w:rsidR="63BBF4AE">
        <w:rPr>
          <w:rFonts w:ascii="Calibri" w:hAnsi="Calibri" w:eastAsia="Calibri" w:cs="Calibri"/>
          <w:b w:val="1"/>
          <w:bCs w:val="1"/>
        </w:rPr>
        <w:t>by Banking Industry Expert, Jim Marous</w:t>
      </w:r>
    </w:p>
    <w:p w:rsidR="1A23CDC5" w:rsidP="7F150DE0" w:rsidRDefault="1A23CDC5" w14:paraId="451933F0" w14:textId="538DC653">
      <w:pPr>
        <w:spacing w:line="253" w:lineRule="exact"/>
        <w:jc w:val="center"/>
      </w:pPr>
      <w:r w:rsidRPr="7F150DE0">
        <w:rPr>
          <w:rFonts w:ascii="Calibri" w:hAnsi="Calibri" w:eastAsia="Calibri" w:cs="Calibri"/>
          <w:i/>
          <w:iCs/>
        </w:rPr>
        <w:t>Virtually all (99%) financial institutions surveyed are making their loan applications available online; up from 85% in 2020</w:t>
      </w:r>
    </w:p>
    <w:p w:rsidR="1A23CDC5" w:rsidP="0BB02AF3" w:rsidRDefault="25862832" w14:paraId="2B2FCCF6" w14:textId="41858609">
      <w:pPr>
        <w:pStyle w:val="Normal"/>
        <w:spacing w:line="253" w:lineRule="exact"/>
        <w:rPr>
          <w:rFonts w:ascii="Calibri" w:hAnsi="Calibri" w:eastAsia="Calibri" w:cs="Calibri"/>
        </w:rPr>
      </w:pPr>
      <w:r w:rsidRPr="4D0F6055" w:rsidR="63BBF4AE">
        <w:rPr>
          <w:rFonts w:ascii="Calibri" w:hAnsi="Calibri" w:eastAsia="Calibri" w:cs="Calibri"/>
          <w:b w:val="1"/>
          <w:bCs w:val="1"/>
        </w:rPr>
        <w:t>Costa Mesa, Calif., Oct. 2</w:t>
      </w:r>
      <w:r w:rsidRPr="4D0F6055" w:rsidR="63FD3676">
        <w:rPr>
          <w:rFonts w:ascii="Calibri" w:hAnsi="Calibri" w:eastAsia="Calibri" w:cs="Calibri"/>
          <w:b w:val="1"/>
          <w:bCs w:val="1"/>
        </w:rPr>
        <w:t>7</w:t>
      </w:r>
      <w:r w:rsidRPr="4D0F6055" w:rsidR="63BBF4AE">
        <w:rPr>
          <w:rFonts w:ascii="Calibri" w:hAnsi="Calibri" w:eastAsia="Calibri" w:cs="Calibri"/>
          <w:b w:val="1"/>
          <w:bCs w:val="1"/>
        </w:rPr>
        <w:t xml:space="preserve">, 2021 – </w:t>
      </w:r>
      <w:r w:rsidRPr="4D0F6055" w:rsidR="63BBF4AE">
        <w:rPr>
          <w:rFonts w:ascii="Calibri" w:hAnsi="Calibri" w:eastAsia="Calibri" w:cs="Calibri"/>
        </w:rPr>
        <w:t>MeridianLink, Inc. (NYSE: MLNK), a leading provider of modern software platforms for financial institutions and consumer reporting agencies, today announced the availability of “</w:t>
      </w:r>
      <w:r w:rsidRPr="4D0F6055" w:rsidR="364EF8FB">
        <w:rPr>
          <w:rFonts w:ascii="Calibri" w:hAnsi="Calibri" w:eastAsia="Calibri" w:cs="Calibri"/>
          <w:b w:val="0"/>
          <w:bCs w:val="0"/>
        </w:rPr>
        <w:t>The Future of Digital Lending</w:t>
      </w:r>
      <w:r w:rsidRPr="4D0F6055" w:rsidR="63BBF4AE">
        <w:rPr>
          <w:rFonts w:ascii="Calibri" w:hAnsi="Calibri" w:eastAsia="Calibri" w:cs="Calibri"/>
          <w:b w:val="0"/>
          <w:bCs w:val="0"/>
        </w:rPr>
        <w:t xml:space="preserve">” </w:t>
      </w:r>
      <w:r w:rsidRPr="4D0F6055" w:rsidR="710C0849">
        <w:rPr>
          <w:rFonts w:ascii="Calibri" w:hAnsi="Calibri" w:eastAsia="Calibri" w:cs="Calibri"/>
        </w:rPr>
        <w:t xml:space="preserve">report </w:t>
      </w:r>
      <w:r w:rsidRPr="4D0F6055" w:rsidR="63BBF4AE">
        <w:rPr>
          <w:rFonts w:ascii="Calibri" w:hAnsi="Calibri" w:eastAsia="Calibri" w:cs="Calibri"/>
        </w:rPr>
        <w:t xml:space="preserve">by industry expert Jim Marous, </w:t>
      </w:r>
      <w:r w:rsidRPr="4D0F6055" w:rsidR="1AD3FB34">
        <w:rPr>
          <w:rFonts w:ascii="Calibri" w:hAnsi="Calibri" w:eastAsia="Calibri" w:cs="Calibri"/>
        </w:rPr>
        <w:t>owner</w:t>
      </w:r>
      <w:r w:rsidRPr="4D0F6055" w:rsidR="1AD3FB34">
        <w:rPr>
          <w:rFonts w:ascii="Calibri" w:hAnsi="Calibri" w:eastAsia="Calibri" w:cs="Calibri"/>
        </w:rPr>
        <w:t xml:space="preserve"> and publisher of</w:t>
      </w:r>
      <w:r w:rsidRPr="4D0F6055" w:rsidR="1AD3FB34">
        <w:rPr>
          <w:rFonts w:ascii="Calibri" w:hAnsi="Calibri" w:eastAsia="Calibri" w:cs="Calibri"/>
        </w:rPr>
        <w:t xml:space="preserve"> </w:t>
      </w:r>
      <w:hyperlink r:id="Rc40cee0431d5470f">
        <w:r w:rsidRPr="4D0F6055" w:rsidR="65E7D07E">
          <w:rPr>
            <w:rStyle w:val="Hyperlink"/>
            <w:rFonts w:ascii="Calibri" w:hAnsi="Calibri" w:eastAsia="Calibri" w:cs="Calibri"/>
          </w:rPr>
          <w:t>Digital Banking Report</w:t>
        </w:r>
      </w:hyperlink>
      <w:r w:rsidRPr="4D0F6055" w:rsidR="65E7D07E">
        <w:rPr>
          <w:rFonts w:ascii="Calibri" w:hAnsi="Calibri" w:eastAsia="Calibri" w:cs="Calibri"/>
        </w:rPr>
        <w:t xml:space="preserve">. </w:t>
      </w:r>
    </w:p>
    <w:p w:rsidR="1A23CDC5" w:rsidP="26429A7B" w:rsidRDefault="25862832" w14:paraId="51E737D6" w14:textId="708B0871">
      <w:pPr>
        <w:spacing w:line="253" w:lineRule="exact"/>
        <w:rPr>
          <w:rFonts w:ascii="Calibri" w:hAnsi="Calibri" w:eastAsia="Calibri" w:cs="Calibri"/>
        </w:rPr>
      </w:pPr>
      <w:r w:rsidRPr="0BB02AF3" w:rsidR="63BBF4AE">
        <w:rPr>
          <w:rFonts w:ascii="Calibri" w:hAnsi="Calibri" w:eastAsia="Calibri" w:cs="Calibri"/>
        </w:rPr>
        <w:t xml:space="preserve">The report </w:t>
      </w:r>
      <w:r w:rsidRPr="0BB02AF3" w:rsidR="425CAE43">
        <w:rPr>
          <w:rFonts w:ascii="Calibri" w:hAnsi="Calibri" w:eastAsia="Calibri" w:cs="Calibri"/>
        </w:rPr>
        <w:t>highlights</w:t>
      </w:r>
      <w:r w:rsidRPr="0BB02AF3" w:rsidR="63BBF4AE">
        <w:rPr>
          <w:rFonts w:ascii="Calibri" w:hAnsi="Calibri" w:eastAsia="Calibri" w:cs="Calibri"/>
        </w:rPr>
        <w:t xml:space="preserve"> </w:t>
      </w:r>
      <w:r w:rsidRPr="0BB02AF3" w:rsidR="63BBF4AE">
        <w:rPr>
          <w:rFonts w:ascii="Calibri" w:hAnsi="Calibri" w:eastAsia="Calibri" w:cs="Calibri"/>
        </w:rPr>
        <w:t>survey</w:t>
      </w:r>
      <w:r w:rsidRPr="0BB02AF3" w:rsidR="3DD8AB80">
        <w:rPr>
          <w:rFonts w:ascii="Calibri" w:hAnsi="Calibri" w:eastAsia="Calibri" w:cs="Calibri"/>
        </w:rPr>
        <w:t xml:space="preserve"> responses from </w:t>
      </w:r>
      <w:r w:rsidRPr="0BB02AF3" w:rsidR="63BBF4AE">
        <w:rPr>
          <w:rFonts w:ascii="Calibri" w:hAnsi="Calibri" w:eastAsia="Calibri" w:cs="Calibri"/>
        </w:rPr>
        <w:t>more than 300 financial institutions, including banks and credit unions, on the continuing shift to digital channels as competition for loan customers increases. Virtually all (99%) of the participants are making their loan applications available online this year, up from 85% in 2020. Mor</w:t>
      </w:r>
      <w:r w:rsidRPr="0BB02AF3" w:rsidR="63BBF4AE">
        <w:rPr>
          <w:rFonts w:ascii="Calibri" w:hAnsi="Calibri" w:eastAsia="Calibri" w:cs="Calibri"/>
          <w:color w:val="000000" w:themeColor="text1" w:themeTint="FF" w:themeShade="FF"/>
        </w:rPr>
        <w:t>e than half (</w:t>
      </w:r>
      <w:r w:rsidRPr="0BB02AF3" w:rsidR="7D42A4CF">
        <w:rPr>
          <w:rFonts w:ascii="Calibri" w:hAnsi="Calibri" w:eastAsia="Calibri" w:cs="Calibri"/>
          <w:color w:val="000000" w:themeColor="text1" w:themeTint="FF" w:themeShade="FF"/>
        </w:rPr>
        <w:t>54%</w:t>
      </w:r>
      <w:r w:rsidRPr="0BB02AF3" w:rsidR="63BBF4AE">
        <w:rPr>
          <w:rFonts w:ascii="Calibri" w:hAnsi="Calibri" w:eastAsia="Calibri" w:cs="Calibri"/>
          <w:color w:val="000000" w:themeColor="text1" w:themeTint="FF" w:themeShade="FF"/>
        </w:rPr>
        <w:t>) are o</w:t>
      </w:r>
      <w:r w:rsidRPr="0BB02AF3" w:rsidR="63BBF4AE">
        <w:rPr>
          <w:rFonts w:ascii="Calibri" w:hAnsi="Calibri" w:eastAsia="Calibri" w:cs="Calibri"/>
        </w:rPr>
        <w:t xml:space="preserve">ffering mobile loan applications, up from 44% in 2020 and 34% in 2019. </w:t>
      </w:r>
    </w:p>
    <w:p w:rsidR="1A23CDC5" w:rsidP="7F150DE0" w:rsidRDefault="25862832" w14:paraId="0434CAC1" w14:textId="5E0302B9">
      <w:pPr>
        <w:spacing w:line="253" w:lineRule="exact"/>
      </w:pPr>
      <w:r w:rsidRPr="0BB02AF3" w:rsidR="63BBF4AE">
        <w:rPr>
          <w:rFonts w:ascii="Calibri" w:hAnsi="Calibri" w:eastAsia="Calibri" w:cs="Calibri"/>
        </w:rPr>
        <w:t xml:space="preserve">“The move toward mass adoption of digital lending by financial institutions is primarily driven </w:t>
      </w:r>
      <w:r w:rsidRPr="0BB02AF3" w:rsidR="08C6D63A">
        <w:rPr>
          <w:rFonts w:ascii="Calibri" w:hAnsi="Calibri" w:eastAsia="Calibri" w:cs="Calibri"/>
        </w:rPr>
        <w:t>by consumers</w:t>
      </w:r>
      <w:r w:rsidRPr="0BB02AF3" w:rsidR="63BBF4AE">
        <w:rPr>
          <w:rFonts w:ascii="Calibri" w:hAnsi="Calibri" w:eastAsia="Calibri" w:cs="Calibri"/>
        </w:rPr>
        <w:t>' desire</w:t>
      </w:r>
      <w:r w:rsidRPr="0BB02AF3" w:rsidR="1B49601D">
        <w:rPr>
          <w:rFonts w:ascii="Calibri" w:hAnsi="Calibri" w:eastAsia="Calibri" w:cs="Calibri"/>
        </w:rPr>
        <w:t>s</w:t>
      </w:r>
      <w:r w:rsidRPr="0BB02AF3" w:rsidR="63BBF4AE">
        <w:rPr>
          <w:rFonts w:ascii="Calibri" w:hAnsi="Calibri" w:eastAsia="Calibri" w:cs="Calibri"/>
        </w:rPr>
        <w:t xml:space="preserve"> to complete the entire loan application process without leaving their preferred digital channels,” </w:t>
      </w:r>
      <w:r w:rsidRPr="0BB02AF3" w:rsidR="10B8B99B">
        <w:rPr>
          <w:rFonts w:ascii="Calibri" w:hAnsi="Calibri" w:eastAsia="Calibri" w:cs="Calibri"/>
        </w:rPr>
        <w:t xml:space="preserve">said </w:t>
      </w:r>
      <w:r w:rsidRPr="0BB02AF3" w:rsidR="63BBF4AE">
        <w:rPr>
          <w:rFonts w:ascii="Calibri" w:hAnsi="Calibri" w:eastAsia="Calibri" w:cs="Calibri"/>
        </w:rPr>
        <w:t>Marous. “The increasing availability of online and mobile loan applications also aims to meet consumer demand for speed and simplicity</w:t>
      </w:r>
      <w:r w:rsidRPr="0BB02AF3" w:rsidR="378F5BE7">
        <w:rPr>
          <w:rFonts w:ascii="Calibri" w:hAnsi="Calibri" w:eastAsia="Calibri" w:cs="Calibri"/>
        </w:rPr>
        <w:t>, and more financial institutions are turning to technology providers like MeridianLink to provide the latest digital experiences to their customers</w:t>
      </w:r>
      <w:r w:rsidRPr="0BB02AF3" w:rsidR="63BBF4AE">
        <w:rPr>
          <w:rFonts w:ascii="Calibri" w:hAnsi="Calibri" w:eastAsia="Calibri" w:cs="Calibri"/>
        </w:rPr>
        <w:t>.”</w:t>
      </w:r>
    </w:p>
    <w:p w:rsidR="1A23CDC5" w:rsidP="7F150DE0" w:rsidRDefault="1A23CDC5" w14:paraId="280AEAF4" w14:textId="218CA5C7">
      <w:pPr>
        <w:spacing w:line="253" w:lineRule="exact"/>
      </w:pPr>
      <w:r w:rsidRPr="7F150DE0">
        <w:rPr>
          <w:rFonts w:ascii="Calibri" w:hAnsi="Calibri" w:eastAsia="Calibri" w:cs="Calibri"/>
        </w:rPr>
        <w:t>Financial institutions are also building out digital capabilities to be able to improve the customer experience and the speed of the process. Forty-five percent say their online application processes can be completed in less than five minutes (compared to 15% in 2020), and half (50%) of institutions say their mobile application processes can also be completed in less than five minutes (compared to 20% in 2020).</w:t>
      </w:r>
    </w:p>
    <w:p w:rsidR="1A23CDC5" w:rsidP="26429A7B" w:rsidRDefault="25862832" w14:paraId="3B3621E5" w14:textId="673BC936">
      <w:pPr>
        <w:spacing w:line="253" w:lineRule="exact"/>
        <w:rPr>
          <w:rFonts w:ascii="Calibri" w:hAnsi="Calibri" w:eastAsia="Calibri" w:cs="Calibri"/>
        </w:rPr>
      </w:pPr>
      <w:r w:rsidRPr="0BB02AF3" w:rsidR="63BBF4AE">
        <w:rPr>
          <w:rFonts w:ascii="Calibri" w:hAnsi="Calibri" w:eastAsia="Calibri" w:cs="Calibri"/>
        </w:rPr>
        <w:t xml:space="preserve">“While we saw major improvements in digital lending throughout the pandemic, </w:t>
      </w:r>
      <w:r w:rsidRPr="0BB02AF3" w:rsidR="6D7CB0E1">
        <w:rPr>
          <w:rFonts w:ascii="Calibri" w:hAnsi="Calibri" w:eastAsia="Calibri" w:cs="Calibri"/>
        </w:rPr>
        <w:t xml:space="preserve">survey results indicate that </w:t>
      </w:r>
      <w:r w:rsidRPr="0BB02AF3" w:rsidR="63BBF4AE">
        <w:rPr>
          <w:rFonts w:ascii="Calibri" w:hAnsi="Calibri" w:eastAsia="Calibri" w:cs="Calibri"/>
        </w:rPr>
        <w:t xml:space="preserve">financial institutions still need to improve their digital loan application and new account opening processes to </w:t>
      </w:r>
      <w:r w:rsidRPr="0BB02AF3" w:rsidR="42AD549B">
        <w:rPr>
          <w:rFonts w:ascii="Calibri" w:hAnsi="Calibri" w:eastAsia="Calibri" w:cs="Calibri"/>
        </w:rPr>
        <w:t xml:space="preserve">offer </w:t>
      </w:r>
      <w:r w:rsidRPr="0BB02AF3" w:rsidR="63BBF4AE">
        <w:rPr>
          <w:rFonts w:ascii="Calibri" w:hAnsi="Calibri" w:eastAsia="Calibri" w:cs="Calibri"/>
        </w:rPr>
        <w:t xml:space="preserve">the convenience and simplicity that consumers have come to expect in the digital </w:t>
      </w:r>
      <w:r w:rsidRPr="0BB02AF3" w:rsidR="63BBF4AE">
        <w:rPr>
          <w:rFonts w:ascii="Calibri" w:hAnsi="Calibri" w:eastAsia="Calibri" w:cs="Calibri"/>
        </w:rPr>
        <w:t>age,”</w:t>
      </w:r>
      <w:r w:rsidRPr="0BB02AF3" w:rsidR="49E28D5C">
        <w:rPr>
          <w:rFonts w:ascii="Calibri" w:hAnsi="Calibri" w:eastAsia="Calibri" w:cs="Calibri"/>
        </w:rPr>
        <w:t xml:space="preserve"> said</w:t>
      </w:r>
      <w:r w:rsidRPr="0BB02AF3" w:rsidR="63BBF4AE">
        <w:rPr>
          <w:rFonts w:ascii="Calibri" w:hAnsi="Calibri" w:eastAsia="Calibri" w:cs="Calibri"/>
        </w:rPr>
        <w:t xml:space="preserve"> Chris Maloof, </w:t>
      </w:r>
      <w:r w:rsidRPr="0BB02AF3" w:rsidR="4B528B8F">
        <w:rPr>
          <w:rFonts w:ascii="Calibri" w:hAnsi="Calibri" w:eastAsia="Calibri" w:cs="Calibri"/>
        </w:rPr>
        <w:t>c</w:t>
      </w:r>
      <w:r w:rsidRPr="0BB02AF3" w:rsidR="63BBF4AE">
        <w:rPr>
          <w:rFonts w:ascii="Calibri" w:hAnsi="Calibri" w:eastAsia="Calibri" w:cs="Calibri"/>
        </w:rPr>
        <w:t xml:space="preserve">hief </w:t>
      </w:r>
      <w:r w:rsidRPr="0BB02AF3" w:rsidR="41955D03">
        <w:rPr>
          <w:rFonts w:ascii="Calibri" w:hAnsi="Calibri" w:eastAsia="Calibri" w:cs="Calibri"/>
        </w:rPr>
        <w:t>p</w:t>
      </w:r>
      <w:r w:rsidRPr="0BB02AF3" w:rsidR="63BBF4AE">
        <w:rPr>
          <w:rFonts w:ascii="Calibri" w:hAnsi="Calibri" w:eastAsia="Calibri" w:cs="Calibri"/>
        </w:rPr>
        <w:t xml:space="preserve">roduct </w:t>
      </w:r>
      <w:r w:rsidRPr="0BB02AF3" w:rsidR="1DA890F1">
        <w:rPr>
          <w:rFonts w:ascii="Calibri" w:hAnsi="Calibri" w:eastAsia="Calibri" w:cs="Calibri"/>
        </w:rPr>
        <w:t>o</w:t>
      </w:r>
      <w:r w:rsidRPr="0BB02AF3" w:rsidR="63BBF4AE">
        <w:rPr>
          <w:rFonts w:ascii="Calibri" w:hAnsi="Calibri" w:eastAsia="Calibri" w:cs="Calibri"/>
        </w:rPr>
        <w:t xml:space="preserve">fficer </w:t>
      </w:r>
      <w:r w:rsidRPr="0BB02AF3" w:rsidR="4F8B1FF5">
        <w:rPr>
          <w:rFonts w:ascii="Calibri" w:hAnsi="Calibri" w:eastAsia="Calibri" w:cs="Calibri"/>
        </w:rPr>
        <w:t>of</w:t>
      </w:r>
      <w:r w:rsidRPr="0BB02AF3" w:rsidR="63BBF4AE">
        <w:rPr>
          <w:rFonts w:ascii="Calibri" w:hAnsi="Calibri" w:eastAsia="Calibri" w:cs="Calibri"/>
        </w:rPr>
        <w:t xml:space="preserve"> </w:t>
      </w:r>
      <w:r w:rsidRPr="0BB02AF3" w:rsidR="63BBF4AE">
        <w:rPr>
          <w:rFonts w:ascii="Calibri" w:hAnsi="Calibri" w:eastAsia="Calibri" w:cs="Calibri"/>
        </w:rPr>
        <w:t>MeridianLink</w:t>
      </w:r>
      <w:r w:rsidRPr="0BB02AF3" w:rsidR="5402274C">
        <w:rPr>
          <w:rFonts w:ascii="Calibri" w:hAnsi="Calibri" w:eastAsia="Calibri" w:cs="Calibri"/>
        </w:rPr>
        <w:t>.</w:t>
      </w:r>
      <w:r w:rsidRPr="0BB02AF3" w:rsidR="528AE09E">
        <w:rPr>
          <w:rFonts w:ascii="Calibri" w:hAnsi="Calibri" w:eastAsia="Calibri" w:cs="Calibri"/>
        </w:rPr>
        <w:t xml:space="preserve"> “At </w:t>
      </w:r>
      <w:r w:rsidRPr="0BB02AF3" w:rsidR="528AE09E">
        <w:rPr>
          <w:rFonts w:ascii="Calibri" w:hAnsi="Calibri" w:eastAsia="Calibri" w:cs="Calibri"/>
        </w:rPr>
        <w:t>MeridianLink</w:t>
      </w:r>
      <w:r w:rsidRPr="0BB02AF3" w:rsidR="528AE09E">
        <w:rPr>
          <w:rFonts w:ascii="Calibri" w:hAnsi="Calibri" w:eastAsia="Calibri" w:cs="Calibri"/>
        </w:rPr>
        <w:t xml:space="preserve">, we are proud to help our clients meet their digital transformation goals.” </w:t>
      </w:r>
    </w:p>
    <w:p w:rsidR="1A23CDC5" w:rsidP="7F150DE0" w:rsidRDefault="1A23CDC5" w14:paraId="7372350E" w14:textId="6D9B23E7">
      <w:pPr>
        <w:spacing w:line="253" w:lineRule="exact"/>
      </w:pPr>
      <w:r w:rsidRPr="4D0F6055" w:rsidR="1A23CDC5">
        <w:rPr>
          <w:rFonts w:ascii="Calibri" w:hAnsi="Calibri" w:eastAsia="Calibri" w:cs="Calibri"/>
        </w:rPr>
        <w:t xml:space="preserve">More than half (57%) of financial institutions say that they have loan customer onboarding processes, compared to only 45% in 2020. However, the number of organizations </w:t>
      </w:r>
      <w:r w:rsidRPr="4D0F6055" w:rsidR="1A23CDC5">
        <w:rPr>
          <w:rFonts w:ascii="Calibri" w:hAnsi="Calibri" w:eastAsia="Calibri" w:cs="Calibri"/>
        </w:rPr>
        <w:t>stating</w:t>
      </w:r>
      <w:r w:rsidRPr="4D0F6055" w:rsidR="1A23CDC5">
        <w:rPr>
          <w:rFonts w:ascii="Calibri" w:hAnsi="Calibri" w:eastAsia="Calibri" w:cs="Calibri"/>
        </w:rPr>
        <w:t xml:space="preserve"> that they're building an onboarding program in the next year dropped from 30% in 2020 to 16% this year. When asked what stands in the way of primary onboarding, the financial institutions cite cost, complexity and to a degree staffing.</w:t>
      </w:r>
    </w:p>
    <w:p w:rsidR="41858411" w:rsidP="4D0F6055" w:rsidRDefault="41858411" w14:paraId="4D268A10" w14:textId="3F749A58">
      <w:pPr>
        <w:pStyle w:val="Normal"/>
        <w:bidi w:val="0"/>
        <w:spacing w:before="0" w:beforeAutospacing="off" w:after="160" w:afterAutospacing="off" w:line="253" w:lineRule="exact"/>
        <w:ind w:left="0" w:right="0"/>
        <w:jc w:val="left"/>
      </w:pPr>
      <w:r w:rsidRPr="4D0F6055" w:rsidR="361BF368">
        <w:rPr>
          <w:rFonts w:ascii="Calibri" w:hAnsi="Calibri" w:eastAsia="Calibri" w:cs="Calibri"/>
        </w:rPr>
        <w:t>Valued at $495,</w:t>
      </w:r>
      <w:r w:rsidRPr="4D0F6055" w:rsidR="361BF368">
        <w:rPr>
          <w:rFonts w:ascii="Calibri" w:hAnsi="Calibri" w:eastAsia="Calibri" w:cs="Calibri"/>
        </w:rPr>
        <w:t xml:space="preserve"> </w:t>
      </w:r>
      <w:r w:rsidRPr="4D0F6055" w:rsidR="29E8623A">
        <w:rPr>
          <w:rFonts w:ascii="Calibri" w:hAnsi="Calibri" w:eastAsia="Calibri" w:cs="Calibri"/>
        </w:rPr>
        <w:t>“</w:t>
      </w:r>
      <w:r w:rsidRPr="4D0F6055" w:rsidR="29E8623A">
        <w:rPr>
          <w:rFonts w:ascii="Calibri" w:hAnsi="Calibri" w:eastAsia="Calibri" w:cs="Calibri"/>
        </w:rPr>
        <w:t>The Future of Digital Lending</w:t>
      </w:r>
      <w:r w:rsidRPr="4D0F6055" w:rsidR="01B93E94">
        <w:rPr>
          <w:rFonts w:ascii="Calibri" w:hAnsi="Calibri" w:eastAsia="Calibri" w:cs="Calibri"/>
        </w:rPr>
        <w:t>”</w:t>
      </w:r>
      <w:r w:rsidRPr="4D0F6055" w:rsidR="5FFAE1A9">
        <w:rPr>
          <w:rFonts w:ascii="Calibri" w:hAnsi="Calibri" w:eastAsia="Calibri" w:cs="Calibri"/>
        </w:rPr>
        <w:t xml:space="preserve"> report</w:t>
      </w:r>
      <w:r w:rsidRPr="4D0F6055" w:rsidR="361BF368">
        <w:rPr>
          <w:rFonts w:ascii="Calibri" w:hAnsi="Calibri" w:eastAsia="Calibri" w:cs="Calibri"/>
        </w:rPr>
        <w:t xml:space="preserve"> </w:t>
      </w:r>
      <w:r w:rsidRPr="4D0F6055" w:rsidR="39257712">
        <w:rPr>
          <w:rFonts w:ascii="Calibri" w:hAnsi="Calibri" w:eastAsia="Calibri" w:cs="Calibri"/>
        </w:rPr>
        <w:t>i</w:t>
      </w:r>
      <w:r w:rsidRPr="4D0F6055" w:rsidR="361BF368">
        <w:rPr>
          <w:rFonts w:ascii="Calibri" w:hAnsi="Calibri" w:eastAsia="Calibri" w:cs="Calibri"/>
        </w:rPr>
        <w:t>s sponsored by MeridianLink.</w:t>
      </w:r>
      <w:r w:rsidRPr="4D0F6055" w:rsidR="361BF368">
        <w:rPr>
          <w:rFonts w:ascii="Calibri" w:hAnsi="Calibri" w:eastAsia="Calibri" w:cs="Calibri"/>
        </w:rPr>
        <w:t xml:space="preserve"> A complimentary download is a</w:t>
      </w:r>
      <w:r w:rsidRPr="4D0F6055" w:rsidR="361BF368">
        <w:rPr>
          <w:rFonts w:ascii="Calibri" w:hAnsi="Calibri" w:eastAsia="Calibri" w:cs="Calibri"/>
        </w:rPr>
        <w:t xml:space="preserve">vailable at </w:t>
      </w:r>
      <w:hyperlink r:id="R62370df6e4a047e8">
        <w:r w:rsidRPr="4D0F6055" w:rsidR="1178C0F4">
          <w:rPr>
            <w:rStyle w:val="Hyperlink"/>
            <w:rFonts w:ascii="Segoe UI" w:hAnsi="Segoe UI" w:eastAsia="Segoe UI" w:cs="Segoe UI"/>
            <w:b w:val="0"/>
            <w:bCs w:val="0"/>
            <w:i w:val="0"/>
            <w:iCs w:val="0"/>
            <w:caps w:val="0"/>
            <w:smallCaps w:val="0"/>
            <w:strike w:val="0"/>
            <w:dstrike w:val="0"/>
            <w:noProof w:val="0"/>
            <w:sz w:val="21"/>
            <w:szCs w:val="21"/>
            <w:lang w:val="en-US"/>
          </w:rPr>
          <w:t>https://meridianlink.me/3BsdZVf.</w:t>
        </w:r>
      </w:hyperlink>
      <w:r w:rsidRPr="4D0F6055" w:rsidR="1178C0F4">
        <w:rPr>
          <w:rFonts w:ascii="Segoe UI" w:hAnsi="Segoe UI" w:eastAsia="Segoe UI" w:cs="Segoe UI"/>
          <w:b w:val="0"/>
          <w:bCs w:val="0"/>
          <w:i w:val="0"/>
          <w:iCs w:val="0"/>
          <w:caps w:val="0"/>
          <w:smallCaps w:val="0"/>
          <w:strike w:val="0"/>
          <w:dstrike w:val="0"/>
          <w:noProof w:val="0"/>
          <w:sz w:val="21"/>
          <w:szCs w:val="21"/>
          <w:lang w:val="en-US"/>
        </w:rPr>
        <w:t xml:space="preserve"> </w:t>
      </w:r>
    </w:p>
    <w:p w:rsidR="1A23CDC5" w:rsidP="7F150DE0" w:rsidRDefault="25862832" w14:paraId="34040A69" w14:textId="780FFAF0">
      <w:pPr>
        <w:spacing w:line="240" w:lineRule="exact"/>
      </w:pPr>
      <w:r w:rsidRPr="5929D271">
        <w:rPr>
          <w:rFonts w:ascii="Calibri" w:hAnsi="Calibri" w:eastAsia="Calibri" w:cs="Calibri"/>
          <w:b/>
          <w:bCs/>
        </w:rPr>
        <w:t>Methodology</w:t>
      </w:r>
      <w:r>
        <w:br/>
      </w:r>
      <w:r w:rsidRPr="5929D271" w:rsidR="1CB5CD53">
        <w:rPr>
          <w:rFonts w:ascii="Calibri" w:hAnsi="Calibri" w:eastAsia="Calibri" w:cs="Calibri"/>
        </w:rPr>
        <w:t>Digital Banking Report</w:t>
      </w:r>
      <w:r w:rsidRPr="5929D271">
        <w:rPr>
          <w:rFonts w:ascii="Calibri" w:hAnsi="Calibri" w:eastAsia="Calibri" w:cs="Calibri"/>
        </w:rPr>
        <w:t xml:space="preserve"> conducted an </w:t>
      </w:r>
      <w:r w:rsidRPr="003C2989">
        <w:rPr>
          <w:rFonts w:ascii="Calibri" w:hAnsi="Calibri" w:eastAsia="Calibri" w:cs="Calibri"/>
        </w:rPr>
        <w:t>online</w:t>
      </w:r>
      <w:r w:rsidRPr="5929D271">
        <w:rPr>
          <w:rFonts w:ascii="Calibri" w:hAnsi="Calibri" w:eastAsia="Calibri" w:cs="Calibri"/>
        </w:rPr>
        <w:t xml:space="preserve"> survey of more than 300 financial institutions, including banks and credit unions, on the continuing shift to digital channels as competition for loan customers increases.</w:t>
      </w:r>
      <w:r>
        <w:br/>
      </w:r>
    </w:p>
    <w:p w:rsidR="2AB7BC94" w:rsidP="7F150DE0" w:rsidRDefault="3A8BF00D" w14:paraId="7245318C" w14:textId="435AF21F">
      <w:pPr>
        <w:spacing w:line="240" w:lineRule="auto"/>
        <w:rPr>
          <w:rFonts w:ascii="Calibri" w:hAnsi="Calibri" w:eastAsia="Calibri" w:cs="Calibri"/>
          <w:color w:val="000000" w:themeColor="text1"/>
        </w:rPr>
      </w:pPr>
      <w:r w:rsidRPr="5929D271">
        <w:rPr>
          <w:rFonts w:ascii="Calibri" w:hAnsi="Calibri" w:eastAsia="Calibri" w:cs="Calibri"/>
          <w:b/>
          <w:bCs/>
          <w:color w:val="000000" w:themeColor="text1"/>
        </w:rPr>
        <w:t xml:space="preserve">About MeridianLink </w:t>
      </w:r>
      <w:r w:rsidR="2AB7BC94">
        <w:br/>
      </w:r>
      <w:r w:rsidRPr="5929D271">
        <w:rPr>
          <w:rFonts w:ascii="Calibri" w:hAnsi="Calibri" w:eastAsia="Calibri" w:cs="Calibri"/>
          <w:color w:val="000000" w:themeColor="text1"/>
        </w:rPr>
        <w:t>MeridianLink</w:t>
      </w:r>
      <w:r w:rsidRPr="5929D271">
        <w:rPr>
          <w:rFonts w:ascii="Calibri" w:hAnsi="Calibri" w:eastAsia="Calibri" w:cs="Calibri"/>
          <w:color w:val="000000" w:themeColor="text1"/>
          <w:vertAlign w:val="superscript"/>
        </w:rPr>
        <w:t>®</w:t>
      </w:r>
      <w:r w:rsidRPr="5929D271">
        <w:rPr>
          <w:rFonts w:ascii="Calibri" w:hAnsi="Calibri" w:eastAsia="Calibri" w:cs="Calibri"/>
          <w:color w:val="000000" w:themeColor="text1"/>
        </w:rPr>
        <w:t xml:space="preserve"> (NYSE: MLNK) is a leading provider of cloud-based software solutions for financial institutions, including banks, credit unions, mortgage lenders, specialty lending providers and consumer reporting agencies. Headquartered in Costa Mesa, California, MeridianLink provides services to more than 1,900 customers, including </w:t>
      </w:r>
      <w:r w:rsidRPr="5929D271" w:rsidR="34A98BCB">
        <w:rPr>
          <w:rFonts w:ascii="Calibri" w:hAnsi="Calibri" w:eastAsia="Calibri" w:cs="Calibri"/>
          <w:color w:val="000000" w:themeColor="text1"/>
        </w:rPr>
        <w:t>a majority</w:t>
      </w:r>
      <w:r w:rsidRPr="5929D271">
        <w:rPr>
          <w:rFonts w:ascii="Calibri" w:hAnsi="Calibri" w:eastAsia="Calibri" w:cs="Calibri"/>
          <w:color w:val="000000" w:themeColor="text1"/>
        </w:rPr>
        <w:t xml:space="preserve"> of the financial institutions on Forbes’ 2021 lists of America’s Best Credit Unions and Banks. Further information can be found at </w:t>
      </w:r>
      <w:hyperlink r:id="rId13">
        <w:r w:rsidRPr="5929D271">
          <w:rPr>
            <w:rStyle w:val="Hyperlink"/>
            <w:rFonts w:ascii="Calibri" w:hAnsi="Calibri" w:eastAsia="Calibri" w:cs="Calibri"/>
          </w:rPr>
          <w:t>www.meridianlink.com</w:t>
        </w:r>
      </w:hyperlink>
      <w:r w:rsidRPr="5929D271">
        <w:rPr>
          <w:rFonts w:ascii="Calibri" w:hAnsi="Calibri" w:eastAsia="Calibri" w:cs="Calibri"/>
          <w:color w:val="000000" w:themeColor="text1"/>
        </w:rPr>
        <w:t>.</w:t>
      </w:r>
    </w:p>
    <w:p w:rsidR="2AB7BC94" w:rsidP="7F150DE0" w:rsidRDefault="2AB7BC94" w14:paraId="34CE9B5A" w14:textId="2A751DC1">
      <w:pPr>
        <w:spacing w:line="240" w:lineRule="auto"/>
        <w:rPr>
          <w:rFonts w:ascii="Calibri" w:hAnsi="Calibri" w:eastAsia="Calibri" w:cs="Calibri"/>
          <w:color w:val="000000" w:themeColor="text1"/>
        </w:rPr>
      </w:pPr>
      <w:r w:rsidRPr="7F150DE0">
        <w:rPr>
          <w:rFonts w:ascii="Calibri" w:hAnsi="Calibri" w:eastAsia="Calibri" w:cs="Calibri"/>
          <w:b/>
          <w:bCs/>
          <w:color w:val="000000" w:themeColor="text1"/>
        </w:rPr>
        <w:t>Press Contacts:</w:t>
      </w:r>
      <w:r>
        <w:br/>
      </w:r>
      <w:r w:rsidRPr="7F150DE0">
        <w:rPr>
          <w:rFonts w:ascii="Calibri" w:hAnsi="Calibri" w:eastAsia="Calibri" w:cs="Calibri"/>
          <w:color w:val="000000" w:themeColor="text1"/>
        </w:rPr>
        <w:t xml:space="preserve">ICR for MeridianLink </w:t>
      </w:r>
      <w:r>
        <w:br/>
      </w:r>
      <w:hyperlink r:id="rId14">
        <w:r w:rsidRPr="7F150DE0">
          <w:rPr>
            <w:rStyle w:val="Hyperlink"/>
            <w:rFonts w:ascii="Calibri" w:hAnsi="Calibri" w:eastAsia="Calibri" w:cs="Calibri"/>
          </w:rPr>
          <w:t>MeridianLink-PR@icrinc.com</w:t>
        </w:r>
      </w:hyperlink>
      <w:r w:rsidRPr="7F150DE0">
        <w:rPr>
          <w:rFonts w:ascii="Calibri" w:hAnsi="Calibri" w:eastAsia="Calibri" w:cs="Calibri"/>
          <w:color w:val="000000" w:themeColor="text1"/>
        </w:rPr>
        <w:t xml:space="preserve"> </w:t>
      </w:r>
    </w:p>
    <w:p w:rsidR="580DD5A8" w:rsidP="7F150DE0" w:rsidRDefault="580DD5A8" w14:paraId="43A2C55B" w14:textId="218DA26C">
      <w:pPr>
        <w:spacing w:line="240" w:lineRule="auto"/>
        <w:rPr>
          <w:rFonts w:ascii="Calibri" w:hAnsi="Calibri" w:eastAsia="Calibri" w:cs="Calibri"/>
          <w:color w:val="000000" w:themeColor="text1"/>
        </w:rPr>
      </w:pPr>
      <w:r w:rsidRPr="4D0F6055" w:rsidR="580DD5A8">
        <w:rPr>
          <w:rFonts w:ascii="Calibri" w:hAnsi="Calibri" w:eastAsia="Calibri" w:cs="Calibri"/>
          <w:color w:val="000000" w:themeColor="text1" w:themeTint="FF" w:themeShade="FF"/>
        </w:rPr>
        <w:t>B</w:t>
      </w:r>
      <w:r w:rsidRPr="4D0F6055" w:rsidR="2AB7BC94">
        <w:rPr>
          <w:rFonts w:ascii="Calibri" w:hAnsi="Calibri" w:eastAsia="Calibri" w:cs="Calibri"/>
          <w:color w:val="000000" w:themeColor="text1" w:themeTint="FF" w:themeShade="FF"/>
        </w:rPr>
        <w:t>ecky Frost</w:t>
      </w:r>
      <w:r>
        <w:br/>
      </w:r>
      <w:r w:rsidRPr="4D0F6055" w:rsidR="2AB7BC94">
        <w:rPr>
          <w:rFonts w:ascii="Calibri" w:hAnsi="Calibri" w:eastAsia="Calibri" w:cs="Calibri"/>
          <w:color w:val="000000" w:themeColor="text1" w:themeTint="FF" w:themeShade="FF"/>
        </w:rPr>
        <w:t>(714) 784-5839</w:t>
      </w:r>
      <w:r>
        <w:br/>
      </w:r>
      <w:hyperlink r:id="R20647b4cf8464a5f">
        <w:r w:rsidRPr="4D0F6055" w:rsidR="2AB7BC94">
          <w:rPr>
            <w:rStyle w:val="Hyperlink"/>
            <w:rFonts w:ascii="Calibri" w:hAnsi="Calibri" w:eastAsia="Calibri" w:cs="Calibri"/>
          </w:rPr>
          <w:t>becky.frost@meridianlink.com</w:t>
        </w:r>
      </w:hyperlink>
    </w:p>
    <w:p w:rsidR="7F150DE0" w:rsidP="7F150DE0" w:rsidRDefault="7F150DE0" w14:paraId="73BB655D" w14:textId="0D83C172">
      <w:pPr>
        <w:spacing w:line="240" w:lineRule="auto"/>
        <w:rPr>
          <w:rFonts w:ascii="Calibri" w:hAnsi="Calibri" w:eastAsia="Calibri" w:cs="Calibri"/>
          <w:color w:val="000000" w:themeColor="text1"/>
        </w:rPr>
      </w:pPr>
    </w:p>
    <w:p w:rsidR="7F150DE0" w:rsidP="7F150DE0" w:rsidRDefault="7F150DE0" w14:paraId="178ADC90" w14:textId="288B9178">
      <w:pPr>
        <w:rPr>
          <w:rFonts w:ascii="Calibri" w:hAnsi="Calibri" w:eastAsia="Calibri" w:cs="Calibri"/>
        </w:rPr>
      </w:pPr>
    </w:p>
    <w:sectPr w:rsidR="7F150DE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rcAkpoBt6U/M25" id="/RQlHnGO"/>
    <int:WordHash hashCode="LRgviVjcCEs92o" id="hJ9uY+Ar"/>
    <int:ParagraphRange paragraphId="724552950" textId="1099269641" start="283" length="5" invalidationStart="283" invalidationLength="5" id="WTnYX8TK"/>
    <int:ParagraphRange paragraphId="1936864526" textId="1838883815" start="169" length="7" invalidationStart="169" invalidationLength="7" id="vlhCoIB9"/>
  </int:Manifest>
  <int:Observations>
    <int:Content id="/RQlHnGO">
      <int:Rejection type="LegacyProofing"/>
    </int:Content>
    <int:Content id="hJ9uY+Ar">
      <int:Rejection type="LegacyProofing"/>
    </int:Content>
    <int:Content id="WTnYX8TK">
      <int:Rejection type="LegacyProofing"/>
    </int:Content>
    <int:Content id="vlhCoIB9">
      <int:Rejection type="LegacyProofing"/>
    </int:Content>
  </int:Observations>
</int: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B044AB"/>
    <w:rsid w:val="0003117B"/>
    <w:rsid w:val="000944B2"/>
    <w:rsid w:val="000AE8B0"/>
    <w:rsid w:val="00174E4F"/>
    <w:rsid w:val="0021002C"/>
    <w:rsid w:val="002B790E"/>
    <w:rsid w:val="002E32EF"/>
    <w:rsid w:val="00380BD7"/>
    <w:rsid w:val="003A78FB"/>
    <w:rsid w:val="003B323B"/>
    <w:rsid w:val="003C16B9"/>
    <w:rsid w:val="003C2989"/>
    <w:rsid w:val="004D15BB"/>
    <w:rsid w:val="00563541"/>
    <w:rsid w:val="00636B9F"/>
    <w:rsid w:val="00643CA9"/>
    <w:rsid w:val="00683C0F"/>
    <w:rsid w:val="006F1D0C"/>
    <w:rsid w:val="00751027"/>
    <w:rsid w:val="00764616"/>
    <w:rsid w:val="0083CF34"/>
    <w:rsid w:val="00846A83"/>
    <w:rsid w:val="008578B4"/>
    <w:rsid w:val="008D7680"/>
    <w:rsid w:val="00AD0903"/>
    <w:rsid w:val="00AF349B"/>
    <w:rsid w:val="00B23255"/>
    <w:rsid w:val="00CB1CC4"/>
    <w:rsid w:val="00D03F44"/>
    <w:rsid w:val="00D20317"/>
    <w:rsid w:val="00D61A40"/>
    <w:rsid w:val="00F0602D"/>
    <w:rsid w:val="00F13A72"/>
    <w:rsid w:val="00F3759D"/>
    <w:rsid w:val="00FD441E"/>
    <w:rsid w:val="01186BFE"/>
    <w:rsid w:val="0172FDF4"/>
    <w:rsid w:val="01B93E94"/>
    <w:rsid w:val="01E38CD7"/>
    <w:rsid w:val="03C43F33"/>
    <w:rsid w:val="03E184E0"/>
    <w:rsid w:val="04267BCF"/>
    <w:rsid w:val="0440C9A1"/>
    <w:rsid w:val="049BF41B"/>
    <w:rsid w:val="04FAC29A"/>
    <w:rsid w:val="05BB5BC4"/>
    <w:rsid w:val="06D3973B"/>
    <w:rsid w:val="06E2A386"/>
    <w:rsid w:val="074580F8"/>
    <w:rsid w:val="083B7E25"/>
    <w:rsid w:val="0860E5D1"/>
    <w:rsid w:val="08C6D63A"/>
    <w:rsid w:val="0908E8B7"/>
    <w:rsid w:val="0A83E4CC"/>
    <w:rsid w:val="0BB02AF3"/>
    <w:rsid w:val="0C2F9DED"/>
    <w:rsid w:val="0C30F63C"/>
    <w:rsid w:val="0C436003"/>
    <w:rsid w:val="0C6870FA"/>
    <w:rsid w:val="0CD76793"/>
    <w:rsid w:val="0D75F727"/>
    <w:rsid w:val="0E0ACD20"/>
    <w:rsid w:val="0E2FB0D8"/>
    <w:rsid w:val="0E472D3F"/>
    <w:rsid w:val="0E8416A4"/>
    <w:rsid w:val="0E9AA71D"/>
    <w:rsid w:val="0EEC8CF5"/>
    <w:rsid w:val="0FB47E59"/>
    <w:rsid w:val="0FC3440F"/>
    <w:rsid w:val="10B8B99B"/>
    <w:rsid w:val="10FCDF7B"/>
    <w:rsid w:val="11449A0E"/>
    <w:rsid w:val="1178C0F4"/>
    <w:rsid w:val="118E553D"/>
    <w:rsid w:val="12A690B4"/>
    <w:rsid w:val="13310D8A"/>
    <w:rsid w:val="13454A99"/>
    <w:rsid w:val="137C97A2"/>
    <w:rsid w:val="1433E8C5"/>
    <w:rsid w:val="14D65E93"/>
    <w:rsid w:val="15B0CF4D"/>
    <w:rsid w:val="16CDB4C2"/>
    <w:rsid w:val="17B07781"/>
    <w:rsid w:val="19B0C917"/>
    <w:rsid w:val="1A23CDC5"/>
    <w:rsid w:val="1AD15D72"/>
    <w:rsid w:val="1AD3FB34"/>
    <w:rsid w:val="1AD680BF"/>
    <w:rsid w:val="1B158361"/>
    <w:rsid w:val="1B49601D"/>
    <w:rsid w:val="1B67F681"/>
    <w:rsid w:val="1C5FC279"/>
    <w:rsid w:val="1CB5CD53"/>
    <w:rsid w:val="1DA890F1"/>
    <w:rsid w:val="1E3BF4E1"/>
    <w:rsid w:val="1F0AFFEF"/>
    <w:rsid w:val="1F1BA449"/>
    <w:rsid w:val="1F31CCFF"/>
    <w:rsid w:val="1FEEE8D1"/>
    <w:rsid w:val="20626720"/>
    <w:rsid w:val="20C7F015"/>
    <w:rsid w:val="217B6B1C"/>
    <w:rsid w:val="21FE3781"/>
    <w:rsid w:val="22EF9DCD"/>
    <w:rsid w:val="24DCE777"/>
    <w:rsid w:val="25862832"/>
    <w:rsid w:val="25BE3C43"/>
    <w:rsid w:val="25CBBF0D"/>
    <w:rsid w:val="25F5B701"/>
    <w:rsid w:val="26429A7B"/>
    <w:rsid w:val="26595C78"/>
    <w:rsid w:val="26D8403A"/>
    <w:rsid w:val="2714E5A2"/>
    <w:rsid w:val="27339AE7"/>
    <w:rsid w:val="27EE0A22"/>
    <w:rsid w:val="28C0839D"/>
    <w:rsid w:val="28EA8B10"/>
    <w:rsid w:val="29B3B8D1"/>
    <w:rsid w:val="29E8623A"/>
    <w:rsid w:val="2AB7BC94"/>
    <w:rsid w:val="2B10918F"/>
    <w:rsid w:val="2B18DABF"/>
    <w:rsid w:val="2BFF8426"/>
    <w:rsid w:val="2C2FFCB2"/>
    <w:rsid w:val="2CD5F0D7"/>
    <w:rsid w:val="2D3ECBCF"/>
    <w:rsid w:val="2D69DEFD"/>
    <w:rsid w:val="2D6A3C75"/>
    <w:rsid w:val="2D6F6D3B"/>
    <w:rsid w:val="2DE0B01D"/>
    <w:rsid w:val="2E25A70C"/>
    <w:rsid w:val="2F007675"/>
    <w:rsid w:val="2F3DAA75"/>
    <w:rsid w:val="2F940C4F"/>
    <w:rsid w:val="2FBA8701"/>
    <w:rsid w:val="3007A9E6"/>
    <w:rsid w:val="304C2619"/>
    <w:rsid w:val="30870473"/>
    <w:rsid w:val="3108196C"/>
    <w:rsid w:val="310D041D"/>
    <w:rsid w:val="320EE806"/>
    <w:rsid w:val="3315CE79"/>
    <w:rsid w:val="3356FD4C"/>
    <w:rsid w:val="3381A427"/>
    <w:rsid w:val="33FEAD71"/>
    <w:rsid w:val="345FF58E"/>
    <w:rsid w:val="34A98BCB"/>
    <w:rsid w:val="356730F9"/>
    <w:rsid w:val="35A4D619"/>
    <w:rsid w:val="35A6339B"/>
    <w:rsid w:val="361BF368"/>
    <w:rsid w:val="364EF8FB"/>
    <w:rsid w:val="378F5BE7"/>
    <w:rsid w:val="389845F6"/>
    <w:rsid w:val="38AE3C71"/>
    <w:rsid w:val="38D5E7D2"/>
    <w:rsid w:val="38DD71CE"/>
    <w:rsid w:val="38FAABD0"/>
    <w:rsid w:val="39257712"/>
    <w:rsid w:val="3947DC43"/>
    <w:rsid w:val="3A8BF00D"/>
    <w:rsid w:val="3B478477"/>
    <w:rsid w:val="3B6FEEE7"/>
    <w:rsid w:val="3B75EBB4"/>
    <w:rsid w:val="3D1F3846"/>
    <w:rsid w:val="3DD8AB80"/>
    <w:rsid w:val="406D75A4"/>
    <w:rsid w:val="410C58EE"/>
    <w:rsid w:val="413D529B"/>
    <w:rsid w:val="41858411"/>
    <w:rsid w:val="4189D16E"/>
    <w:rsid w:val="41955D03"/>
    <w:rsid w:val="425CAE43"/>
    <w:rsid w:val="42AD549B"/>
    <w:rsid w:val="43E4210E"/>
    <w:rsid w:val="443C0868"/>
    <w:rsid w:val="44B65D7C"/>
    <w:rsid w:val="45254D86"/>
    <w:rsid w:val="461B9D44"/>
    <w:rsid w:val="466A5BB5"/>
    <w:rsid w:val="468C0798"/>
    <w:rsid w:val="46D1CB18"/>
    <w:rsid w:val="4766A111"/>
    <w:rsid w:val="47BA74F7"/>
    <w:rsid w:val="4977B667"/>
    <w:rsid w:val="498104B7"/>
    <w:rsid w:val="49E28D5C"/>
    <w:rsid w:val="4AB8FF88"/>
    <w:rsid w:val="4AEA292E"/>
    <w:rsid w:val="4B142B20"/>
    <w:rsid w:val="4B528B8F"/>
    <w:rsid w:val="4BD8E789"/>
    <w:rsid w:val="4C5F87D2"/>
    <w:rsid w:val="4C62FE36"/>
    <w:rsid w:val="4CBA810D"/>
    <w:rsid w:val="4CE61579"/>
    <w:rsid w:val="4D0F6055"/>
    <w:rsid w:val="4F8B1FF5"/>
    <w:rsid w:val="4F9DE62F"/>
    <w:rsid w:val="4FF5493F"/>
    <w:rsid w:val="502806DE"/>
    <w:rsid w:val="50BE3749"/>
    <w:rsid w:val="510C4B72"/>
    <w:rsid w:val="51C43BE6"/>
    <w:rsid w:val="52095DD1"/>
    <w:rsid w:val="528AE09E"/>
    <w:rsid w:val="52D5224A"/>
    <w:rsid w:val="530C9D08"/>
    <w:rsid w:val="535EDD6D"/>
    <w:rsid w:val="5402274C"/>
    <w:rsid w:val="5434D4C6"/>
    <w:rsid w:val="557D8E3B"/>
    <w:rsid w:val="55B9B874"/>
    <w:rsid w:val="55FEAF63"/>
    <w:rsid w:val="580DD5A8"/>
    <w:rsid w:val="5929D271"/>
    <w:rsid w:val="59F42BF1"/>
    <w:rsid w:val="5A1EC313"/>
    <w:rsid w:val="5A65198F"/>
    <w:rsid w:val="5AA41DF0"/>
    <w:rsid w:val="5AC01B66"/>
    <w:rsid w:val="5B01B21E"/>
    <w:rsid w:val="5CA1475D"/>
    <w:rsid w:val="5CA24594"/>
    <w:rsid w:val="5CFDFF47"/>
    <w:rsid w:val="5D403950"/>
    <w:rsid w:val="5E889A72"/>
    <w:rsid w:val="5F1A1034"/>
    <w:rsid w:val="5F5BD124"/>
    <w:rsid w:val="5FD57723"/>
    <w:rsid w:val="5FFAE1A9"/>
    <w:rsid w:val="608BCEF0"/>
    <w:rsid w:val="608F6ED8"/>
    <w:rsid w:val="60D23CBA"/>
    <w:rsid w:val="60F3E718"/>
    <w:rsid w:val="614B999E"/>
    <w:rsid w:val="616D309C"/>
    <w:rsid w:val="617A131B"/>
    <w:rsid w:val="62400647"/>
    <w:rsid w:val="62AADC74"/>
    <w:rsid w:val="6323B88C"/>
    <w:rsid w:val="6332FF8A"/>
    <w:rsid w:val="63BBF4AE"/>
    <w:rsid w:val="63FD3676"/>
    <w:rsid w:val="643BF06E"/>
    <w:rsid w:val="64A77734"/>
    <w:rsid w:val="659CEECF"/>
    <w:rsid w:val="65E7D07E"/>
    <w:rsid w:val="674BAA5E"/>
    <w:rsid w:val="678902E1"/>
    <w:rsid w:val="6887BB0C"/>
    <w:rsid w:val="69165AF2"/>
    <w:rsid w:val="69AD625C"/>
    <w:rsid w:val="69C64CF1"/>
    <w:rsid w:val="6B1D6F69"/>
    <w:rsid w:val="6B32009C"/>
    <w:rsid w:val="6B4DF81A"/>
    <w:rsid w:val="6B7A7AE0"/>
    <w:rsid w:val="6BD9AB7B"/>
    <w:rsid w:val="6BEFAC94"/>
    <w:rsid w:val="6C626851"/>
    <w:rsid w:val="6CFF3232"/>
    <w:rsid w:val="6D7CB0E1"/>
    <w:rsid w:val="6E3C3F35"/>
    <w:rsid w:val="6E69333C"/>
    <w:rsid w:val="6EC304EA"/>
    <w:rsid w:val="6F547AAC"/>
    <w:rsid w:val="6FB044AB"/>
    <w:rsid w:val="701408CD"/>
    <w:rsid w:val="70382B80"/>
    <w:rsid w:val="70405316"/>
    <w:rsid w:val="704A68AE"/>
    <w:rsid w:val="710C0849"/>
    <w:rsid w:val="7120D55F"/>
    <w:rsid w:val="712E4910"/>
    <w:rsid w:val="71D7C0BF"/>
    <w:rsid w:val="71F419E7"/>
    <w:rsid w:val="740FD4D9"/>
    <w:rsid w:val="7492585C"/>
    <w:rsid w:val="74FAC6EF"/>
    <w:rsid w:val="7523CE1E"/>
    <w:rsid w:val="7534CE2A"/>
    <w:rsid w:val="75EF3D21"/>
    <w:rsid w:val="76614725"/>
    <w:rsid w:val="77C439BA"/>
    <w:rsid w:val="786FA36F"/>
    <w:rsid w:val="7916E44C"/>
    <w:rsid w:val="79B91297"/>
    <w:rsid w:val="7B201F12"/>
    <w:rsid w:val="7B34A0AC"/>
    <w:rsid w:val="7B658E1C"/>
    <w:rsid w:val="7BBF0651"/>
    <w:rsid w:val="7C96BD19"/>
    <w:rsid w:val="7D42A4CF"/>
    <w:rsid w:val="7D48CE51"/>
    <w:rsid w:val="7D804E84"/>
    <w:rsid w:val="7D987252"/>
    <w:rsid w:val="7EBF0735"/>
    <w:rsid w:val="7F150DE0"/>
    <w:rsid w:val="7F6C97AF"/>
    <w:rsid w:val="7FAAF9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44AB"/>
  <w15:chartTrackingRefBased/>
  <w15:docId w15:val="{5CE4985E-8A89-4313-BB38-F55B6FE5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20317"/>
    <w:rPr>
      <w:sz w:val="16"/>
      <w:szCs w:val="16"/>
    </w:rPr>
  </w:style>
  <w:style w:type="paragraph" w:styleId="CommentText">
    <w:name w:val="annotation text"/>
    <w:basedOn w:val="Normal"/>
    <w:link w:val="CommentTextChar"/>
    <w:uiPriority w:val="99"/>
    <w:semiHidden/>
    <w:unhideWhenUsed/>
    <w:rsid w:val="00D20317"/>
    <w:pPr>
      <w:spacing w:line="240" w:lineRule="auto"/>
    </w:pPr>
    <w:rPr>
      <w:sz w:val="20"/>
      <w:szCs w:val="20"/>
    </w:rPr>
  </w:style>
  <w:style w:type="character" w:styleId="CommentTextChar" w:customStyle="1">
    <w:name w:val="Comment Text Char"/>
    <w:basedOn w:val="DefaultParagraphFont"/>
    <w:link w:val="CommentText"/>
    <w:uiPriority w:val="99"/>
    <w:semiHidden/>
    <w:rsid w:val="00D20317"/>
    <w:rPr>
      <w:sz w:val="20"/>
      <w:szCs w:val="20"/>
    </w:rPr>
  </w:style>
  <w:style w:type="paragraph" w:styleId="CommentSubject">
    <w:name w:val="annotation subject"/>
    <w:basedOn w:val="CommentText"/>
    <w:next w:val="CommentText"/>
    <w:link w:val="CommentSubjectChar"/>
    <w:uiPriority w:val="99"/>
    <w:semiHidden/>
    <w:unhideWhenUsed/>
    <w:rsid w:val="00D20317"/>
    <w:rPr>
      <w:b/>
      <w:bCs/>
    </w:rPr>
  </w:style>
  <w:style w:type="character" w:styleId="CommentSubjectChar" w:customStyle="1">
    <w:name w:val="Comment Subject Char"/>
    <w:basedOn w:val="CommentTextChar"/>
    <w:link w:val="CommentSubject"/>
    <w:uiPriority w:val="99"/>
    <w:semiHidden/>
    <w:rsid w:val="00D20317"/>
    <w:rPr>
      <w:b/>
      <w:bCs/>
      <w:sz w:val="20"/>
      <w:szCs w:val="20"/>
    </w:rPr>
  </w:style>
  <w:style w:type="paragraph" w:styleId="Revision">
    <w:name w:val="Revision"/>
    <w:hidden/>
    <w:uiPriority w:val="99"/>
    <w:semiHidden/>
    <w:rsid w:val="008578B4"/>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ridianlink.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19/09/relationships/intelligence" Target="intelligence.xml" Id="R593a723993d14f3f" /><Relationship Type="http://schemas.openxmlformats.org/officeDocument/2006/relationships/image" Target="media/image1.jpeg"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microsoft.com/office/2011/relationships/commentsExtended" Target="commentsExtended.xml" Id="rId10" /><Relationship Type="http://schemas.microsoft.com/office/2019/05/relationships/documenttasks" Target="documenttasks/documenttasks1.xml" Id="rId19" /><Relationship Type="http://schemas.openxmlformats.org/officeDocument/2006/relationships/styles" Target="styles.xml" Id="rId4" /><Relationship Type="http://schemas.openxmlformats.org/officeDocument/2006/relationships/hyperlink" Target="mailto:MeridianLink-PR@icrinc.com" TargetMode="External" Id="rId14" /><Relationship Type="http://schemas.openxmlformats.org/officeDocument/2006/relationships/hyperlink" Target="https://www.digitalbankingreport.com/" TargetMode="External" Id="Rc40cee0431d5470f" /><Relationship Type="http://schemas.openxmlformats.org/officeDocument/2006/relationships/hyperlink" Target="https://meridianlink.me/3BsdZVf." TargetMode="External" Id="R62370df6e4a047e8" /><Relationship Type="http://schemas.openxmlformats.org/officeDocument/2006/relationships/hyperlink" Target="mailto:becky.frost@meridianlink.com" TargetMode="External" Id="R20647b4cf8464a5f" /></Relationships>
</file>

<file path=word/documenttasks/documenttasks1.xml><?xml version="1.0" encoding="utf-8"?>
<t:Tasks xmlns:t="http://schemas.microsoft.com/office/tasks/2019/documenttasks" xmlns:oel="http://schemas.microsoft.com/office/2019/extlst">
  <t:Task id="{A4FC2B88-67B6-46A2-AE53-F4F9DBC1633F}">
    <t:Anchor>
      <t:Comment id="1284726090"/>
    </t:Anchor>
    <t:History>
      <t:Event id="{FC32DF28-AFDC-45C4-8EC3-2A13F7D51D19}" time="2021-10-20T15:40:42.689Z">
        <t:Attribution userId="S::becky.frost@meridianlink.com::be5f42f6-b8a2-4db1-9c79-1b410ca6a4eb" userProvider="AD" userName="Becky Frost"/>
        <t:Anchor>
          <t:Comment id="909109208"/>
        </t:Anchor>
        <t:Create/>
      </t:Event>
      <t:Event id="{2D5EEE41-A5AF-4A71-9A5D-CE694692B204}" time="2021-10-20T15:40:42.689Z">
        <t:Attribution userId="S::becky.frost@meridianlink.com::be5f42f6-b8a2-4db1-9c79-1b410ca6a4eb" userProvider="AD" userName="Becky Frost"/>
        <t:Anchor>
          <t:Comment id="909109208"/>
        </t:Anchor>
        <t:Assign userId="S::Britni.Lopez@meridianlink.com::a0033994-bb56-4fbe-b8ea-ae3c77cbe7e1" userProvider="AD" userName="Britni Lopez"/>
      </t:Event>
      <t:Event id="{E5C965FD-F20C-471C-88CB-B05158CE1260}" time="2021-10-20T15:40:42.689Z">
        <t:Attribution userId="S::becky.frost@meridianlink.com::be5f42f6-b8a2-4db1-9c79-1b410ca6a4eb" userProvider="AD" userName="Becky Frost"/>
        <t:Anchor>
          <t:Comment id="909109208"/>
        </t:Anchor>
        <t:SetTitle title="@Britni Lopez - please let me know when the link to the download is available. Feel free to insert it into this press release. We plan to issue next week."/>
      </t:Event>
      <t:Event id="{CA119C1C-1662-4C2E-AEB7-20C7553FB61B}" time="2021-10-21T16:19:51.55Z">
        <t:Attribution userId="S::becky.frost@meridianlink.com::be5f42f6-b8a2-4db1-9c79-1b410ca6a4eb" userProvider="AD" userName="Becky Frost"/>
        <t:Progress percentComplete="100"/>
      </t:Event>
    </t:History>
  </t:Task>
  <t:Task id="{4FAB8475-D312-4F40-A61F-2DC9041DA9A0}">
    <t:Anchor>
      <t:Comment id="1359484990"/>
    </t:Anchor>
    <t:History>
      <t:Event id="{E4898AD0-9C2A-4989-BF82-909673E740B6}" time="2021-10-19T23:06:10.132Z">
        <t:Attribution userId="S::becky.frost@meridianlink.com::be5f42f6-b8a2-4db1-9c79-1b410ca6a4eb" userProvider="AD" userName="Becky Frost"/>
        <t:Anchor>
          <t:Comment id="1359484990"/>
        </t:Anchor>
        <t:Create/>
      </t:Event>
      <t:Event id="{AF4307BF-098E-4B10-A43A-41C36E181DF1}" time="2021-10-19T23:06:10.132Z">
        <t:Attribution userId="S::becky.frost@meridianlink.com::be5f42f6-b8a2-4db1-9c79-1b410ca6a4eb" userProvider="AD" userName="Becky Frost"/>
        <t:Anchor>
          <t:Comment id="1359484990"/>
        </t:Anchor>
        <t:Assign userId="S::Kevin.Fleetwood@meridianlink.com::c7e102e3-7cd3-4098-a124-076f1416ddd1" userProvider="AD" userName="Kevin Fleetwood"/>
      </t:Event>
      <t:Event id="{2FEBC6E9-576B-4EA4-95B7-C7BE7D3F4083}" time="2021-10-19T23:06:10.132Z">
        <t:Attribution userId="S::becky.frost@meridianlink.com::be5f42f6-b8a2-4db1-9c79-1b410ca6a4eb" userProvider="AD" userName="Becky Frost"/>
        <t:Anchor>
          <t:Comment id="1359484990"/>
        </t:Anchor>
        <t:SetTitle title="@Kevin Fleetwood - please confirm highlighted area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A063224E3DB44BF13F948FB639729" ma:contentTypeVersion="14" ma:contentTypeDescription="Create a new document." ma:contentTypeScope="" ma:versionID="7ade25f28319f35857544e5d8bd89c1a">
  <xsd:schema xmlns:xsd="http://www.w3.org/2001/XMLSchema" xmlns:xs="http://www.w3.org/2001/XMLSchema" xmlns:p="http://schemas.microsoft.com/office/2006/metadata/properties" xmlns:ns2="8409adf9-87dc-4cda-9c61-69ccc8d70107" xmlns:ns3="269c0667-d9ce-4103-bdb6-b3f1ccd42b07" targetNamespace="http://schemas.microsoft.com/office/2006/metadata/properties" ma:root="true" ma:fieldsID="b520d8cd674dbcf82002aa7565af841b" ns2:_="" ns3:_="">
    <xsd:import namespace="8409adf9-87dc-4cda-9c61-69ccc8d70107"/>
    <xsd:import namespace="269c0667-d9ce-4103-bdb6-b3f1ccd42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Approv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adf9-87dc-4cda-9c61-69ccc8d7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_x003f_" ma:index="21" nillable="true" ma:displayName="Approved? " ma:format="Dropdown" ma:internalName="Approved_x003f_">
      <xsd:simpleType>
        <xsd:union memberTypes="dms:Text">
          <xsd:simpleType>
            <xsd:restriction base="dms:Choice">
              <xsd:enumeration value="yes"/>
              <xsd:enumeration value="no"/>
              <xsd:enumeration value="further review"/>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9c0667-d9ce-4103-bdb6-b3f1ccd42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_x003f_ xmlns="8409adf9-87dc-4cda-9c61-69ccc8d70107" xsi:nil="true"/>
  </documentManagement>
</p:properties>
</file>

<file path=customXml/itemProps1.xml><?xml version="1.0" encoding="utf-8"?>
<ds:datastoreItem xmlns:ds="http://schemas.openxmlformats.org/officeDocument/2006/customXml" ds:itemID="{E3482B08-911E-4C06-970E-A1B0A299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adf9-87dc-4cda-9c61-69ccc8d70107"/>
    <ds:schemaRef ds:uri="269c0667-d9ce-4103-bdb6-b3f1ccd4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AA787-EF6E-4F98-90AE-8CAA931F1E6F}">
  <ds:schemaRefs>
    <ds:schemaRef ds:uri="http://schemas.microsoft.com/sharepoint/v3/contenttype/forms"/>
  </ds:schemaRefs>
</ds:datastoreItem>
</file>

<file path=customXml/itemProps3.xml><?xml version="1.0" encoding="utf-8"?>
<ds:datastoreItem xmlns:ds="http://schemas.openxmlformats.org/officeDocument/2006/customXml" ds:itemID="{0B5C31AD-97B9-489D-9781-C35F03D9E0AB}">
  <ds:schemaRefs>
    <ds:schemaRef ds:uri="http://schemas.microsoft.com/office/2006/metadata/properties"/>
    <ds:schemaRef ds:uri="http://schemas.microsoft.com/office/infopath/2007/PartnerControls"/>
    <ds:schemaRef ds:uri="8409adf9-87dc-4cda-9c61-69ccc8d7010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Frost</dc:creator>
  <keywords/>
  <dc:description/>
  <lastModifiedBy>Becky Frost</lastModifiedBy>
  <revision>33</revision>
  <dcterms:created xsi:type="dcterms:W3CDTF">2021-10-19T17:25:00.0000000Z</dcterms:created>
  <dcterms:modified xsi:type="dcterms:W3CDTF">2021-10-26T19:02:11.1126889Z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0x010100FB1A063224E3DB44BF13F948FB639729</vt:lpwstr>
  </property>
</Properties>
</file>