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24470" w14:textId="054F9658" w:rsidR="006E0243" w:rsidRDefault="006C4FC8" w:rsidP="00642377">
      <w:pPr>
        <w:spacing w:after="0" w:line="240" w:lineRule="auto"/>
        <w:rPr>
          <w:rFonts w:cs="Times New Roman"/>
          <w:sz w:val="24"/>
          <w:szCs w:val="24"/>
        </w:rPr>
      </w:pPr>
      <w:r w:rsidRPr="006C4FC8">
        <w:rPr>
          <w:rFonts w:cs="Times New Roman"/>
          <w:noProof/>
          <w:sz w:val="24"/>
          <w:szCs w:val="24"/>
        </w:rPr>
        <w:drawing>
          <wp:inline distT="0" distB="0" distL="0" distR="0" wp14:anchorId="58407737" wp14:editId="7FAFFA6C">
            <wp:extent cx="1901909" cy="9575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4222" cy="958745"/>
                    </a:xfrm>
                    <a:prstGeom prst="rect">
                      <a:avLst/>
                    </a:prstGeom>
                    <a:noFill/>
                  </pic:spPr>
                </pic:pic>
              </a:graphicData>
            </a:graphic>
          </wp:inline>
        </w:drawing>
      </w:r>
      <w:r w:rsidRPr="006C4FC8">
        <w:rPr>
          <w:rFonts w:cs="Times New Roman"/>
          <w:sz w:val="24"/>
          <w:szCs w:val="24"/>
        </w:rPr>
        <w:t xml:space="preserve">                 </w:t>
      </w:r>
      <w:r w:rsidR="006E0243">
        <w:rPr>
          <w:rFonts w:cs="Times New Roman"/>
          <w:sz w:val="24"/>
          <w:szCs w:val="24"/>
        </w:rPr>
        <w:tab/>
      </w:r>
      <w:r w:rsidRPr="006C4FC8">
        <w:rPr>
          <w:rFonts w:cs="Times New Roman"/>
          <w:sz w:val="24"/>
          <w:szCs w:val="24"/>
        </w:rPr>
        <w:t xml:space="preserve">     </w:t>
      </w:r>
      <w:r w:rsidR="006E0243">
        <w:rPr>
          <w:rFonts w:cs="Times New Roman"/>
          <w:noProof/>
          <w:sz w:val="24"/>
          <w:szCs w:val="24"/>
        </w:rPr>
        <w:drawing>
          <wp:inline distT="0" distB="0" distL="0" distR="0" wp14:anchorId="28758635" wp14:editId="694A2335">
            <wp:extent cx="2703931" cy="820746"/>
            <wp:effectExtent l="0" t="0" r="127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744268" cy="832990"/>
                    </a:xfrm>
                    <a:prstGeom prst="rect">
                      <a:avLst/>
                    </a:prstGeom>
                  </pic:spPr>
                </pic:pic>
              </a:graphicData>
            </a:graphic>
          </wp:inline>
        </w:drawing>
      </w:r>
      <w:r w:rsidRPr="006C4FC8">
        <w:rPr>
          <w:rFonts w:cs="Times New Roman"/>
          <w:sz w:val="24"/>
          <w:szCs w:val="24"/>
        </w:rPr>
        <w:t xml:space="preserve">                                                        </w:t>
      </w:r>
      <w:r>
        <w:rPr>
          <w:rFonts w:cs="Times New Roman"/>
          <w:sz w:val="24"/>
          <w:szCs w:val="24"/>
        </w:rPr>
        <w:t xml:space="preserve">              </w:t>
      </w:r>
    </w:p>
    <w:p w14:paraId="43A5608E" w14:textId="77777777" w:rsidR="006E0243" w:rsidRDefault="006E0243" w:rsidP="00642377">
      <w:pPr>
        <w:spacing w:after="0" w:line="240" w:lineRule="auto"/>
        <w:rPr>
          <w:rFonts w:cs="Times New Roman"/>
          <w:sz w:val="24"/>
          <w:szCs w:val="24"/>
        </w:rPr>
      </w:pPr>
    </w:p>
    <w:p w14:paraId="43C77780" w14:textId="08586EF5" w:rsidR="006C4FC8" w:rsidRPr="006C4FC8" w:rsidRDefault="006C4FC8" w:rsidP="006E0243">
      <w:pPr>
        <w:spacing w:after="0" w:line="240" w:lineRule="auto"/>
        <w:jc w:val="right"/>
        <w:rPr>
          <w:rFonts w:cs="Times New Roman"/>
          <w:sz w:val="24"/>
          <w:szCs w:val="24"/>
        </w:rPr>
      </w:pPr>
      <w:r w:rsidRPr="006C4FC8">
        <w:rPr>
          <w:rFonts w:cs="Times New Roman"/>
          <w:sz w:val="24"/>
          <w:szCs w:val="24"/>
        </w:rPr>
        <w:t xml:space="preserve">  NEWS RELEASE</w:t>
      </w:r>
    </w:p>
    <w:p w14:paraId="564032A1" w14:textId="77777777" w:rsidR="006C4FC8" w:rsidRPr="00873746" w:rsidRDefault="006C4FC8" w:rsidP="00642377">
      <w:pPr>
        <w:spacing w:after="0" w:line="240" w:lineRule="auto"/>
        <w:jc w:val="right"/>
        <w:rPr>
          <w:rFonts w:cs="Times New Roman"/>
          <w:sz w:val="24"/>
          <w:szCs w:val="24"/>
        </w:rPr>
      </w:pPr>
      <w:r w:rsidRPr="00873746">
        <w:rPr>
          <w:rFonts w:cs="Times New Roman"/>
          <w:sz w:val="24"/>
          <w:szCs w:val="24"/>
        </w:rPr>
        <w:t>Contact:</w:t>
      </w:r>
    </w:p>
    <w:p w14:paraId="77E32F1D" w14:textId="24C28254" w:rsidR="006C4FC8" w:rsidRPr="00873746" w:rsidRDefault="006C4FC8" w:rsidP="00642377">
      <w:pPr>
        <w:spacing w:after="0" w:line="240" w:lineRule="auto"/>
        <w:jc w:val="right"/>
        <w:rPr>
          <w:rFonts w:cs="Times New Roman"/>
          <w:sz w:val="24"/>
          <w:szCs w:val="24"/>
        </w:rPr>
      </w:pPr>
      <w:r w:rsidRPr="00873746">
        <w:rPr>
          <w:rFonts w:cs="Times New Roman"/>
          <w:sz w:val="24"/>
          <w:szCs w:val="24"/>
        </w:rPr>
        <w:t>Mary Alex Blanton – NCB (703) 302-8876</w:t>
      </w:r>
    </w:p>
    <w:p w14:paraId="7A957370" w14:textId="4E21A3E4" w:rsidR="00873746" w:rsidRPr="00873746" w:rsidRDefault="00873746" w:rsidP="00873746">
      <w:pPr>
        <w:jc w:val="right"/>
        <w:rPr>
          <w:rFonts w:cstheme="minorHAnsi"/>
          <w:sz w:val="24"/>
          <w:szCs w:val="24"/>
        </w:rPr>
      </w:pPr>
      <w:r w:rsidRPr="00873746">
        <w:rPr>
          <w:rFonts w:cstheme="minorHAnsi"/>
          <w:sz w:val="24"/>
          <w:szCs w:val="24"/>
        </w:rPr>
        <w:t>Tracy A. Szarzi-Fors-WPCU (937) 912-7114</w:t>
      </w:r>
    </w:p>
    <w:p w14:paraId="61936990" w14:textId="77777777" w:rsidR="006C4FC8" w:rsidRPr="002667AD" w:rsidRDefault="006C4FC8">
      <w:pPr>
        <w:rPr>
          <w:rFonts w:cstheme="minorHAnsi"/>
          <w:sz w:val="24"/>
          <w:szCs w:val="24"/>
        </w:rPr>
      </w:pPr>
    </w:p>
    <w:p w14:paraId="6F45A73B" w14:textId="7F3A48E4" w:rsidR="00660437" w:rsidRPr="009F0AEE" w:rsidRDefault="00491291" w:rsidP="006C4FC8">
      <w:pPr>
        <w:jc w:val="center"/>
        <w:rPr>
          <w:rFonts w:cstheme="minorHAnsi"/>
          <w:b/>
          <w:sz w:val="24"/>
          <w:szCs w:val="24"/>
        </w:rPr>
      </w:pPr>
      <w:bookmarkStart w:id="0" w:name="_Hlk61519592"/>
      <w:r w:rsidRPr="002667AD">
        <w:rPr>
          <w:rFonts w:cstheme="minorHAnsi"/>
          <w:b/>
          <w:sz w:val="32"/>
          <w:szCs w:val="32"/>
        </w:rPr>
        <w:t>National Cooperative Bank</w:t>
      </w:r>
      <w:r w:rsidR="00383A29">
        <w:rPr>
          <w:rFonts w:cstheme="minorHAnsi"/>
          <w:b/>
          <w:sz w:val="32"/>
          <w:szCs w:val="32"/>
        </w:rPr>
        <w:t xml:space="preserve"> </w:t>
      </w:r>
      <w:r w:rsidR="00DF5022">
        <w:rPr>
          <w:rFonts w:cstheme="minorHAnsi"/>
          <w:b/>
          <w:sz w:val="32"/>
          <w:szCs w:val="32"/>
        </w:rPr>
        <w:t xml:space="preserve">Partners with </w:t>
      </w:r>
      <w:r w:rsidR="00383A29">
        <w:rPr>
          <w:rFonts w:cstheme="minorHAnsi"/>
          <w:b/>
          <w:sz w:val="32"/>
          <w:szCs w:val="32"/>
        </w:rPr>
        <w:t>Wright-</w:t>
      </w:r>
      <w:proofErr w:type="spellStart"/>
      <w:r w:rsidR="00383A29">
        <w:rPr>
          <w:rFonts w:cstheme="minorHAnsi"/>
          <w:b/>
          <w:sz w:val="32"/>
          <w:szCs w:val="32"/>
        </w:rPr>
        <w:t>Patt</w:t>
      </w:r>
      <w:proofErr w:type="spellEnd"/>
      <w:r w:rsidR="00383A29">
        <w:rPr>
          <w:rFonts w:cstheme="minorHAnsi"/>
          <w:b/>
          <w:sz w:val="32"/>
          <w:szCs w:val="32"/>
        </w:rPr>
        <w:t xml:space="preserve"> Credit Union </w:t>
      </w:r>
      <w:r w:rsidR="00DF5022">
        <w:rPr>
          <w:rFonts w:cstheme="minorHAnsi"/>
          <w:b/>
          <w:sz w:val="32"/>
          <w:szCs w:val="32"/>
        </w:rPr>
        <w:t xml:space="preserve">to </w:t>
      </w:r>
      <w:r w:rsidR="00383A29">
        <w:rPr>
          <w:rFonts w:cstheme="minorHAnsi"/>
          <w:b/>
          <w:sz w:val="32"/>
          <w:szCs w:val="32"/>
        </w:rPr>
        <w:t xml:space="preserve">Provide $16 </w:t>
      </w:r>
      <w:r w:rsidR="00383A29" w:rsidRPr="009F0AEE">
        <w:rPr>
          <w:rFonts w:cstheme="minorHAnsi"/>
          <w:b/>
          <w:sz w:val="32"/>
          <w:szCs w:val="32"/>
        </w:rPr>
        <w:t>Million to Five Rivers Health Center</w:t>
      </w:r>
      <w:r w:rsidR="00C30A34" w:rsidRPr="009F0AEE">
        <w:rPr>
          <w:rFonts w:cstheme="minorHAnsi"/>
          <w:b/>
          <w:sz w:val="32"/>
          <w:szCs w:val="32"/>
        </w:rPr>
        <w:t>s</w:t>
      </w:r>
      <w:r w:rsidR="00383A29" w:rsidRPr="009F0AEE">
        <w:rPr>
          <w:rFonts w:cstheme="minorHAnsi"/>
          <w:b/>
          <w:sz w:val="32"/>
          <w:szCs w:val="32"/>
        </w:rPr>
        <w:t xml:space="preserve"> New Facility</w:t>
      </w:r>
    </w:p>
    <w:bookmarkEnd w:id="0"/>
    <w:p w14:paraId="5E2D6E2E" w14:textId="0D51B291" w:rsidR="00C30C1E" w:rsidRPr="009B61D4" w:rsidRDefault="00F621C9" w:rsidP="00383A29">
      <w:pPr>
        <w:rPr>
          <w:rFonts w:cstheme="minorHAnsi"/>
          <w:sz w:val="28"/>
          <w:szCs w:val="28"/>
        </w:rPr>
      </w:pPr>
      <w:r w:rsidRPr="009B61D4">
        <w:rPr>
          <w:rFonts w:cstheme="minorHAnsi"/>
          <w:b/>
          <w:sz w:val="28"/>
          <w:szCs w:val="28"/>
        </w:rPr>
        <w:t>Arlington, VA</w:t>
      </w:r>
      <w:r w:rsidR="006C4FC8" w:rsidRPr="009B61D4">
        <w:rPr>
          <w:rFonts w:cstheme="minorHAnsi"/>
          <w:b/>
          <w:sz w:val="28"/>
          <w:szCs w:val="28"/>
        </w:rPr>
        <w:t xml:space="preserve"> (</w:t>
      </w:r>
      <w:r w:rsidR="00435345" w:rsidRPr="009B61D4">
        <w:rPr>
          <w:rFonts w:cstheme="minorHAnsi"/>
          <w:b/>
          <w:sz w:val="28"/>
          <w:szCs w:val="28"/>
        </w:rPr>
        <w:t xml:space="preserve">January </w:t>
      </w:r>
      <w:r w:rsidR="00CE4756" w:rsidRPr="009B61D4">
        <w:rPr>
          <w:rFonts w:cstheme="minorHAnsi"/>
          <w:b/>
          <w:sz w:val="28"/>
          <w:szCs w:val="28"/>
        </w:rPr>
        <w:t>2</w:t>
      </w:r>
      <w:r w:rsidR="00E143B1">
        <w:rPr>
          <w:rFonts w:cstheme="minorHAnsi"/>
          <w:b/>
          <w:sz w:val="28"/>
          <w:szCs w:val="28"/>
        </w:rPr>
        <w:t>5</w:t>
      </w:r>
      <w:r w:rsidR="00150669" w:rsidRPr="009B61D4">
        <w:rPr>
          <w:rFonts w:cstheme="minorHAnsi"/>
          <w:b/>
          <w:sz w:val="28"/>
          <w:szCs w:val="28"/>
        </w:rPr>
        <w:t>, 202</w:t>
      </w:r>
      <w:r w:rsidR="00435345" w:rsidRPr="009B61D4">
        <w:rPr>
          <w:rFonts w:cstheme="minorHAnsi"/>
          <w:b/>
          <w:sz w:val="28"/>
          <w:szCs w:val="28"/>
        </w:rPr>
        <w:t>1</w:t>
      </w:r>
      <w:r w:rsidRPr="009B61D4">
        <w:rPr>
          <w:rFonts w:cstheme="minorHAnsi"/>
          <w:b/>
          <w:sz w:val="28"/>
          <w:szCs w:val="28"/>
        </w:rPr>
        <w:t>)</w:t>
      </w:r>
      <w:r w:rsidRPr="00DF5022">
        <w:rPr>
          <w:rFonts w:cstheme="minorHAnsi"/>
          <w:b/>
          <w:sz w:val="24"/>
          <w:szCs w:val="24"/>
        </w:rPr>
        <w:t xml:space="preserve"> </w:t>
      </w:r>
      <w:bookmarkStart w:id="1" w:name="_Hlk61518877"/>
      <w:r w:rsidR="00491291" w:rsidRPr="009B61D4">
        <w:rPr>
          <w:rFonts w:cstheme="minorHAnsi"/>
          <w:sz w:val="28"/>
          <w:szCs w:val="28"/>
        </w:rPr>
        <w:t>National Cooperative Bank (NCB</w:t>
      </w:r>
      <w:r w:rsidR="006E7D27" w:rsidRPr="009B61D4">
        <w:rPr>
          <w:rFonts w:cstheme="minorHAnsi"/>
          <w:sz w:val="28"/>
          <w:szCs w:val="28"/>
        </w:rPr>
        <w:t xml:space="preserve">) along with </w:t>
      </w:r>
      <w:r w:rsidR="00383A29" w:rsidRPr="009B61D4">
        <w:rPr>
          <w:rFonts w:cstheme="minorHAnsi"/>
          <w:sz w:val="28"/>
          <w:szCs w:val="28"/>
        </w:rPr>
        <w:t>Wright-</w:t>
      </w:r>
      <w:proofErr w:type="spellStart"/>
      <w:r w:rsidR="00383A29" w:rsidRPr="009B61D4">
        <w:rPr>
          <w:rFonts w:cstheme="minorHAnsi"/>
          <w:sz w:val="28"/>
          <w:szCs w:val="28"/>
        </w:rPr>
        <w:t>Patt</w:t>
      </w:r>
      <w:proofErr w:type="spellEnd"/>
      <w:r w:rsidR="00383A29" w:rsidRPr="009B61D4">
        <w:rPr>
          <w:rFonts w:cstheme="minorHAnsi"/>
          <w:sz w:val="28"/>
          <w:szCs w:val="28"/>
        </w:rPr>
        <w:t xml:space="preserve"> Credit Union,</w:t>
      </w:r>
      <w:r w:rsidR="00C30A34" w:rsidRPr="009B61D4">
        <w:rPr>
          <w:rFonts w:cstheme="minorHAnsi"/>
          <w:sz w:val="28"/>
          <w:szCs w:val="28"/>
        </w:rPr>
        <w:t xml:space="preserve"> (WPCU)</w:t>
      </w:r>
      <w:r w:rsidR="00383A29" w:rsidRPr="009B61D4">
        <w:rPr>
          <w:rFonts w:cstheme="minorHAnsi"/>
          <w:sz w:val="28"/>
          <w:szCs w:val="28"/>
        </w:rPr>
        <w:t xml:space="preserve"> </w:t>
      </w:r>
      <w:r w:rsidR="00491291" w:rsidRPr="009B61D4">
        <w:rPr>
          <w:rFonts w:cstheme="minorHAnsi"/>
          <w:sz w:val="28"/>
          <w:szCs w:val="28"/>
        </w:rPr>
        <w:t xml:space="preserve">recently closed </w:t>
      </w:r>
      <w:r w:rsidR="00150669" w:rsidRPr="009B61D4">
        <w:rPr>
          <w:rFonts w:cstheme="minorHAnsi"/>
          <w:sz w:val="28"/>
          <w:szCs w:val="28"/>
        </w:rPr>
        <w:t>a $</w:t>
      </w:r>
      <w:r w:rsidR="00383A29" w:rsidRPr="009B61D4">
        <w:rPr>
          <w:rFonts w:cstheme="minorHAnsi"/>
          <w:sz w:val="28"/>
          <w:szCs w:val="28"/>
        </w:rPr>
        <w:t>16</w:t>
      </w:r>
      <w:r w:rsidR="00477F02" w:rsidRPr="009B61D4">
        <w:rPr>
          <w:rFonts w:cstheme="minorHAnsi"/>
          <w:sz w:val="28"/>
          <w:szCs w:val="28"/>
        </w:rPr>
        <w:t xml:space="preserve"> million</w:t>
      </w:r>
      <w:r w:rsidR="00150669" w:rsidRPr="009B61D4">
        <w:rPr>
          <w:rFonts w:cstheme="minorHAnsi"/>
          <w:sz w:val="28"/>
          <w:szCs w:val="28"/>
        </w:rPr>
        <w:t xml:space="preserve"> loan </w:t>
      </w:r>
      <w:r w:rsidR="00477F02" w:rsidRPr="009B61D4">
        <w:rPr>
          <w:rFonts w:cstheme="minorHAnsi"/>
          <w:sz w:val="28"/>
          <w:szCs w:val="28"/>
        </w:rPr>
        <w:t>to support a $</w:t>
      </w:r>
      <w:r w:rsidR="00383A29" w:rsidRPr="009B61D4">
        <w:rPr>
          <w:rFonts w:cstheme="minorHAnsi"/>
          <w:sz w:val="28"/>
          <w:szCs w:val="28"/>
        </w:rPr>
        <w:t>31.6</w:t>
      </w:r>
      <w:r w:rsidR="00477F02" w:rsidRPr="009B61D4">
        <w:rPr>
          <w:rFonts w:cstheme="minorHAnsi"/>
          <w:sz w:val="28"/>
          <w:szCs w:val="28"/>
        </w:rPr>
        <w:t xml:space="preserve"> million</w:t>
      </w:r>
      <w:r w:rsidR="00874A91" w:rsidRPr="009B61D4">
        <w:rPr>
          <w:rFonts w:cstheme="minorHAnsi"/>
          <w:sz w:val="28"/>
          <w:szCs w:val="28"/>
        </w:rPr>
        <w:t xml:space="preserve"> New Markets Tax Credit</w:t>
      </w:r>
      <w:r w:rsidR="00C30C1E" w:rsidRPr="009B61D4">
        <w:rPr>
          <w:rFonts w:cstheme="minorHAnsi"/>
          <w:sz w:val="28"/>
          <w:szCs w:val="28"/>
        </w:rPr>
        <w:t xml:space="preserve"> (</w:t>
      </w:r>
      <w:r w:rsidR="00874A91" w:rsidRPr="009B61D4">
        <w:rPr>
          <w:rFonts w:cstheme="minorHAnsi"/>
          <w:sz w:val="28"/>
          <w:szCs w:val="28"/>
        </w:rPr>
        <w:t xml:space="preserve">NMTC) financing package </w:t>
      </w:r>
      <w:r w:rsidR="00477F02" w:rsidRPr="009B61D4">
        <w:rPr>
          <w:rFonts w:cstheme="minorHAnsi"/>
          <w:sz w:val="28"/>
          <w:szCs w:val="28"/>
        </w:rPr>
        <w:t>for</w:t>
      </w:r>
      <w:r w:rsidR="00EC7638" w:rsidRPr="009B61D4">
        <w:rPr>
          <w:rFonts w:cstheme="minorHAnsi"/>
          <w:sz w:val="28"/>
          <w:szCs w:val="28"/>
        </w:rPr>
        <w:t xml:space="preserve"> the </w:t>
      </w:r>
      <w:r w:rsidR="00150669" w:rsidRPr="009B61D4">
        <w:rPr>
          <w:rFonts w:cstheme="minorHAnsi"/>
          <w:sz w:val="28"/>
          <w:szCs w:val="28"/>
        </w:rPr>
        <w:t>development of a</w:t>
      </w:r>
      <w:r w:rsidR="00A05F81" w:rsidRPr="009B61D4">
        <w:rPr>
          <w:rFonts w:cstheme="minorHAnsi"/>
          <w:sz w:val="28"/>
          <w:szCs w:val="28"/>
        </w:rPr>
        <w:t xml:space="preserve"> 2 ½ story, </w:t>
      </w:r>
      <w:r w:rsidR="00383A29" w:rsidRPr="009B61D4">
        <w:rPr>
          <w:rFonts w:cstheme="minorHAnsi"/>
          <w:sz w:val="28"/>
          <w:szCs w:val="28"/>
        </w:rPr>
        <w:t xml:space="preserve">84,000 sq. ft. healthcare facility on four acres of land in Dayton, Ohio. The facility will replace five existing leased clinic spaces and will </w:t>
      </w:r>
      <w:r w:rsidR="00A05F81" w:rsidRPr="009B61D4">
        <w:rPr>
          <w:rFonts w:cstheme="minorHAnsi"/>
          <w:sz w:val="28"/>
          <w:szCs w:val="28"/>
        </w:rPr>
        <w:t xml:space="preserve">provide </w:t>
      </w:r>
      <w:r w:rsidR="00383A29" w:rsidRPr="009B61D4">
        <w:rPr>
          <w:rFonts w:cstheme="minorHAnsi"/>
          <w:sz w:val="28"/>
          <w:szCs w:val="28"/>
        </w:rPr>
        <w:t xml:space="preserve">integrated and expanded services in one location. </w:t>
      </w:r>
      <w:r w:rsidR="00C30A34" w:rsidRPr="009B61D4">
        <w:rPr>
          <w:rFonts w:cstheme="minorHAnsi"/>
          <w:sz w:val="28"/>
          <w:szCs w:val="28"/>
        </w:rPr>
        <w:t xml:space="preserve"> Five Rivers </w:t>
      </w:r>
      <w:r w:rsidR="00383A29" w:rsidRPr="009B61D4">
        <w:rPr>
          <w:rFonts w:cstheme="minorHAnsi"/>
          <w:sz w:val="28"/>
          <w:szCs w:val="28"/>
        </w:rPr>
        <w:t>new facility will be known as the Edgemont Campus.</w:t>
      </w:r>
      <w:r w:rsidR="00C30A34" w:rsidRPr="009B61D4">
        <w:rPr>
          <w:rFonts w:cstheme="minorHAnsi"/>
          <w:sz w:val="28"/>
          <w:szCs w:val="28"/>
        </w:rPr>
        <w:t xml:space="preserve"> </w:t>
      </w:r>
      <w:r w:rsidR="00383A29" w:rsidRPr="009B61D4">
        <w:rPr>
          <w:rFonts w:cstheme="minorHAnsi"/>
          <w:sz w:val="28"/>
          <w:szCs w:val="28"/>
        </w:rPr>
        <w:t>NCB and WPCU will each provide a term in loan in the amount up to $</w:t>
      </w:r>
      <w:r w:rsidR="000348AF">
        <w:rPr>
          <w:rFonts w:cstheme="minorHAnsi"/>
          <w:sz w:val="28"/>
          <w:szCs w:val="28"/>
        </w:rPr>
        <w:t>8 million</w:t>
      </w:r>
      <w:r w:rsidR="00383A29" w:rsidRPr="009B61D4">
        <w:rPr>
          <w:rFonts w:cstheme="minorHAnsi"/>
          <w:sz w:val="28"/>
          <w:szCs w:val="28"/>
        </w:rPr>
        <w:t xml:space="preserve">.  </w:t>
      </w:r>
      <w:bookmarkEnd w:id="1"/>
    </w:p>
    <w:p w14:paraId="578C574F" w14:textId="1BAB9847" w:rsidR="008D7150" w:rsidRPr="009B61D4" w:rsidRDefault="00383A29">
      <w:pPr>
        <w:rPr>
          <w:rFonts w:cstheme="minorHAnsi"/>
          <w:sz w:val="28"/>
          <w:szCs w:val="28"/>
        </w:rPr>
      </w:pPr>
      <w:r w:rsidRPr="009B61D4">
        <w:rPr>
          <w:rFonts w:eastAsia="Times New Roman" w:cstheme="minorHAnsi"/>
          <w:bCs/>
          <w:color w:val="333333"/>
          <w:spacing w:val="-1"/>
          <w:sz w:val="28"/>
          <w:szCs w:val="28"/>
        </w:rPr>
        <w:t>Five Rivers Health Centers</w:t>
      </w:r>
      <w:r w:rsidRPr="009B61D4">
        <w:rPr>
          <w:rFonts w:eastAsia="Times New Roman" w:cstheme="minorHAnsi"/>
          <w:color w:val="333333"/>
          <w:spacing w:val="-1"/>
          <w:sz w:val="28"/>
          <w:szCs w:val="28"/>
        </w:rPr>
        <w:t xml:space="preserve"> is an independent 501(c)3 not-fo</w:t>
      </w:r>
      <w:r w:rsidRPr="009B61D4">
        <w:rPr>
          <w:rFonts w:eastAsia="Times New Roman" w:cstheme="minorHAnsi"/>
          <w:color w:val="333333"/>
          <w:sz w:val="28"/>
          <w:szCs w:val="28"/>
        </w:rPr>
        <w:t>r-profit organization that provides comprehensive primary health care to individuals and families who are primarily residents of Dayton, Ohio</w:t>
      </w:r>
      <w:r w:rsidR="00DF5022" w:rsidRPr="009B61D4">
        <w:rPr>
          <w:rFonts w:eastAsia="Times New Roman" w:cstheme="minorHAnsi"/>
          <w:color w:val="000000"/>
          <w:sz w:val="28"/>
          <w:szCs w:val="28"/>
        </w:rPr>
        <w:t>.</w:t>
      </w:r>
      <w:r w:rsidR="00DF5022" w:rsidRPr="009B61D4">
        <w:rPr>
          <w:rFonts w:cstheme="minorHAnsi"/>
          <w:color w:val="333333"/>
          <w:sz w:val="28"/>
          <w:szCs w:val="28"/>
          <w:shd w:val="clear" w:color="auto" w:fill="FFFFFF"/>
        </w:rPr>
        <w:t xml:space="preserve"> Five Rivers Health Centers currently serves more than 25,000 patients with more than 87,000 visits to community residents.   </w:t>
      </w:r>
    </w:p>
    <w:p w14:paraId="5DEBA274" w14:textId="5EF1E2EB" w:rsidR="00C30A34" w:rsidRPr="009B61D4" w:rsidRDefault="00FF4B83" w:rsidP="00FF4B83">
      <w:pPr>
        <w:rPr>
          <w:rFonts w:cstheme="minorHAnsi"/>
          <w:sz w:val="28"/>
          <w:szCs w:val="28"/>
        </w:rPr>
      </w:pPr>
      <w:r w:rsidRPr="009B61D4">
        <w:rPr>
          <w:rFonts w:cstheme="minorHAnsi"/>
          <w:sz w:val="28"/>
          <w:szCs w:val="28"/>
        </w:rPr>
        <w:t>“</w:t>
      </w:r>
      <w:r w:rsidR="00CE1832" w:rsidRPr="009B61D4">
        <w:rPr>
          <w:rFonts w:cstheme="minorHAnsi"/>
          <w:sz w:val="28"/>
          <w:szCs w:val="28"/>
        </w:rPr>
        <w:t xml:space="preserve">NCB </w:t>
      </w:r>
      <w:r w:rsidR="00C30A34" w:rsidRPr="009B61D4">
        <w:rPr>
          <w:rFonts w:cstheme="minorHAnsi"/>
          <w:sz w:val="28"/>
          <w:szCs w:val="28"/>
        </w:rPr>
        <w:t>is proud to work with Wright-</w:t>
      </w:r>
      <w:proofErr w:type="spellStart"/>
      <w:r w:rsidR="00C30A34" w:rsidRPr="009B61D4">
        <w:rPr>
          <w:rFonts w:cstheme="minorHAnsi"/>
          <w:sz w:val="28"/>
          <w:szCs w:val="28"/>
        </w:rPr>
        <w:t>Patt</w:t>
      </w:r>
      <w:proofErr w:type="spellEnd"/>
      <w:r w:rsidR="00C30A34" w:rsidRPr="009B61D4">
        <w:rPr>
          <w:rFonts w:cstheme="minorHAnsi"/>
          <w:sz w:val="28"/>
          <w:szCs w:val="28"/>
        </w:rPr>
        <w:t xml:space="preserve"> Credit Union, in securing the financing necessary for Five Rivers to expand and provide critical health services to the residents of Dayton, OH”, stated Bob Montanari, Senior Vice President at National Cooperative Bank.   “As a lender who specializes in the healthcare industry, we know the impact that affordable healthcare can bring to a community and look forward to the completion of the campus.”</w:t>
      </w:r>
    </w:p>
    <w:p w14:paraId="34113369" w14:textId="32C24C0B" w:rsidR="00CE4756" w:rsidRPr="00CE4756" w:rsidRDefault="00CE4756" w:rsidP="00CE4756">
      <w:pPr>
        <w:rPr>
          <w:rFonts w:cstheme="minorHAnsi"/>
          <w:sz w:val="28"/>
          <w:szCs w:val="28"/>
        </w:rPr>
      </w:pPr>
      <w:r w:rsidRPr="00CE4756">
        <w:rPr>
          <w:rFonts w:cstheme="minorHAnsi"/>
          <w:sz w:val="28"/>
          <w:szCs w:val="28"/>
        </w:rPr>
        <w:lastRenderedPageBreak/>
        <w:t>“Wright-</w:t>
      </w:r>
      <w:proofErr w:type="spellStart"/>
      <w:r w:rsidRPr="00CE4756">
        <w:rPr>
          <w:rFonts w:cstheme="minorHAnsi"/>
          <w:sz w:val="28"/>
          <w:szCs w:val="28"/>
        </w:rPr>
        <w:t>Patt</w:t>
      </w:r>
      <w:proofErr w:type="spellEnd"/>
      <w:r w:rsidRPr="00CE4756">
        <w:rPr>
          <w:rFonts w:cstheme="minorHAnsi"/>
          <w:sz w:val="28"/>
          <w:szCs w:val="28"/>
        </w:rPr>
        <w:t xml:space="preserve"> Credit Union is excited to support the construction of this new community health resource</w:t>
      </w:r>
      <w:r w:rsidRPr="009B61D4">
        <w:rPr>
          <w:rFonts w:cstheme="minorHAnsi"/>
          <w:sz w:val="28"/>
          <w:szCs w:val="28"/>
        </w:rPr>
        <w:t xml:space="preserve">”, stated Scott Everett, </w:t>
      </w:r>
      <w:r w:rsidR="009B61D4" w:rsidRPr="00CE4756">
        <w:rPr>
          <w:rFonts w:cstheme="minorHAnsi"/>
          <w:sz w:val="28"/>
          <w:szCs w:val="28"/>
        </w:rPr>
        <w:t>Vice President of Member Business Services/New</w:t>
      </w:r>
      <w:r w:rsidR="009B61D4" w:rsidRPr="009B61D4">
        <w:rPr>
          <w:rFonts w:cstheme="minorHAnsi"/>
          <w:sz w:val="28"/>
          <w:szCs w:val="28"/>
        </w:rPr>
        <w:t xml:space="preserve"> Ventures. “</w:t>
      </w:r>
      <w:r w:rsidRPr="00CE4756">
        <w:rPr>
          <w:rFonts w:cstheme="minorHAnsi"/>
          <w:sz w:val="28"/>
          <w:szCs w:val="28"/>
        </w:rPr>
        <w:t xml:space="preserve">Five Rivers is an exceptional resource for Greater Dayton and led by a fantastic leadership team.   We look forward to future opportunities to partner with Five Rivers toward improving outcomes for those we both serve.” </w:t>
      </w:r>
    </w:p>
    <w:p w14:paraId="6033AEC5" w14:textId="77777777" w:rsidR="00CE4756" w:rsidRPr="00DF5022" w:rsidRDefault="00CE4756" w:rsidP="00FF4B83">
      <w:pPr>
        <w:rPr>
          <w:rFonts w:cstheme="minorHAnsi"/>
          <w:sz w:val="24"/>
          <w:szCs w:val="24"/>
        </w:rPr>
      </w:pPr>
    </w:p>
    <w:p w14:paraId="0604B5EC" w14:textId="77777777" w:rsidR="00C30A34" w:rsidRPr="0081765B" w:rsidRDefault="00C30A34" w:rsidP="00FF4B83">
      <w:pPr>
        <w:rPr>
          <w:rFonts w:eastAsia="Times New Roman" w:cstheme="minorHAnsi"/>
          <w:color w:val="000000"/>
        </w:rPr>
      </w:pPr>
    </w:p>
    <w:p w14:paraId="7F6ECF0E" w14:textId="77777777" w:rsidR="00642377" w:rsidRPr="002667AD" w:rsidRDefault="00642377" w:rsidP="00642377">
      <w:pPr>
        <w:spacing w:after="0" w:line="240" w:lineRule="auto"/>
        <w:jc w:val="both"/>
        <w:rPr>
          <w:rFonts w:cstheme="minorHAnsi"/>
          <w:sz w:val="23"/>
          <w:szCs w:val="23"/>
        </w:rPr>
      </w:pPr>
      <w:r w:rsidRPr="002667AD">
        <w:rPr>
          <w:rFonts w:cstheme="minorHAnsi"/>
          <w:b/>
          <w:sz w:val="23"/>
          <w:szCs w:val="23"/>
        </w:rPr>
        <w:t>About National Cooperative Bank:</w:t>
      </w:r>
      <w:r w:rsidRPr="002667AD">
        <w:rPr>
          <w:rFonts w:cstheme="minorHAnsi"/>
          <w:sz w:val="23"/>
          <w:szCs w:val="23"/>
        </w:rPr>
        <w:t xml:space="preserve"> </w:t>
      </w:r>
    </w:p>
    <w:p w14:paraId="793A9A5A" w14:textId="62EC2307" w:rsidR="00642377" w:rsidRPr="009B61D4" w:rsidRDefault="00642377" w:rsidP="006E0243">
      <w:pPr>
        <w:spacing w:after="0" w:line="240" w:lineRule="auto"/>
        <w:jc w:val="both"/>
        <w:rPr>
          <w:rFonts w:cstheme="minorHAnsi"/>
          <w:i/>
          <w:iCs/>
          <w:sz w:val="23"/>
          <w:szCs w:val="23"/>
        </w:rPr>
      </w:pPr>
      <w:r w:rsidRPr="009B61D4">
        <w:rPr>
          <w:rFonts w:cstheme="minorHAnsi"/>
          <w:i/>
          <w:iCs/>
          <w:sz w:val="23"/>
          <w:szCs w:val="23"/>
        </w:rPr>
        <w:t xml:space="preserve">National Cooperative Bank is dedicated to strengthening communities nationwide through the delivery of banking and financial services, complemented by a special focus on cooperative expansion and economic development. NCB provides financial products and services for the nation’s cooperatives, their members, and socially responsible organizations. Headquartered in Washington, DC, the Bank has offices in Alaska, New York, </w:t>
      </w:r>
      <w:proofErr w:type="gramStart"/>
      <w:r w:rsidRPr="009B61D4">
        <w:rPr>
          <w:rFonts w:cstheme="minorHAnsi"/>
          <w:i/>
          <w:iCs/>
          <w:sz w:val="23"/>
          <w:szCs w:val="23"/>
        </w:rPr>
        <w:t>Ohio</w:t>
      </w:r>
      <w:proofErr w:type="gramEnd"/>
      <w:r w:rsidRPr="009B61D4">
        <w:rPr>
          <w:rFonts w:cstheme="minorHAnsi"/>
          <w:i/>
          <w:iCs/>
          <w:sz w:val="23"/>
          <w:szCs w:val="23"/>
        </w:rPr>
        <w:t xml:space="preserve"> and Virginia. To learn more, visit </w:t>
      </w:r>
      <w:hyperlink r:id="rId6" w:history="1">
        <w:r w:rsidRPr="009B61D4">
          <w:rPr>
            <w:rStyle w:val="Hyperlink"/>
            <w:rFonts w:cstheme="minorHAnsi"/>
            <w:i/>
            <w:iCs/>
            <w:sz w:val="23"/>
            <w:szCs w:val="23"/>
          </w:rPr>
          <w:t>www.ncb.coop</w:t>
        </w:r>
      </w:hyperlink>
      <w:r w:rsidRPr="009B61D4">
        <w:rPr>
          <w:rFonts w:cstheme="minorHAnsi"/>
          <w:i/>
          <w:iCs/>
          <w:sz w:val="23"/>
          <w:szCs w:val="23"/>
        </w:rPr>
        <w:t>, National Cooperative Bank on Facebook and Instagram, or on Twitter @natlcoopbank.</w:t>
      </w:r>
    </w:p>
    <w:p w14:paraId="1808A600" w14:textId="1ED51B67" w:rsidR="009B61D4" w:rsidRDefault="009B61D4" w:rsidP="006E0243">
      <w:pPr>
        <w:spacing w:after="0" w:line="240" w:lineRule="auto"/>
        <w:jc w:val="both"/>
        <w:rPr>
          <w:rFonts w:cstheme="minorHAnsi"/>
          <w:sz w:val="23"/>
          <w:szCs w:val="23"/>
        </w:rPr>
      </w:pPr>
    </w:p>
    <w:p w14:paraId="10B31BA9" w14:textId="77777777" w:rsidR="009B61D4" w:rsidRPr="009B61D4" w:rsidRDefault="009B61D4" w:rsidP="009B61D4">
      <w:pPr>
        <w:spacing w:after="0" w:line="240" w:lineRule="auto"/>
        <w:jc w:val="both"/>
        <w:rPr>
          <w:rFonts w:cstheme="minorHAnsi"/>
          <w:b/>
          <w:bCs/>
          <w:sz w:val="23"/>
          <w:szCs w:val="23"/>
        </w:rPr>
      </w:pPr>
      <w:r w:rsidRPr="009B61D4">
        <w:rPr>
          <w:rFonts w:cstheme="minorHAnsi"/>
          <w:b/>
          <w:bCs/>
          <w:sz w:val="23"/>
          <w:szCs w:val="23"/>
        </w:rPr>
        <w:t>About Wright‐</w:t>
      </w:r>
      <w:proofErr w:type="spellStart"/>
      <w:r w:rsidRPr="009B61D4">
        <w:rPr>
          <w:rFonts w:cstheme="minorHAnsi"/>
          <w:b/>
          <w:bCs/>
          <w:sz w:val="23"/>
          <w:szCs w:val="23"/>
        </w:rPr>
        <w:t>Patt</w:t>
      </w:r>
      <w:proofErr w:type="spellEnd"/>
      <w:r w:rsidRPr="009B61D4">
        <w:rPr>
          <w:rFonts w:cstheme="minorHAnsi"/>
          <w:b/>
          <w:bCs/>
          <w:sz w:val="23"/>
          <w:szCs w:val="23"/>
        </w:rPr>
        <w:t xml:space="preserve"> Credit Union</w:t>
      </w:r>
    </w:p>
    <w:p w14:paraId="4238E7B4" w14:textId="77777777" w:rsidR="009B61D4" w:rsidRPr="009B61D4" w:rsidRDefault="009B61D4" w:rsidP="009B61D4">
      <w:pPr>
        <w:spacing w:after="0" w:line="240" w:lineRule="auto"/>
        <w:jc w:val="both"/>
        <w:rPr>
          <w:rFonts w:cstheme="minorHAnsi"/>
          <w:i/>
          <w:iCs/>
          <w:sz w:val="23"/>
          <w:szCs w:val="23"/>
        </w:rPr>
      </w:pPr>
      <w:r w:rsidRPr="009B61D4">
        <w:rPr>
          <w:rFonts w:cstheme="minorHAnsi"/>
          <w:i/>
          <w:iCs/>
          <w:sz w:val="23"/>
          <w:szCs w:val="23"/>
        </w:rPr>
        <w:t>Established in 1932, Wright‐</w:t>
      </w:r>
      <w:proofErr w:type="spellStart"/>
      <w:r w:rsidRPr="009B61D4">
        <w:rPr>
          <w:rFonts w:cstheme="minorHAnsi"/>
          <w:i/>
          <w:iCs/>
          <w:sz w:val="23"/>
          <w:szCs w:val="23"/>
        </w:rPr>
        <w:t>Patt</w:t>
      </w:r>
      <w:proofErr w:type="spellEnd"/>
      <w:r w:rsidRPr="009B61D4">
        <w:rPr>
          <w:rFonts w:cstheme="minorHAnsi"/>
          <w:i/>
          <w:iCs/>
          <w:sz w:val="23"/>
          <w:szCs w:val="23"/>
        </w:rPr>
        <w:t xml:space="preserve"> Credit Union is a member‐owned, not‐for‐profit financial cooperative proudly serving Central and Southwest Ohio with more than 421,000 members and over $6.2 billion in assets. As a cooperative, Wright‐</w:t>
      </w:r>
      <w:proofErr w:type="spellStart"/>
      <w:r w:rsidRPr="009B61D4">
        <w:rPr>
          <w:rFonts w:cstheme="minorHAnsi"/>
          <w:i/>
          <w:iCs/>
          <w:sz w:val="23"/>
          <w:szCs w:val="23"/>
        </w:rPr>
        <w:t>Patt</w:t>
      </w:r>
      <w:proofErr w:type="spellEnd"/>
      <w:r w:rsidRPr="009B61D4">
        <w:rPr>
          <w:rFonts w:cstheme="minorHAnsi"/>
          <w:i/>
          <w:iCs/>
          <w:sz w:val="23"/>
          <w:szCs w:val="23"/>
        </w:rPr>
        <w:t xml:space="preserve"> Credit Union joins members together, pooling financial resources to meet the needs of all.  The pooled resources provide the capital to run a strong and efficient operation. Wright‐</w:t>
      </w:r>
      <w:proofErr w:type="spellStart"/>
      <w:r w:rsidRPr="009B61D4">
        <w:rPr>
          <w:rFonts w:cstheme="minorHAnsi"/>
          <w:i/>
          <w:iCs/>
          <w:sz w:val="23"/>
          <w:szCs w:val="23"/>
        </w:rPr>
        <w:t>Patt</w:t>
      </w:r>
      <w:proofErr w:type="spellEnd"/>
      <w:r w:rsidRPr="009B61D4">
        <w:rPr>
          <w:rFonts w:cstheme="minorHAnsi"/>
          <w:i/>
          <w:iCs/>
          <w:sz w:val="23"/>
          <w:szCs w:val="23"/>
        </w:rPr>
        <w:t xml:space="preserve"> Credit Union is headquartered in Beavercreek, Ohio, and has convenient Member Centers throughout Central and Southwest Ohio. Wright‐</w:t>
      </w:r>
      <w:proofErr w:type="spellStart"/>
      <w:r w:rsidRPr="009B61D4">
        <w:rPr>
          <w:rFonts w:cstheme="minorHAnsi"/>
          <w:i/>
          <w:iCs/>
          <w:sz w:val="23"/>
          <w:szCs w:val="23"/>
        </w:rPr>
        <w:t>Patt</w:t>
      </w:r>
      <w:proofErr w:type="spellEnd"/>
      <w:r w:rsidRPr="009B61D4">
        <w:rPr>
          <w:rFonts w:cstheme="minorHAnsi"/>
          <w:i/>
          <w:iCs/>
          <w:sz w:val="23"/>
          <w:szCs w:val="23"/>
        </w:rPr>
        <w:t xml:space="preserve"> Credit Union’s mission is to help people through life by allowing members to achieve a greater degree of economic independence. Visit Wright‐</w:t>
      </w:r>
      <w:proofErr w:type="spellStart"/>
      <w:r w:rsidRPr="009B61D4">
        <w:rPr>
          <w:rFonts w:cstheme="minorHAnsi"/>
          <w:i/>
          <w:iCs/>
          <w:sz w:val="23"/>
          <w:szCs w:val="23"/>
        </w:rPr>
        <w:t>Patt</w:t>
      </w:r>
      <w:proofErr w:type="spellEnd"/>
      <w:r w:rsidRPr="009B61D4">
        <w:rPr>
          <w:rFonts w:cstheme="minorHAnsi"/>
          <w:i/>
          <w:iCs/>
          <w:sz w:val="23"/>
          <w:szCs w:val="23"/>
        </w:rPr>
        <w:t xml:space="preserve"> Credit Union’s website at </w:t>
      </w:r>
      <w:hyperlink r:id="rId7" w:history="1">
        <w:r w:rsidRPr="009B61D4">
          <w:rPr>
            <w:rStyle w:val="Hyperlink"/>
            <w:rFonts w:cstheme="minorHAnsi"/>
            <w:i/>
            <w:iCs/>
            <w:sz w:val="23"/>
            <w:szCs w:val="23"/>
          </w:rPr>
          <w:t>www.wpcu.coop</w:t>
        </w:r>
      </w:hyperlink>
      <w:r w:rsidRPr="009B61D4">
        <w:rPr>
          <w:rFonts w:cstheme="minorHAnsi"/>
          <w:i/>
          <w:iCs/>
          <w:sz w:val="23"/>
          <w:szCs w:val="23"/>
        </w:rPr>
        <w:t xml:space="preserve"> for more information.</w:t>
      </w:r>
    </w:p>
    <w:p w14:paraId="1C1DBEE8" w14:textId="77777777" w:rsidR="009B61D4" w:rsidRPr="009B61D4" w:rsidRDefault="009B61D4" w:rsidP="009B61D4">
      <w:pPr>
        <w:spacing w:after="0" w:line="240" w:lineRule="auto"/>
        <w:jc w:val="both"/>
        <w:rPr>
          <w:rFonts w:cstheme="minorHAnsi"/>
          <w:sz w:val="23"/>
          <w:szCs w:val="23"/>
        </w:rPr>
      </w:pPr>
    </w:p>
    <w:p w14:paraId="3C318DF1" w14:textId="77777777" w:rsidR="009B61D4" w:rsidRPr="009B61D4" w:rsidRDefault="009B61D4" w:rsidP="009B61D4">
      <w:pPr>
        <w:spacing w:after="0" w:line="240" w:lineRule="auto"/>
        <w:jc w:val="both"/>
        <w:rPr>
          <w:rFonts w:cstheme="minorHAnsi"/>
          <w:sz w:val="23"/>
          <w:szCs w:val="23"/>
        </w:rPr>
      </w:pPr>
    </w:p>
    <w:p w14:paraId="70890A3E" w14:textId="77777777" w:rsidR="009B61D4" w:rsidRPr="006E0243" w:rsidRDefault="009B61D4" w:rsidP="006E0243">
      <w:pPr>
        <w:spacing w:after="0" w:line="240" w:lineRule="auto"/>
        <w:jc w:val="both"/>
        <w:rPr>
          <w:rFonts w:cstheme="minorHAnsi"/>
          <w:sz w:val="23"/>
          <w:szCs w:val="23"/>
        </w:rPr>
      </w:pPr>
    </w:p>
    <w:sectPr w:rsidR="009B61D4" w:rsidRPr="006E0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18"/>
    <w:rsid w:val="00013356"/>
    <w:rsid w:val="00025883"/>
    <w:rsid w:val="00034095"/>
    <w:rsid w:val="000348AF"/>
    <w:rsid w:val="00085A05"/>
    <w:rsid w:val="001027EA"/>
    <w:rsid w:val="00116CFE"/>
    <w:rsid w:val="00150669"/>
    <w:rsid w:val="00197150"/>
    <w:rsid w:val="002153FE"/>
    <w:rsid w:val="002667AD"/>
    <w:rsid w:val="002B7218"/>
    <w:rsid w:val="00383A29"/>
    <w:rsid w:val="00435345"/>
    <w:rsid w:val="00453CC0"/>
    <w:rsid w:val="00477F02"/>
    <w:rsid w:val="00491291"/>
    <w:rsid w:val="004C0B4F"/>
    <w:rsid w:val="004F140E"/>
    <w:rsid w:val="00616BA1"/>
    <w:rsid w:val="00642377"/>
    <w:rsid w:val="00660437"/>
    <w:rsid w:val="006C4FC8"/>
    <w:rsid w:val="006E0243"/>
    <w:rsid w:val="006E7D27"/>
    <w:rsid w:val="00753BCF"/>
    <w:rsid w:val="007B5510"/>
    <w:rsid w:val="00814DF1"/>
    <w:rsid w:val="0081765B"/>
    <w:rsid w:val="00873746"/>
    <w:rsid w:val="00874A91"/>
    <w:rsid w:val="008D7150"/>
    <w:rsid w:val="00993166"/>
    <w:rsid w:val="009B61D4"/>
    <w:rsid w:val="009C0703"/>
    <w:rsid w:val="009F0666"/>
    <w:rsid w:val="009F0AEE"/>
    <w:rsid w:val="00A05243"/>
    <w:rsid w:val="00A05F81"/>
    <w:rsid w:val="00A63114"/>
    <w:rsid w:val="00AA759F"/>
    <w:rsid w:val="00C2475D"/>
    <w:rsid w:val="00C30A34"/>
    <w:rsid w:val="00C30C1E"/>
    <w:rsid w:val="00C761F6"/>
    <w:rsid w:val="00CE1832"/>
    <w:rsid w:val="00CE4756"/>
    <w:rsid w:val="00D207FB"/>
    <w:rsid w:val="00D27D32"/>
    <w:rsid w:val="00D54729"/>
    <w:rsid w:val="00DB5635"/>
    <w:rsid w:val="00DD139E"/>
    <w:rsid w:val="00DF5022"/>
    <w:rsid w:val="00E143B1"/>
    <w:rsid w:val="00E16537"/>
    <w:rsid w:val="00E920C4"/>
    <w:rsid w:val="00EA6F20"/>
    <w:rsid w:val="00EC7638"/>
    <w:rsid w:val="00F621C9"/>
    <w:rsid w:val="00F76DA8"/>
    <w:rsid w:val="00F903AA"/>
    <w:rsid w:val="00FA33C4"/>
    <w:rsid w:val="00FA3C09"/>
    <w:rsid w:val="00FF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48B061"/>
  <w15:docId w15:val="{B2264BDF-8B84-4270-84D8-8BAA1C38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FC8"/>
    <w:rPr>
      <w:rFonts w:ascii="Tahoma" w:hAnsi="Tahoma" w:cs="Tahoma"/>
      <w:sz w:val="16"/>
      <w:szCs w:val="16"/>
    </w:rPr>
  </w:style>
  <w:style w:type="character" w:styleId="Hyperlink">
    <w:name w:val="Hyperlink"/>
    <w:basedOn w:val="DefaultParagraphFont"/>
    <w:uiPriority w:val="99"/>
    <w:unhideWhenUsed/>
    <w:rsid w:val="00642377"/>
    <w:rPr>
      <w:color w:val="0000FF"/>
      <w:u w:val="single"/>
    </w:rPr>
  </w:style>
  <w:style w:type="character" w:styleId="UnresolvedMention">
    <w:name w:val="Unresolved Mention"/>
    <w:basedOn w:val="DefaultParagraphFont"/>
    <w:uiPriority w:val="99"/>
    <w:semiHidden/>
    <w:unhideWhenUsed/>
    <w:rsid w:val="009B6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0427">
      <w:bodyDiv w:val="1"/>
      <w:marLeft w:val="0"/>
      <w:marRight w:val="0"/>
      <w:marTop w:val="0"/>
      <w:marBottom w:val="0"/>
      <w:divBdr>
        <w:top w:val="none" w:sz="0" w:space="0" w:color="auto"/>
        <w:left w:val="none" w:sz="0" w:space="0" w:color="auto"/>
        <w:bottom w:val="none" w:sz="0" w:space="0" w:color="auto"/>
        <w:right w:val="none" w:sz="0" w:space="0" w:color="auto"/>
      </w:divBdr>
    </w:div>
    <w:div w:id="218828330">
      <w:bodyDiv w:val="1"/>
      <w:marLeft w:val="0"/>
      <w:marRight w:val="0"/>
      <w:marTop w:val="0"/>
      <w:marBottom w:val="0"/>
      <w:divBdr>
        <w:top w:val="none" w:sz="0" w:space="0" w:color="auto"/>
        <w:left w:val="none" w:sz="0" w:space="0" w:color="auto"/>
        <w:bottom w:val="none" w:sz="0" w:space="0" w:color="auto"/>
        <w:right w:val="none" w:sz="0" w:space="0" w:color="auto"/>
      </w:divBdr>
    </w:div>
    <w:div w:id="154089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pcu.co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coop/" TargetMode="External"/><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NCB, FSB</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Wright</dc:creator>
  <cp:keywords/>
  <dc:description/>
  <cp:lastModifiedBy>Mary Alex Blanton</cp:lastModifiedBy>
  <cp:revision>2</cp:revision>
  <dcterms:created xsi:type="dcterms:W3CDTF">2021-01-25T20:48:00Z</dcterms:created>
  <dcterms:modified xsi:type="dcterms:W3CDTF">2021-01-25T20:48:00Z</dcterms:modified>
</cp:coreProperties>
</file>