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80B4D" w14:textId="63EF8A8B" w:rsidR="00484FDB" w:rsidRDefault="00484FDB" w:rsidP="00484FDB">
      <w:pPr>
        <w:jc w:val="center"/>
        <w:rPr>
          <w:rFonts w:cstheme="minorHAnsi"/>
          <w:b/>
          <w:bCs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4E3CF8" wp14:editId="0689DD21">
            <wp:simplePos x="0" y="0"/>
            <wp:positionH relativeFrom="margin">
              <wp:align>center</wp:align>
            </wp:positionH>
            <wp:positionV relativeFrom="paragraph">
              <wp:posOffset>-562708</wp:posOffset>
            </wp:positionV>
            <wp:extent cx="2110740" cy="739737"/>
            <wp:effectExtent l="0" t="0" r="3810" b="381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73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2B33A" w14:textId="77777777" w:rsidR="00484FDB" w:rsidRDefault="00484FDB" w:rsidP="00484FDB">
      <w:pPr>
        <w:rPr>
          <w:rFonts w:cstheme="minorHAnsi"/>
          <w:b/>
          <w:bCs/>
          <w:noProof/>
        </w:rPr>
      </w:pPr>
    </w:p>
    <w:p w14:paraId="7D13B0EE" w14:textId="77777777" w:rsidR="009160F9" w:rsidRDefault="00484FDB" w:rsidP="009160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SECURITYPLUS F</w:t>
      </w:r>
      <w:r w:rsidR="00974809">
        <w:rPr>
          <w:rStyle w:val="normaltextrun"/>
          <w:rFonts w:ascii="Calibri" w:hAnsi="Calibri" w:cs="Calibri"/>
          <w:b/>
          <w:bCs/>
          <w:sz w:val="28"/>
          <w:szCs w:val="28"/>
        </w:rPr>
        <w:t>EDERAL CREDIT UNION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0154C7">
        <w:rPr>
          <w:rStyle w:val="normaltextrun"/>
          <w:rFonts w:ascii="Calibri" w:hAnsi="Calibri" w:cs="Calibri"/>
          <w:b/>
          <w:bCs/>
          <w:sz w:val="28"/>
          <w:szCs w:val="28"/>
        </w:rPr>
        <w:t>ANNOUNCES</w:t>
      </w:r>
      <w:r w:rsidR="006C13A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9748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NEW </w:t>
      </w:r>
    </w:p>
    <w:p w14:paraId="2738F11D" w14:textId="4E5063DB" w:rsidR="00484FDB" w:rsidRPr="00A16BBB" w:rsidRDefault="00484FDB" w:rsidP="009160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CHIEF EXECUTIVE OFFICER</w:t>
      </w:r>
    </w:p>
    <w:p w14:paraId="4E86AE37" w14:textId="77777777" w:rsidR="00484FDB" w:rsidRPr="00A879F5" w:rsidRDefault="00484FDB" w:rsidP="00484F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14:paraId="4979A614" w14:textId="6941AE88" w:rsidR="00F015A5" w:rsidRPr="008613A8" w:rsidRDefault="00484FDB" w:rsidP="00776384">
      <w:pPr>
        <w:spacing w:line="280" w:lineRule="exact"/>
        <w:jc w:val="both"/>
        <w:rPr>
          <w:rFonts w:cstheme="minorHAnsi"/>
          <w:noProof/>
        </w:rPr>
      </w:pPr>
      <w:r w:rsidRPr="008613A8">
        <w:rPr>
          <w:rFonts w:cstheme="minorHAnsi"/>
          <w:b/>
        </w:rPr>
        <w:t>Baltimore, MD (</w:t>
      </w:r>
      <w:r w:rsidRPr="008613A8">
        <w:rPr>
          <w:rFonts w:cstheme="minorHAnsi"/>
          <w:b/>
          <w:bCs/>
        </w:rPr>
        <w:t>March-</w:t>
      </w:r>
      <w:r w:rsidR="00EF71A7">
        <w:rPr>
          <w:rFonts w:cstheme="minorHAnsi"/>
          <w:b/>
          <w:bCs/>
        </w:rPr>
        <w:t>2</w:t>
      </w:r>
      <w:r w:rsidRPr="008613A8">
        <w:rPr>
          <w:rFonts w:cstheme="minorHAnsi"/>
          <w:b/>
          <w:bCs/>
        </w:rPr>
        <w:t>-2022</w:t>
      </w:r>
      <w:r w:rsidRPr="008613A8">
        <w:rPr>
          <w:rFonts w:cstheme="minorHAnsi"/>
        </w:rPr>
        <w:t xml:space="preserve">) </w:t>
      </w:r>
      <w:r w:rsidRPr="008613A8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58CF807" wp14:editId="748AE81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57020" cy="1520190"/>
            <wp:effectExtent l="0" t="0" r="5080" b="3810"/>
            <wp:wrapTight wrapText="bothSides">
              <wp:wrapPolygon edited="0">
                <wp:start x="0" y="0"/>
                <wp:lineTo x="0" y="21383"/>
                <wp:lineTo x="21406" y="21383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ciaSzurgot_Headshot_02.202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4" t="-1" r="11485" b="1197"/>
                    <a:stretch/>
                  </pic:blipFill>
                  <pic:spPr bwMode="auto">
                    <a:xfrm>
                      <a:off x="0" y="0"/>
                      <a:ext cx="1557020" cy="152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5A5" w:rsidRPr="008613A8">
        <w:rPr>
          <w:rFonts w:cstheme="minorHAnsi"/>
          <w:noProof/>
        </w:rPr>
        <w:t>Security</w:t>
      </w:r>
      <w:r w:rsidR="00F015A5" w:rsidRPr="00D52454">
        <w:rPr>
          <w:rFonts w:cstheme="minorHAnsi"/>
          <w:i/>
          <w:noProof/>
        </w:rPr>
        <w:t>p</w:t>
      </w:r>
      <w:r w:rsidR="00F015A5" w:rsidRPr="008613A8">
        <w:rPr>
          <w:rFonts w:cstheme="minorHAnsi"/>
          <w:noProof/>
        </w:rPr>
        <w:t xml:space="preserve">lus FCU is pleased to announce the selection of </w:t>
      </w:r>
      <w:hyperlink r:id="rId6" w:history="1">
        <w:r w:rsidR="00F015A5" w:rsidRPr="001B378E">
          <w:rPr>
            <w:rStyle w:val="Hyperlink"/>
            <w:rFonts w:cstheme="minorHAnsi"/>
            <w:noProof/>
          </w:rPr>
          <w:t>Tricia Szurgot</w:t>
        </w:r>
      </w:hyperlink>
      <w:r w:rsidR="00F015A5" w:rsidRPr="008613A8">
        <w:rPr>
          <w:rFonts w:cstheme="minorHAnsi"/>
          <w:noProof/>
        </w:rPr>
        <w:t xml:space="preserve"> as the credit union’s new Chief Executive Officer.</w:t>
      </w:r>
      <w:r w:rsidR="00BC49F2" w:rsidRPr="008613A8">
        <w:rPr>
          <w:rFonts w:cstheme="minorHAnsi"/>
          <w:noProof/>
        </w:rPr>
        <w:t xml:space="preserve"> </w:t>
      </w:r>
    </w:p>
    <w:p w14:paraId="4BD7061E" w14:textId="124B2A7F" w:rsidR="003C16A6" w:rsidRPr="008613A8" w:rsidRDefault="00F015A5" w:rsidP="00776384">
      <w:pPr>
        <w:spacing w:line="280" w:lineRule="exact"/>
        <w:jc w:val="both"/>
        <w:rPr>
          <w:rFonts w:cstheme="minorHAnsi"/>
          <w:noProof/>
        </w:rPr>
      </w:pPr>
      <w:r w:rsidRPr="008613A8">
        <w:rPr>
          <w:rFonts w:cstheme="minorHAnsi"/>
          <w:noProof/>
        </w:rPr>
        <w:t xml:space="preserve">“We are excited to have Tricia </w:t>
      </w:r>
      <w:r w:rsidR="003C16A6" w:rsidRPr="008613A8">
        <w:rPr>
          <w:rFonts w:cstheme="minorHAnsi"/>
          <w:noProof/>
        </w:rPr>
        <w:t>take on the role of</w:t>
      </w:r>
      <w:r w:rsidRPr="008613A8">
        <w:rPr>
          <w:rFonts w:cstheme="minorHAnsi"/>
          <w:noProof/>
        </w:rPr>
        <w:t xml:space="preserve"> CEO</w:t>
      </w:r>
      <w:r w:rsidR="001C1001" w:rsidRPr="008613A8">
        <w:rPr>
          <w:rFonts w:cstheme="minorHAnsi"/>
          <w:noProof/>
        </w:rPr>
        <w:t>, after a unanimous vote by our Board of Directors</w:t>
      </w:r>
      <w:r w:rsidR="00BC49F2" w:rsidRPr="008613A8">
        <w:rPr>
          <w:rFonts w:cstheme="minorHAnsi"/>
          <w:noProof/>
        </w:rPr>
        <w:t xml:space="preserve">. She is the </w:t>
      </w:r>
      <w:r w:rsidR="00F6258A">
        <w:rPr>
          <w:rFonts w:cstheme="minorHAnsi"/>
          <w:noProof/>
        </w:rPr>
        <w:t>right</w:t>
      </w:r>
      <w:r w:rsidR="00BC49F2" w:rsidRPr="008613A8">
        <w:rPr>
          <w:rFonts w:cstheme="minorHAnsi"/>
          <w:noProof/>
        </w:rPr>
        <w:t xml:space="preserve"> person to lead us into the future.</w:t>
      </w:r>
      <w:r w:rsidRPr="008613A8">
        <w:rPr>
          <w:rFonts w:cstheme="minorHAnsi"/>
          <w:noProof/>
        </w:rPr>
        <w:t>” said Carolyn A. Brooks, Chairperson. “</w:t>
      </w:r>
      <w:r w:rsidR="003C26F6" w:rsidRPr="008613A8">
        <w:rPr>
          <w:rFonts w:cstheme="minorHAnsi"/>
          <w:noProof/>
        </w:rPr>
        <w:t>As the first woman to hold this top leadership role at Security</w:t>
      </w:r>
      <w:r w:rsidR="003C26F6" w:rsidRPr="00D52454">
        <w:rPr>
          <w:rFonts w:cstheme="minorHAnsi"/>
          <w:i/>
          <w:noProof/>
        </w:rPr>
        <w:t>p</w:t>
      </w:r>
      <w:r w:rsidR="003C26F6" w:rsidRPr="008613A8">
        <w:rPr>
          <w:rFonts w:cstheme="minorHAnsi"/>
          <w:noProof/>
        </w:rPr>
        <w:t xml:space="preserve">lus FCU, </w:t>
      </w:r>
      <w:r w:rsidRPr="008613A8">
        <w:rPr>
          <w:rFonts w:cstheme="minorHAnsi"/>
          <w:noProof/>
        </w:rPr>
        <w:t xml:space="preserve">Tricia </w:t>
      </w:r>
      <w:r w:rsidR="002D6B84" w:rsidRPr="008613A8">
        <w:rPr>
          <w:rFonts w:cstheme="minorHAnsi"/>
          <w:noProof/>
        </w:rPr>
        <w:t xml:space="preserve">has </w:t>
      </w:r>
      <w:r w:rsidR="003C16A6" w:rsidRPr="008613A8">
        <w:rPr>
          <w:rFonts w:cstheme="minorHAnsi"/>
          <w:noProof/>
        </w:rPr>
        <w:t xml:space="preserve">the </w:t>
      </w:r>
      <w:r w:rsidR="002D6B84" w:rsidRPr="008613A8">
        <w:rPr>
          <w:rFonts w:cstheme="minorHAnsi"/>
          <w:noProof/>
        </w:rPr>
        <w:t>perfect</w:t>
      </w:r>
      <w:r w:rsidR="003C16A6" w:rsidRPr="008613A8">
        <w:rPr>
          <w:rFonts w:cstheme="minorHAnsi"/>
          <w:noProof/>
        </w:rPr>
        <w:t xml:space="preserve"> combination of </w:t>
      </w:r>
      <w:r w:rsidR="006C13AA" w:rsidRPr="008613A8">
        <w:rPr>
          <w:rFonts w:cstheme="minorHAnsi"/>
          <w:noProof/>
        </w:rPr>
        <w:t xml:space="preserve">experience, leadership, </w:t>
      </w:r>
      <w:r w:rsidR="003C16A6" w:rsidRPr="008613A8">
        <w:rPr>
          <w:rFonts w:cstheme="minorHAnsi"/>
          <w:noProof/>
        </w:rPr>
        <w:t xml:space="preserve">credentials, </w:t>
      </w:r>
      <w:r w:rsidR="006C13AA" w:rsidRPr="008613A8">
        <w:rPr>
          <w:rFonts w:cstheme="minorHAnsi"/>
          <w:noProof/>
        </w:rPr>
        <w:t xml:space="preserve">integrity, </w:t>
      </w:r>
      <w:r w:rsidR="003C16A6" w:rsidRPr="008613A8">
        <w:rPr>
          <w:rFonts w:cstheme="minorHAnsi"/>
          <w:noProof/>
        </w:rPr>
        <w:t>passion and vision.</w:t>
      </w:r>
      <w:r w:rsidR="00BC49F2" w:rsidRPr="008613A8">
        <w:rPr>
          <w:rFonts w:cstheme="minorHAnsi"/>
          <w:noProof/>
        </w:rPr>
        <w:t xml:space="preserve"> </w:t>
      </w:r>
      <w:r w:rsidR="006B1B94" w:rsidRPr="008613A8">
        <w:rPr>
          <w:rFonts w:cstheme="minorHAnsi"/>
        </w:rPr>
        <w:t>She has spent her 30+ year career, including</w:t>
      </w:r>
      <w:r w:rsidR="006B1B94" w:rsidRPr="008613A8">
        <w:rPr>
          <w:rFonts w:cstheme="minorHAnsi"/>
          <w:noProof/>
        </w:rPr>
        <w:t xml:space="preserve"> 15+ years in senior executive roles in the credit union industry,</w:t>
      </w:r>
      <w:r w:rsidR="006B1B94" w:rsidRPr="008613A8">
        <w:rPr>
          <w:rFonts w:cstheme="minorHAnsi"/>
        </w:rPr>
        <w:t xml:space="preserve"> re-imagining business potential to help organizations preserve, protect and build future-</w:t>
      </w:r>
      <w:r w:rsidR="003C26F6" w:rsidRPr="008613A8">
        <w:rPr>
          <w:rFonts w:cstheme="minorHAnsi"/>
        </w:rPr>
        <w:t>focused</w:t>
      </w:r>
      <w:r w:rsidR="006B1B94" w:rsidRPr="008613A8">
        <w:rPr>
          <w:rFonts w:cstheme="minorHAnsi"/>
        </w:rPr>
        <w:t xml:space="preserve"> and scalable </w:t>
      </w:r>
      <w:r w:rsidR="003C26F6" w:rsidRPr="008613A8">
        <w:rPr>
          <w:rFonts w:cstheme="minorHAnsi"/>
        </w:rPr>
        <w:t xml:space="preserve">growth </w:t>
      </w:r>
      <w:r w:rsidR="006B1B94" w:rsidRPr="008613A8">
        <w:rPr>
          <w:rFonts w:cstheme="minorHAnsi"/>
        </w:rPr>
        <w:t>strategies, business</w:t>
      </w:r>
      <w:r w:rsidR="000154C7" w:rsidRPr="008613A8">
        <w:rPr>
          <w:rFonts w:cstheme="minorHAnsi"/>
        </w:rPr>
        <w:t xml:space="preserve"> </w:t>
      </w:r>
      <w:r w:rsidR="006B1B94" w:rsidRPr="008613A8">
        <w:rPr>
          <w:rFonts w:cstheme="minorHAnsi"/>
        </w:rPr>
        <w:t xml:space="preserve">models and cultures. </w:t>
      </w:r>
      <w:r w:rsidR="001C1001" w:rsidRPr="008613A8">
        <w:rPr>
          <w:rFonts w:cstheme="minorHAnsi"/>
          <w:noProof/>
        </w:rPr>
        <w:t>She i</w:t>
      </w:r>
      <w:r w:rsidR="009160F9">
        <w:rPr>
          <w:rFonts w:cstheme="minorHAnsi"/>
          <w:noProof/>
        </w:rPr>
        <w:t>s</w:t>
      </w:r>
      <w:r w:rsidR="001C1001" w:rsidRPr="008613A8">
        <w:rPr>
          <w:rFonts w:cstheme="minorHAnsi"/>
          <w:noProof/>
        </w:rPr>
        <w:t xml:space="preserve"> a proven, engaging and highly-respected leader in </w:t>
      </w:r>
      <w:r w:rsidR="00703105">
        <w:rPr>
          <w:rFonts w:cstheme="minorHAnsi"/>
          <w:noProof/>
        </w:rPr>
        <w:t xml:space="preserve">and out of </w:t>
      </w:r>
      <w:r w:rsidR="001C1001" w:rsidRPr="008613A8">
        <w:rPr>
          <w:rFonts w:cstheme="minorHAnsi"/>
          <w:noProof/>
        </w:rPr>
        <w:t>the credit union industry</w:t>
      </w:r>
      <w:r w:rsidR="00F6258A">
        <w:rPr>
          <w:rFonts w:cstheme="minorHAnsi"/>
          <w:noProof/>
        </w:rPr>
        <w:t xml:space="preserve"> and we look forward to </w:t>
      </w:r>
      <w:r w:rsidR="004E151B">
        <w:rPr>
          <w:rFonts w:cstheme="minorHAnsi"/>
          <w:noProof/>
        </w:rPr>
        <w:t xml:space="preserve">her </w:t>
      </w:r>
      <w:r w:rsidR="00F6258A">
        <w:rPr>
          <w:rFonts w:cstheme="minorHAnsi"/>
          <w:noProof/>
        </w:rPr>
        <w:t>bringing her vision for Security</w:t>
      </w:r>
      <w:r w:rsidR="00F6258A" w:rsidRPr="00D52454">
        <w:rPr>
          <w:rFonts w:cstheme="minorHAnsi"/>
          <w:i/>
          <w:noProof/>
        </w:rPr>
        <w:t>p</w:t>
      </w:r>
      <w:r w:rsidR="00F6258A">
        <w:rPr>
          <w:rFonts w:cstheme="minorHAnsi"/>
          <w:noProof/>
        </w:rPr>
        <w:t>lus FCU to life</w:t>
      </w:r>
      <w:r w:rsidR="001C1001" w:rsidRPr="008613A8">
        <w:rPr>
          <w:rFonts w:cstheme="minorHAnsi"/>
          <w:noProof/>
        </w:rPr>
        <w:t xml:space="preserve">. </w:t>
      </w:r>
      <w:r w:rsidR="00FA7BB7" w:rsidRPr="008613A8">
        <w:rPr>
          <w:rFonts w:cstheme="minorHAnsi"/>
        </w:rPr>
        <w:t>We anticipate Tricia’s acclimation into the CEO role will be seamless, and her influence immediate.</w:t>
      </w:r>
      <w:r w:rsidR="003C16A6" w:rsidRPr="008613A8">
        <w:rPr>
          <w:rFonts w:cstheme="minorHAnsi"/>
          <w:noProof/>
        </w:rPr>
        <w:t>”</w:t>
      </w:r>
    </w:p>
    <w:p w14:paraId="4D03C1BF" w14:textId="2D292799" w:rsidR="003C26F6" w:rsidRPr="008613A8" w:rsidRDefault="003C26F6" w:rsidP="00776384">
      <w:pPr>
        <w:spacing w:line="280" w:lineRule="exact"/>
        <w:jc w:val="both"/>
        <w:rPr>
          <w:rFonts w:cstheme="minorHAnsi"/>
        </w:rPr>
      </w:pPr>
      <w:r w:rsidRPr="008613A8">
        <w:rPr>
          <w:rFonts w:cstheme="minorHAnsi"/>
        </w:rPr>
        <w:t>The Security</w:t>
      </w:r>
      <w:r w:rsidRPr="00D52454">
        <w:rPr>
          <w:rFonts w:cstheme="minorHAnsi"/>
          <w:i/>
        </w:rPr>
        <w:t>p</w:t>
      </w:r>
      <w:r w:rsidRPr="008613A8">
        <w:rPr>
          <w:rFonts w:cstheme="minorHAnsi"/>
        </w:rPr>
        <w:t xml:space="preserve">lus FCU Board of Directors contracted with Humanidei &amp; O’Rourke Executive Search Firm to seek a talented and professional executive to lead the </w:t>
      </w:r>
      <w:r w:rsidR="008561A3" w:rsidRPr="008613A8">
        <w:rPr>
          <w:rFonts w:cstheme="minorHAnsi"/>
        </w:rPr>
        <w:t>$5</w:t>
      </w:r>
      <w:r w:rsidR="009160F9">
        <w:rPr>
          <w:rFonts w:cstheme="minorHAnsi"/>
        </w:rPr>
        <w:t>2</w:t>
      </w:r>
      <w:r w:rsidR="008561A3" w:rsidRPr="008613A8">
        <w:rPr>
          <w:rFonts w:cstheme="minorHAnsi"/>
        </w:rPr>
        <w:t xml:space="preserve">0M, </w:t>
      </w:r>
      <w:r w:rsidR="00F6258A" w:rsidRPr="008613A8">
        <w:rPr>
          <w:rFonts w:cstheme="minorHAnsi"/>
        </w:rPr>
        <w:t>35,000-member</w:t>
      </w:r>
      <w:r w:rsidR="008561A3" w:rsidRPr="008613A8">
        <w:rPr>
          <w:rFonts w:cstheme="minorHAnsi"/>
        </w:rPr>
        <w:t xml:space="preserve"> </w:t>
      </w:r>
      <w:r w:rsidR="00F6258A">
        <w:rPr>
          <w:rFonts w:cstheme="minorHAnsi"/>
        </w:rPr>
        <w:t>organization</w:t>
      </w:r>
      <w:r w:rsidRPr="008613A8">
        <w:rPr>
          <w:rFonts w:cstheme="minorHAnsi"/>
        </w:rPr>
        <w:t xml:space="preserve"> </w:t>
      </w:r>
      <w:r w:rsidR="00B67CBA">
        <w:rPr>
          <w:rFonts w:cstheme="minorHAnsi"/>
        </w:rPr>
        <w:t xml:space="preserve">into the future </w:t>
      </w:r>
      <w:r w:rsidRPr="008613A8">
        <w:rPr>
          <w:rFonts w:cstheme="minorHAnsi"/>
        </w:rPr>
        <w:t>as CEO. They exceeded the credit union’s expectations</w:t>
      </w:r>
      <w:r w:rsidR="007C55D7" w:rsidRPr="008613A8">
        <w:rPr>
          <w:rFonts w:cstheme="minorHAnsi"/>
        </w:rPr>
        <w:t xml:space="preserve"> in finding Tricia for this </w:t>
      </w:r>
      <w:r w:rsidR="00F6258A">
        <w:rPr>
          <w:rFonts w:cstheme="minorHAnsi"/>
        </w:rPr>
        <w:t>dynamic</w:t>
      </w:r>
      <w:r w:rsidR="007C55D7" w:rsidRPr="008613A8">
        <w:rPr>
          <w:rFonts w:cstheme="minorHAnsi"/>
        </w:rPr>
        <w:t xml:space="preserve"> role</w:t>
      </w:r>
      <w:r w:rsidR="008561A3" w:rsidRPr="008613A8">
        <w:rPr>
          <w:rFonts w:cstheme="minorHAnsi"/>
        </w:rPr>
        <w:t xml:space="preserve">, after </w:t>
      </w:r>
      <w:r w:rsidR="00F6258A">
        <w:rPr>
          <w:rFonts w:cstheme="minorHAnsi"/>
        </w:rPr>
        <w:t>screening</w:t>
      </w:r>
      <w:r w:rsidR="008561A3" w:rsidRPr="008613A8">
        <w:rPr>
          <w:rFonts w:cstheme="minorHAnsi"/>
        </w:rPr>
        <w:t xml:space="preserve"> and interviewing</w:t>
      </w:r>
      <w:r w:rsidRPr="008613A8">
        <w:rPr>
          <w:rFonts w:cstheme="minorHAnsi"/>
        </w:rPr>
        <w:t xml:space="preserve"> candidates from across the nation</w:t>
      </w:r>
      <w:r w:rsidR="00B67CBA">
        <w:rPr>
          <w:rFonts w:cstheme="minorHAnsi"/>
        </w:rPr>
        <w:t xml:space="preserve"> over a </w:t>
      </w:r>
      <w:r w:rsidR="00355FF0">
        <w:rPr>
          <w:rFonts w:cstheme="minorHAnsi"/>
        </w:rPr>
        <w:t>nine-month period</w:t>
      </w:r>
      <w:r w:rsidR="008561A3" w:rsidRPr="008613A8">
        <w:rPr>
          <w:rFonts w:cstheme="minorHAnsi"/>
        </w:rPr>
        <w:t>.</w:t>
      </w:r>
      <w:r w:rsidRPr="008613A8">
        <w:rPr>
          <w:rFonts w:cstheme="minorHAnsi"/>
        </w:rPr>
        <w:t xml:space="preserve"> </w:t>
      </w:r>
    </w:p>
    <w:p w14:paraId="168ACDF3" w14:textId="21533060" w:rsidR="00C21A59" w:rsidRPr="008613A8" w:rsidRDefault="00450C60" w:rsidP="00776384">
      <w:pPr>
        <w:spacing w:line="280" w:lineRule="exact"/>
        <w:jc w:val="both"/>
        <w:rPr>
          <w:rFonts w:cstheme="minorHAnsi"/>
        </w:rPr>
      </w:pPr>
      <w:r w:rsidRPr="008613A8">
        <w:rPr>
          <w:rFonts w:cstheme="minorHAnsi"/>
        </w:rPr>
        <w:t>“I</w:t>
      </w:r>
      <w:r w:rsidR="00C21A59" w:rsidRPr="008613A8">
        <w:rPr>
          <w:rFonts w:cstheme="minorHAnsi"/>
        </w:rPr>
        <w:t xml:space="preserve">’m </w:t>
      </w:r>
      <w:r w:rsidR="00F6258A">
        <w:rPr>
          <w:rFonts w:cstheme="minorHAnsi"/>
        </w:rPr>
        <w:t>thrilled</w:t>
      </w:r>
      <w:r w:rsidRPr="008613A8">
        <w:rPr>
          <w:rFonts w:cstheme="minorHAnsi"/>
        </w:rPr>
        <w:t xml:space="preserve"> to join such a</w:t>
      </w:r>
      <w:r w:rsidR="00C21A59" w:rsidRPr="008613A8">
        <w:rPr>
          <w:rFonts w:cstheme="minorHAnsi"/>
        </w:rPr>
        <w:t xml:space="preserve">n outstanding and well-respected </w:t>
      </w:r>
      <w:r w:rsidRPr="008613A8">
        <w:rPr>
          <w:rFonts w:cstheme="minorHAnsi"/>
        </w:rPr>
        <w:t xml:space="preserve">organization </w:t>
      </w:r>
      <w:r w:rsidR="00403BDE" w:rsidRPr="008613A8">
        <w:rPr>
          <w:rFonts w:cstheme="minorHAnsi"/>
        </w:rPr>
        <w:t xml:space="preserve">with </w:t>
      </w:r>
      <w:r w:rsidRPr="008613A8">
        <w:rPr>
          <w:rFonts w:cstheme="minorHAnsi"/>
        </w:rPr>
        <w:t>so much potential</w:t>
      </w:r>
      <w:r w:rsidR="00403BDE" w:rsidRPr="008613A8">
        <w:rPr>
          <w:rFonts w:cstheme="minorHAnsi"/>
        </w:rPr>
        <w:t>,” said Szurgot. “</w:t>
      </w:r>
      <w:r w:rsidR="00C21A59" w:rsidRPr="008613A8">
        <w:rPr>
          <w:rFonts w:cstheme="minorHAnsi"/>
        </w:rPr>
        <w:t>I’m</w:t>
      </w:r>
      <w:r w:rsidRPr="008613A8">
        <w:rPr>
          <w:rFonts w:cstheme="minorHAnsi"/>
        </w:rPr>
        <w:t xml:space="preserve"> humbled and honored to be chosen for this role</w:t>
      </w:r>
      <w:r w:rsidR="00C21A59" w:rsidRPr="008613A8">
        <w:rPr>
          <w:rFonts w:cstheme="minorHAnsi"/>
        </w:rPr>
        <w:t xml:space="preserve"> </w:t>
      </w:r>
      <w:r w:rsidR="00403BDE" w:rsidRPr="008613A8">
        <w:rPr>
          <w:rFonts w:cstheme="minorHAnsi"/>
        </w:rPr>
        <w:t xml:space="preserve">by the Board of Directors </w:t>
      </w:r>
      <w:r w:rsidR="00C21A59" w:rsidRPr="008613A8">
        <w:rPr>
          <w:rFonts w:cstheme="minorHAnsi"/>
        </w:rPr>
        <w:t xml:space="preserve">and </w:t>
      </w:r>
      <w:r w:rsidRPr="008613A8">
        <w:rPr>
          <w:rFonts w:cstheme="minorHAnsi"/>
        </w:rPr>
        <w:t>look forward</w:t>
      </w:r>
      <w:r w:rsidR="00F6258A">
        <w:rPr>
          <w:rFonts w:cstheme="minorHAnsi"/>
        </w:rPr>
        <w:t xml:space="preserve"> </w:t>
      </w:r>
      <w:r w:rsidR="007C5FD4">
        <w:rPr>
          <w:rFonts w:cstheme="minorHAnsi"/>
        </w:rPr>
        <w:t xml:space="preserve">to </w:t>
      </w:r>
      <w:r w:rsidR="00C21A59" w:rsidRPr="008613A8">
        <w:rPr>
          <w:rFonts w:cstheme="minorHAnsi"/>
        </w:rPr>
        <w:t>leading Security</w:t>
      </w:r>
      <w:r w:rsidR="00C21A59" w:rsidRPr="00D52454">
        <w:rPr>
          <w:rFonts w:cstheme="minorHAnsi"/>
          <w:i/>
        </w:rPr>
        <w:t>p</w:t>
      </w:r>
      <w:r w:rsidR="00C21A59" w:rsidRPr="008613A8">
        <w:rPr>
          <w:rFonts w:cstheme="minorHAnsi"/>
        </w:rPr>
        <w:t xml:space="preserve">lus FCU into the future, delivering on our mission and </w:t>
      </w:r>
      <w:r w:rsidRPr="008613A8">
        <w:rPr>
          <w:rFonts w:cstheme="minorHAnsi"/>
        </w:rPr>
        <w:t xml:space="preserve">making an immediate positive difference </w:t>
      </w:r>
      <w:r w:rsidR="00C21A59" w:rsidRPr="008613A8">
        <w:rPr>
          <w:rFonts w:cstheme="minorHAnsi"/>
        </w:rPr>
        <w:t>in the lives of</w:t>
      </w:r>
      <w:r w:rsidRPr="008613A8">
        <w:rPr>
          <w:rFonts w:cstheme="minorHAnsi"/>
        </w:rPr>
        <w:t xml:space="preserve"> </w:t>
      </w:r>
      <w:r w:rsidR="00C21A59" w:rsidRPr="008613A8">
        <w:rPr>
          <w:rFonts w:cstheme="minorHAnsi"/>
        </w:rPr>
        <w:t>our</w:t>
      </w:r>
      <w:r w:rsidRPr="008613A8">
        <w:rPr>
          <w:rFonts w:cstheme="minorHAnsi"/>
        </w:rPr>
        <w:t xml:space="preserve"> employees, members, partners and communities</w:t>
      </w:r>
      <w:r w:rsidR="008561A3" w:rsidRPr="008613A8">
        <w:rPr>
          <w:rFonts w:cstheme="minorHAnsi"/>
        </w:rPr>
        <w:t xml:space="preserve">. </w:t>
      </w:r>
      <w:r w:rsidR="00F6258A">
        <w:rPr>
          <w:rFonts w:cstheme="minorHAnsi"/>
        </w:rPr>
        <w:t>I’m excited to collaborate</w:t>
      </w:r>
      <w:r w:rsidR="00364C14">
        <w:rPr>
          <w:rFonts w:cstheme="minorHAnsi"/>
        </w:rPr>
        <w:t xml:space="preserve"> </w:t>
      </w:r>
      <w:r w:rsidR="00F6258A">
        <w:rPr>
          <w:rFonts w:cstheme="minorHAnsi"/>
        </w:rPr>
        <w:t>with such passionate, talented and committed volunteers</w:t>
      </w:r>
      <w:r w:rsidR="00364C14">
        <w:rPr>
          <w:rFonts w:cstheme="minorHAnsi"/>
        </w:rPr>
        <w:t xml:space="preserve">, </w:t>
      </w:r>
      <w:r w:rsidR="00F6258A">
        <w:rPr>
          <w:rFonts w:cstheme="minorHAnsi"/>
        </w:rPr>
        <w:t>employees</w:t>
      </w:r>
      <w:r w:rsidR="00364C14">
        <w:rPr>
          <w:rFonts w:cstheme="minorHAnsi"/>
        </w:rPr>
        <w:t xml:space="preserve"> and community leaders,</w:t>
      </w:r>
      <w:r w:rsidR="004E151B">
        <w:rPr>
          <w:rFonts w:cstheme="minorHAnsi"/>
        </w:rPr>
        <w:t xml:space="preserve"> and to</w:t>
      </w:r>
      <w:r w:rsidR="00364C14">
        <w:rPr>
          <w:rFonts w:cstheme="minorHAnsi"/>
        </w:rPr>
        <w:t xml:space="preserve"> work together to</w:t>
      </w:r>
      <w:r w:rsidR="004E151B">
        <w:rPr>
          <w:rFonts w:cstheme="minorHAnsi"/>
        </w:rPr>
        <w:t xml:space="preserve"> </w:t>
      </w:r>
      <w:r w:rsidR="00364C14">
        <w:rPr>
          <w:rFonts w:cstheme="minorHAnsi"/>
        </w:rPr>
        <w:t xml:space="preserve">enable a </w:t>
      </w:r>
      <w:r w:rsidR="00B67CBA">
        <w:rPr>
          <w:rFonts w:cstheme="minorHAnsi"/>
        </w:rPr>
        <w:t>higher-level</w:t>
      </w:r>
      <w:r w:rsidR="00364C14">
        <w:rPr>
          <w:rFonts w:cstheme="minorHAnsi"/>
        </w:rPr>
        <w:t xml:space="preserve"> financial inclusivity, empowerment and equity for our members, potential members and individuals, families and businesses throughout the Baltimore, MD area.</w:t>
      </w:r>
      <w:r w:rsidR="00F6258A">
        <w:rPr>
          <w:rFonts w:cstheme="minorHAnsi"/>
        </w:rPr>
        <w:t xml:space="preserve"> </w:t>
      </w:r>
      <w:r w:rsidR="00C21A59" w:rsidRPr="008613A8">
        <w:rPr>
          <w:rFonts w:cstheme="minorHAnsi"/>
        </w:rPr>
        <w:t xml:space="preserve">My husband Rob and son Jack are equally excited to </w:t>
      </w:r>
      <w:r w:rsidR="00403BDE" w:rsidRPr="008613A8">
        <w:rPr>
          <w:rFonts w:cstheme="minorHAnsi"/>
        </w:rPr>
        <w:t>become</w:t>
      </w:r>
      <w:r w:rsidR="00C21A59" w:rsidRPr="008613A8">
        <w:rPr>
          <w:rFonts w:cstheme="minorHAnsi"/>
        </w:rPr>
        <w:t xml:space="preserve"> part of </w:t>
      </w:r>
      <w:r w:rsidR="00364C14">
        <w:rPr>
          <w:rFonts w:cstheme="minorHAnsi"/>
        </w:rPr>
        <w:t>our new</w:t>
      </w:r>
      <w:r w:rsidR="008561A3" w:rsidRPr="008613A8">
        <w:rPr>
          <w:rFonts w:cstheme="minorHAnsi"/>
        </w:rPr>
        <w:t xml:space="preserve"> and thriving </w:t>
      </w:r>
      <w:r w:rsidR="00C21A59" w:rsidRPr="008613A8">
        <w:rPr>
          <w:rFonts w:cstheme="minorHAnsi"/>
        </w:rPr>
        <w:t>community</w:t>
      </w:r>
      <w:r w:rsidR="00364C14">
        <w:rPr>
          <w:rFonts w:cstheme="minorHAnsi"/>
        </w:rPr>
        <w:t>.</w:t>
      </w:r>
      <w:r w:rsidR="00403BDE" w:rsidRPr="008613A8">
        <w:rPr>
          <w:rFonts w:cstheme="minorHAnsi"/>
        </w:rPr>
        <w:t>”</w:t>
      </w:r>
    </w:p>
    <w:p w14:paraId="0F9B8DF6" w14:textId="13534250" w:rsidR="00450C60" w:rsidRPr="008613A8" w:rsidRDefault="00450C60" w:rsidP="00776384">
      <w:pPr>
        <w:spacing w:line="280" w:lineRule="exact"/>
        <w:jc w:val="both"/>
        <w:rPr>
          <w:rFonts w:cstheme="minorHAnsi"/>
          <w:noProof/>
        </w:rPr>
      </w:pPr>
      <w:r w:rsidRPr="008613A8">
        <w:rPr>
          <w:rFonts w:cstheme="minorHAnsi"/>
        </w:rPr>
        <w:t xml:space="preserve">Tricia’s extensive experience leading across all business areas and well-established passion </w:t>
      </w:r>
      <w:r w:rsidR="004E151B">
        <w:rPr>
          <w:rFonts w:cstheme="minorHAnsi"/>
        </w:rPr>
        <w:t xml:space="preserve">and acumen </w:t>
      </w:r>
      <w:r w:rsidRPr="008613A8">
        <w:rPr>
          <w:rFonts w:cstheme="minorHAnsi"/>
        </w:rPr>
        <w:t xml:space="preserve">for helping organizations </w:t>
      </w:r>
      <w:r w:rsidR="00B01509">
        <w:rPr>
          <w:rFonts w:cstheme="minorHAnsi"/>
        </w:rPr>
        <w:t xml:space="preserve">optimize, transform and </w:t>
      </w:r>
      <w:r w:rsidRPr="008613A8">
        <w:rPr>
          <w:rFonts w:cstheme="minorHAnsi"/>
        </w:rPr>
        <w:t>maximize value</w:t>
      </w:r>
      <w:r w:rsidR="002D1A9D">
        <w:rPr>
          <w:rFonts w:cstheme="minorHAnsi"/>
        </w:rPr>
        <w:t xml:space="preserve"> and growth</w:t>
      </w:r>
      <w:r w:rsidR="008561A3" w:rsidRPr="008613A8">
        <w:rPr>
          <w:rFonts w:cstheme="minorHAnsi"/>
        </w:rPr>
        <w:t>,</w:t>
      </w:r>
      <w:r w:rsidRPr="008613A8">
        <w:rPr>
          <w:rFonts w:cstheme="minorHAnsi"/>
        </w:rPr>
        <w:t xml:space="preserve"> are all positive attributes that will make her a </w:t>
      </w:r>
      <w:r w:rsidR="001B378E">
        <w:rPr>
          <w:rFonts w:cstheme="minorHAnsi"/>
        </w:rPr>
        <w:t xml:space="preserve">highly </w:t>
      </w:r>
      <w:r w:rsidRPr="008613A8">
        <w:rPr>
          <w:rFonts w:cstheme="minorHAnsi"/>
        </w:rPr>
        <w:t>successful and dynamic leader at Security</w:t>
      </w:r>
      <w:r w:rsidRPr="00D52454">
        <w:rPr>
          <w:rFonts w:cstheme="minorHAnsi"/>
          <w:i/>
        </w:rPr>
        <w:t>p</w:t>
      </w:r>
      <w:r w:rsidRPr="008613A8">
        <w:rPr>
          <w:rFonts w:cstheme="minorHAnsi"/>
        </w:rPr>
        <w:t xml:space="preserve">lus FCU. </w:t>
      </w:r>
      <w:r w:rsidR="002D1A9D">
        <w:rPr>
          <w:rFonts w:cstheme="minorHAnsi"/>
        </w:rPr>
        <w:t xml:space="preserve">Her courage, compassion, grace and commitment to people and “the greater good” and </w:t>
      </w:r>
      <w:r w:rsidR="008561A3" w:rsidRPr="008613A8">
        <w:rPr>
          <w:rFonts w:cstheme="minorHAnsi"/>
        </w:rPr>
        <w:t>proven track record for servant</w:t>
      </w:r>
      <w:r w:rsidRPr="008613A8">
        <w:rPr>
          <w:rFonts w:cstheme="minorHAnsi"/>
        </w:rPr>
        <w:t xml:space="preserve"> leadership, serving </w:t>
      </w:r>
      <w:r w:rsidR="008561A3" w:rsidRPr="008613A8">
        <w:rPr>
          <w:rFonts w:cstheme="minorHAnsi"/>
        </w:rPr>
        <w:t>low-income and u</w:t>
      </w:r>
      <w:r w:rsidRPr="008613A8">
        <w:rPr>
          <w:rFonts w:cstheme="minorHAnsi"/>
        </w:rPr>
        <w:t>nderserved</w:t>
      </w:r>
      <w:r w:rsidR="008561A3" w:rsidRPr="008613A8">
        <w:rPr>
          <w:rFonts w:cstheme="minorHAnsi"/>
        </w:rPr>
        <w:t xml:space="preserve"> communities, Co</w:t>
      </w:r>
      <w:r w:rsidRPr="008613A8">
        <w:rPr>
          <w:rFonts w:cstheme="minorHAnsi"/>
        </w:rPr>
        <w:t>rporate Social Responsibility</w:t>
      </w:r>
      <w:r w:rsidR="002D1A9D">
        <w:rPr>
          <w:rFonts w:cstheme="minorHAnsi"/>
        </w:rPr>
        <w:t xml:space="preserve">, </w:t>
      </w:r>
      <w:r w:rsidRPr="008613A8">
        <w:rPr>
          <w:rFonts w:cstheme="minorHAnsi"/>
        </w:rPr>
        <w:t xml:space="preserve">Diversity, Equity &amp; Inclusion </w:t>
      </w:r>
      <w:r w:rsidR="002D1A9D">
        <w:rPr>
          <w:rFonts w:cstheme="minorHAnsi"/>
        </w:rPr>
        <w:t xml:space="preserve">and advocacy </w:t>
      </w:r>
      <w:r w:rsidRPr="008613A8">
        <w:rPr>
          <w:rFonts w:cstheme="minorHAnsi"/>
        </w:rPr>
        <w:t xml:space="preserve">set her apart. </w:t>
      </w:r>
    </w:p>
    <w:p w14:paraId="569F8313" w14:textId="7386E701" w:rsidR="00AB4782" w:rsidRPr="008613A8" w:rsidRDefault="00AB4782" w:rsidP="00776384">
      <w:pPr>
        <w:spacing w:line="280" w:lineRule="exact"/>
        <w:jc w:val="both"/>
        <w:rPr>
          <w:rFonts w:cstheme="minorHAnsi"/>
        </w:rPr>
      </w:pPr>
      <w:r w:rsidRPr="008613A8">
        <w:rPr>
          <w:rFonts w:cstheme="minorHAnsi"/>
        </w:rPr>
        <w:t>Tricia most recently served as Executive Vice President and Chief Operating Officer for First Commonwealth FCU in Pennsylvania. During her five+ years with First Commonwealth FCU, she was the driving force behind the organization’s strategic business</w:t>
      </w:r>
      <w:r w:rsidR="00B01509">
        <w:rPr>
          <w:rFonts w:cstheme="minorHAnsi"/>
        </w:rPr>
        <w:t>, brand</w:t>
      </w:r>
      <w:r w:rsidRPr="008613A8">
        <w:rPr>
          <w:rFonts w:cstheme="minorHAnsi"/>
        </w:rPr>
        <w:t xml:space="preserve"> and cultural transformation, nearly doubling their asset size to $1B+, </w:t>
      </w:r>
      <w:r w:rsidR="004E151B">
        <w:rPr>
          <w:rFonts w:cstheme="minorHAnsi"/>
        </w:rPr>
        <w:t xml:space="preserve">implementing new mission, vision and core values, </w:t>
      </w:r>
      <w:r w:rsidRPr="008613A8">
        <w:rPr>
          <w:rFonts w:cstheme="minorHAnsi"/>
        </w:rPr>
        <w:t>building and opening seven new branches and a new 81,000 SF corporate headquarters</w:t>
      </w:r>
      <w:r w:rsidR="004E151B">
        <w:rPr>
          <w:rFonts w:cstheme="minorHAnsi"/>
        </w:rPr>
        <w:t xml:space="preserve"> with income-generating tenant spaces</w:t>
      </w:r>
      <w:r w:rsidR="002D1A9D">
        <w:rPr>
          <w:rFonts w:cstheme="minorHAnsi"/>
        </w:rPr>
        <w:t>,</w:t>
      </w:r>
      <w:r w:rsidR="00132DB1">
        <w:rPr>
          <w:rFonts w:cstheme="minorHAnsi"/>
        </w:rPr>
        <w:t xml:space="preserve"> </w:t>
      </w:r>
      <w:r w:rsidRPr="008613A8">
        <w:rPr>
          <w:rFonts w:cstheme="minorHAnsi"/>
        </w:rPr>
        <w:lastRenderedPageBreak/>
        <w:t>founding its</w:t>
      </w:r>
      <w:r w:rsidR="008561A3" w:rsidRPr="008613A8">
        <w:rPr>
          <w:rFonts w:cstheme="minorHAnsi"/>
        </w:rPr>
        <w:t xml:space="preserve"> award-winning</w:t>
      </w:r>
      <w:r w:rsidRPr="008613A8">
        <w:rPr>
          <w:rFonts w:cstheme="minorHAnsi"/>
        </w:rPr>
        <w:t xml:space="preserve"> Corporate Social Responsibility, </w:t>
      </w:r>
      <w:r w:rsidR="00132DB1">
        <w:rPr>
          <w:rFonts w:cstheme="minorHAnsi"/>
        </w:rPr>
        <w:t xml:space="preserve">Financial Wellness &amp; Empowerment, </w:t>
      </w:r>
      <w:r w:rsidRPr="008613A8">
        <w:rPr>
          <w:rFonts w:cstheme="minorHAnsi"/>
        </w:rPr>
        <w:t>Diversity, Equity &amp; Inclusion</w:t>
      </w:r>
      <w:r w:rsidR="004E151B">
        <w:rPr>
          <w:rFonts w:cstheme="minorHAnsi"/>
        </w:rPr>
        <w:t xml:space="preserve">, </w:t>
      </w:r>
      <w:r w:rsidR="00355FF0">
        <w:rPr>
          <w:rFonts w:cstheme="minorHAnsi"/>
        </w:rPr>
        <w:t xml:space="preserve">WE Thrive </w:t>
      </w:r>
      <w:r w:rsidRPr="008613A8">
        <w:rPr>
          <w:rFonts w:cstheme="minorHAnsi"/>
        </w:rPr>
        <w:t>Foundation</w:t>
      </w:r>
      <w:r w:rsidR="004E151B">
        <w:rPr>
          <w:rFonts w:cstheme="minorHAnsi"/>
        </w:rPr>
        <w:t xml:space="preserve"> and BankOn/Cities for Financial Empowerment (CFE)</w:t>
      </w:r>
      <w:r w:rsidRPr="008613A8">
        <w:rPr>
          <w:rFonts w:cstheme="minorHAnsi"/>
        </w:rPr>
        <w:t xml:space="preserve"> initiatives</w:t>
      </w:r>
      <w:r w:rsidR="002D1A9D">
        <w:rPr>
          <w:rFonts w:cstheme="minorHAnsi"/>
        </w:rPr>
        <w:t xml:space="preserve"> and</w:t>
      </w:r>
      <w:r w:rsidR="00132DB1">
        <w:rPr>
          <w:rFonts w:cstheme="minorHAnsi"/>
        </w:rPr>
        <w:t xml:space="preserve">, most recently, </w:t>
      </w:r>
      <w:r w:rsidR="002D1A9D">
        <w:rPr>
          <w:rFonts w:cstheme="minorHAnsi"/>
        </w:rPr>
        <w:t>developing and leading</w:t>
      </w:r>
      <w:r w:rsidR="004E151B">
        <w:rPr>
          <w:rFonts w:cstheme="minorHAnsi"/>
        </w:rPr>
        <w:t xml:space="preserve"> its </w:t>
      </w:r>
      <w:r w:rsidR="002D1A9D">
        <w:rPr>
          <w:rFonts w:cstheme="minorHAnsi"/>
        </w:rPr>
        <w:t>non-organic growth</w:t>
      </w:r>
      <w:r w:rsidR="004E151B">
        <w:rPr>
          <w:rFonts w:cstheme="minorHAnsi"/>
        </w:rPr>
        <w:t xml:space="preserve"> strategy</w:t>
      </w:r>
      <w:r w:rsidRPr="008613A8">
        <w:rPr>
          <w:rFonts w:cstheme="minorHAnsi"/>
        </w:rPr>
        <w:t xml:space="preserve">. </w:t>
      </w:r>
      <w:r w:rsidR="004E151B">
        <w:rPr>
          <w:rFonts w:cstheme="minorHAnsi"/>
        </w:rPr>
        <w:t xml:space="preserve">First Commonwealth FCU has $1B+ assets, 67,000 members, 220 employees, 2,000 SEGs, 12 branches, low-income designation, is pursuing CDFI and serves the </w:t>
      </w:r>
      <w:r w:rsidR="00B01509">
        <w:rPr>
          <w:rFonts w:cstheme="minorHAnsi"/>
        </w:rPr>
        <w:t xml:space="preserve">Greater </w:t>
      </w:r>
      <w:r w:rsidR="004E151B">
        <w:rPr>
          <w:rFonts w:cstheme="minorHAnsi"/>
        </w:rPr>
        <w:t>Lehigh Valley</w:t>
      </w:r>
      <w:r w:rsidR="00B01509">
        <w:rPr>
          <w:rFonts w:cstheme="minorHAnsi"/>
        </w:rPr>
        <w:t xml:space="preserve"> in</w:t>
      </w:r>
      <w:r w:rsidR="004E151B">
        <w:rPr>
          <w:rFonts w:cstheme="minorHAnsi"/>
        </w:rPr>
        <w:t xml:space="preserve"> PA. </w:t>
      </w:r>
      <w:r w:rsidRPr="008613A8">
        <w:rPr>
          <w:rFonts w:cstheme="minorHAnsi"/>
        </w:rPr>
        <w:t xml:space="preserve">Prior to First Commonwealth, she served in executive leadership roles for organizations of varying </w:t>
      </w:r>
      <w:r w:rsidR="00F6258A">
        <w:rPr>
          <w:rFonts w:cstheme="minorHAnsi"/>
        </w:rPr>
        <w:t xml:space="preserve">sizes and </w:t>
      </w:r>
      <w:r w:rsidRPr="008613A8">
        <w:rPr>
          <w:rFonts w:cstheme="minorHAnsi"/>
        </w:rPr>
        <w:t>complexities up to $5B</w:t>
      </w:r>
      <w:r w:rsidR="00132DB1">
        <w:rPr>
          <w:rFonts w:cstheme="minorHAnsi"/>
        </w:rPr>
        <w:t>,</w:t>
      </w:r>
      <w:r w:rsidRPr="008613A8">
        <w:rPr>
          <w:rFonts w:cstheme="minorHAnsi"/>
        </w:rPr>
        <w:t xml:space="preserve"> in and out of</w:t>
      </w:r>
      <w:r w:rsidR="00132DB1">
        <w:rPr>
          <w:rFonts w:cstheme="minorHAnsi"/>
        </w:rPr>
        <w:t xml:space="preserve"> </w:t>
      </w:r>
      <w:r w:rsidR="00355FF0">
        <w:rPr>
          <w:rFonts w:cstheme="minorHAnsi"/>
        </w:rPr>
        <w:t xml:space="preserve">the </w:t>
      </w:r>
      <w:r w:rsidR="00132DB1">
        <w:rPr>
          <w:rFonts w:cstheme="minorHAnsi"/>
        </w:rPr>
        <w:t>financial services</w:t>
      </w:r>
      <w:r w:rsidRPr="008613A8">
        <w:rPr>
          <w:rFonts w:cstheme="minorHAnsi"/>
        </w:rPr>
        <w:t xml:space="preserve"> industry</w:t>
      </w:r>
      <w:r w:rsidR="00132DB1">
        <w:rPr>
          <w:rFonts w:cstheme="minorHAnsi"/>
        </w:rPr>
        <w:t>,</w:t>
      </w:r>
      <w:r w:rsidRPr="008613A8">
        <w:rPr>
          <w:rFonts w:cstheme="minorHAnsi"/>
        </w:rPr>
        <w:t xml:space="preserve"> and </w:t>
      </w:r>
      <w:r w:rsidR="00F6258A">
        <w:rPr>
          <w:rFonts w:cstheme="minorHAnsi"/>
        </w:rPr>
        <w:t>has worked</w:t>
      </w:r>
      <w:r w:rsidRPr="008613A8">
        <w:rPr>
          <w:rFonts w:cstheme="minorHAnsi"/>
        </w:rPr>
        <w:t xml:space="preserve"> with some of the world’s top experience brands.</w:t>
      </w:r>
    </w:p>
    <w:p w14:paraId="737468A7" w14:textId="38B11B1D" w:rsidR="00BC49F2" w:rsidRPr="008613A8" w:rsidRDefault="00BC49F2" w:rsidP="00776384">
      <w:pPr>
        <w:spacing w:line="280" w:lineRule="exact"/>
        <w:jc w:val="both"/>
        <w:rPr>
          <w:rFonts w:cstheme="minorHAnsi"/>
        </w:rPr>
      </w:pPr>
      <w:r w:rsidRPr="008613A8">
        <w:rPr>
          <w:rFonts w:cstheme="minorHAnsi"/>
        </w:rPr>
        <w:t>Tricia holds an MBA in Economics and Leadership, a BS in Business Management, and numerous professional certifications. She is a Certified Futurist &amp; Long-Term Analyst</w:t>
      </w:r>
      <w:r w:rsidR="00AB4782" w:rsidRPr="008613A8">
        <w:rPr>
          <w:rFonts w:cstheme="minorHAnsi"/>
        </w:rPr>
        <w:t>,</w:t>
      </w:r>
      <w:r w:rsidRPr="008613A8">
        <w:rPr>
          <w:rFonts w:cstheme="minorHAnsi"/>
        </w:rPr>
        <w:t xml:space="preserve"> CUES Certified Chief Executive, holding both the FLTA and CCE credentials</w:t>
      </w:r>
      <w:r w:rsidR="00AB4782" w:rsidRPr="008613A8">
        <w:rPr>
          <w:rFonts w:cstheme="minorHAnsi"/>
        </w:rPr>
        <w:t>, and an Adjunct Professor of Business, Communication and Leadership for Alvernia University.</w:t>
      </w:r>
      <w:r w:rsidR="00F6258A">
        <w:rPr>
          <w:rFonts w:cstheme="minorHAnsi"/>
        </w:rPr>
        <w:t xml:space="preserve"> </w:t>
      </w:r>
      <w:r w:rsidRPr="008613A8">
        <w:rPr>
          <w:rFonts w:cstheme="minorHAnsi"/>
        </w:rPr>
        <w:t>Tricia has extensive experience developing and executing operational and strategic plans, which spans 20+ years in not-for-profit and for-profit domestic and global organizations. She has led the strategic plan development</w:t>
      </w:r>
      <w:r w:rsidR="00D63C7A">
        <w:rPr>
          <w:rFonts w:cstheme="minorHAnsi"/>
        </w:rPr>
        <w:t>,</w:t>
      </w:r>
      <w:r w:rsidRPr="008613A8">
        <w:rPr>
          <w:rFonts w:cstheme="minorHAnsi"/>
        </w:rPr>
        <w:t xml:space="preserve"> execution</w:t>
      </w:r>
      <w:r w:rsidR="00D63C7A">
        <w:rPr>
          <w:rFonts w:cstheme="minorHAnsi"/>
        </w:rPr>
        <w:t>,</w:t>
      </w:r>
      <w:r w:rsidRPr="008613A8">
        <w:rPr>
          <w:rFonts w:cstheme="minorHAnsi"/>
        </w:rPr>
        <w:t xml:space="preserve"> redesigned both operational and strategic planning frameworks to align </w:t>
      </w:r>
      <w:r w:rsidR="00450C60" w:rsidRPr="008613A8">
        <w:rPr>
          <w:rFonts w:cstheme="minorHAnsi"/>
        </w:rPr>
        <w:t>to the future.</w:t>
      </w:r>
    </w:p>
    <w:p w14:paraId="72F87C45" w14:textId="2C930610" w:rsidR="001B378E" w:rsidRDefault="000154C7" w:rsidP="00F6258A">
      <w:pPr>
        <w:spacing w:line="280" w:lineRule="exact"/>
        <w:jc w:val="both"/>
        <w:rPr>
          <w:rFonts w:cstheme="minorHAnsi"/>
        </w:rPr>
      </w:pPr>
      <w:r w:rsidRPr="008613A8">
        <w:rPr>
          <w:rFonts w:cstheme="minorHAnsi"/>
        </w:rPr>
        <w:t>Mike Keener</w:t>
      </w:r>
      <w:r w:rsidR="00735D37">
        <w:rPr>
          <w:rFonts w:cstheme="minorHAnsi"/>
        </w:rPr>
        <w:t xml:space="preserve"> Jr.</w:t>
      </w:r>
      <w:r w:rsidRPr="008613A8">
        <w:rPr>
          <w:rFonts w:cstheme="minorHAnsi"/>
        </w:rPr>
        <w:t>, Chief Information Officer</w:t>
      </w:r>
      <w:r w:rsidR="00F6258A">
        <w:rPr>
          <w:rFonts w:cstheme="minorHAnsi"/>
        </w:rPr>
        <w:t>,</w:t>
      </w:r>
      <w:r w:rsidRPr="008613A8">
        <w:rPr>
          <w:rFonts w:cstheme="minorHAnsi"/>
        </w:rPr>
        <w:t xml:space="preserve"> served as interim CEO </w:t>
      </w:r>
      <w:r w:rsidR="00AB4782" w:rsidRPr="008613A8">
        <w:rPr>
          <w:rFonts w:cstheme="minorHAnsi"/>
        </w:rPr>
        <w:t>for Security</w:t>
      </w:r>
      <w:r w:rsidR="00AB4782" w:rsidRPr="00D52454">
        <w:rPr>
          <w:rFonts w:cstheme="minorHAnsi"/>
          <w:i/>
        </w:rPr>
        <w:t>p</w:t>
      </w:r>
      <w:r w:rsidR="00AB4782" w:rsidRPr="008613A8">
        <w:rPr>
          <w:rFonts w:cstheme="minorHAnsi"/>
        </w:rPr>
        <w:t xml:space="preserve">lus FCU </w:t>
      </w:r>
      <w:r w:rsidRPr="008613A8">
        <w:rPr>
          <w:rFonts w:cstheme="minorHAnsi"/>
        </w:rPr>
        <w:t xml:space="preserve">since </w:t>
      </w:r>
      <w:r w:rsidR="00735D37">
        <w:rPr>
          <w:rFonts w:cstheme="minorHAnsi"/>
        </w:rPr>
        <w:t>July</w:t>
      </w:r>
      <w:r w:rsidRPr="008613A8">
        <w:rPr>
          <w:rFonts w:cstheme="minorHAnsi"/>
        </w:rPr>
        <w:t xml:space="preserve"> of 2021. </w:t>
      </w:r>
      <w:r w:rsidR="00F6258A">
        <w:rPr>
          <w:rFonts w:cstheme="minorHAnsi"/>
        </w:rPr>
        <w:t xml:space="preserve">Carolyn A. Brooks stated, </w:t>
      </w:r>
      <w:r w:rsidRPr="008613A8">
        <w:rPr>
          <w:rFonts w:cstheme="minorHAnsi"/>
        </w:rPr>
        <w:t>“</w:t>
      </w:r>
      <w:r w:rsidR="0064773C" w:rsidRPr="008613A8">
        <w:rPr>
          <w:rFonts w:cstheme="minorHAnsi"/>
        </w:rPr>
        <w:t xml:space="preserve">The Board </w:t>
      </w:r>
      <w:r w:rsidR="00AB4782" w:rsidRPr="008613A8">
        <w:rPr>
          <w:rFonts w:cstheme="minorHAnsi"/>
        </w:rPr>
        <w:t xml:space="preserve">wants to thank Mike for his </w:t>
      </w:r>
      <w:r w:rsidRPr="008613A8">
        <w:rPr>
          <w:rFonts w:cstheme="minorHAnsi"/>
        </w:rPr>
        <w:t>outstanding leadership during this interim period and his continued contribution to Security</w:t>
      </w:r>
      <w:r w:rsidRPr="00D52454">
        <w:rPr>
          <w:rFonts w:cstheme="minorHAnsi"/>
          <w:i/>
        </w:rPr>
        <w:t>p</w:t>
      </w:r>
      <w:r w:rsidRPr="008613A8">
        <w:rPr>
          <w:rFonts w:cstheme="minorHAnsi"/>
        </w:rPr>
        <w:t xml:space="preserve">lus FCU as Chief Information Officer. </w:t>
      </w:r>
      <w:r w:rsidR="00355FF0">
        <w:rPr>
          <w:rFonts w:cstheme="minorHAnsi"/>
        </w:rPr>
        <w:t xml:space="preserve">We appreciate the many hats Mike wore over the last </w:t>
      </w:r>
      <w:r w:rsidR="00735D37">
        <w:rPr>
          <w:rFonts w:cstheme="minorHAnsi"/>
        </w:rPr>
        <w:t>eight</w:t>
      </w:r>
      <w:r w:rsidR="00355FF0">
        <w:rPr>
          <w:rFonts w:cstheme="minorHAnsi"/>
        </w:rPr>
        <w:t xml:space="preserve"> months and how well he </w:t>
      </w:r>
      <w:r w:rsidR="00AB4782" w:rsidRPr="008613A8">
        <w:rPr>
          <w:rFonts w:cstheme="minorHAnsi"/>
        </w:rPr>
        <w:t xml:space="preserve">has </w:t>
      </w:r>
      <w:r w:rsidRPr="008613A8">
        <w:rPr>
          <w:rFonts w:cstheme="minorHAnsi"/>
        </w:rPr>
        <w:t>set us up for continued success</w:t>
      </w:r>
      <w:r w:rsidR="00355FF0">
        <w:rPr>
          <w:rFonts w:cstheme="minorHAnsi"/>
        </w:rPr>
        <w:t>. We</w:t>
      </w:r>
      <w:r w:rsidRPr="008613A8">
        <w:rPr>
          <w:rFonts w:cstheme="minorHAnsi"/>
        </w:rPr>
        <w:t xml:space="preserve"> are </w:t>
      </w:r>
      <w:r w:rsidR="00355FF0">
        <w:rPr>
          <w:rFonts w:cstheme="minorHAnsi"/>
        </w:rPr>
        <w:t xml:space="preserve">all </w:t>
      </w:r>
      <w:r w:rsidR="00F6258A">
        <w:rPr>
          <w:rFonts w:cstheme="minorHAnsi"/>
        </w:rPr>
        <w:t xml:space="preserve">excited and </w:t>
      </w:r>
      <w:r w:rsidRPr="008613A8">
        <w:rPr>
          <w:rFonts w:cstheme="minorHAnsi"/>
        </w:rPr>
        <w:t>ready for Tricia to lead the credit union into the future.”</w:t>
      </w:r>
      <w:r w:rsidR="00F6258A">
        <w:rPr>
          <w:rFonts w:cstheme="minorHAnsi"/>
        </w:rPr>
        <w:t xml:space="preserve"> </w:t>
      </w:r>
    </w:p>
    <w:p w14:paraId="0DF04E7F" w14:textId="77777777" w:rsidR="00364C14" w:rsidRDefault="001B378E" w:rsidP="00F6258A">
      <w:pPr>
        <w:spacing w:line="280" w:lineRule="exact"/>
        <w:jc w:val="both"/>
        <w:rPr>
          <w:rFonts w:cstheme="minorHAnsi"/>
        </w:rPr>
      </w:pPr>
      <w:r>
        <w:rPr>
          <w:rFonts w:cstheme="minorHAnsi"/>
        </w:rPr>
        <w:t>“On behalf of the Security</w:t>
      </w:r>
      <w:r w:rsidRPr="00D52454">
        <w:rPr>
          <w:rFonts w:cstheme="minorHAnsi"/>
          <w:i/>
        </w:rPr>
        <w:t>p</w:t>
      </w:r>
      <w:r>
        <w:rPr>
          <w:rFonts w:cstheme="minorHAnsi"/>
        </w:rPr>
        <w:t>lus FCU Board of Directors and our employees and members, we welcome Tricia to the Security</w:t>
      </w:r>
      <w:r w:rsidRPr="00D52454">
        <w:rPr>
          <w:rFonts w:cstheme="minorHAnsi"/>
          <w:i/>
        </w:rPr>
        <w:t>p</w:t>
      </w:r>
      <w:r>
        <w:rPr>
          <w:rFonts w:cstheme="minorHAnsi"/>
        </w:rPr>
        <w:t xml:space="preserve">lus FCU family and eagerly anticipate her arrival to begin her new journey with SFCU and see what amazing things the future holds,” said Carolyn A. Brooks, Board Chairperson. </w:t>
      </w:r>
    </w:p>
    <w:p w14:paraId="2B878257" w14:textId="4D8C8C9B" w:rsidR="00A85B98" w:rsidRPr="001B378E" w:rsidRDefault="00AB4782" w:rsidP="009524BC">
      <w:pPr>
        <w:pStyle w:val="NoSpacing"/>
      </w:pPr>
      <w:r w:rsidRPr="008613A8">
        <w:t xml:space="preserve">Tricia </w:t>
      </w:r>
      <w:r w:rsidR="00735D37">
        <w:t xml:space="preserve">will </w:t>
      </w:r>
      <w:r w:rsidRPr="008613A8">
        <w:t>official</w:t>
      </w:r>
      <w:r w:rsidR="00467B14">
        <w:t>ly</w:t>
      </w:r>
      <w:r w:rsidRPr="008613A8">
        <w:t xml:space="preserve"> join Security</w:t>
      </w:r>
      <w:r w:rsidRPr="00D52454">
        <w:rPr>
          <w:i/>
        </w:rPr>
        <w:t>p</w:t>
      </w:r>
      <w:r w:rsidRPr="008613A8">
        <w:t xml:space="preserve">lus FCU as CEO on March 14, </w:t>
      </w:r>
      <w:r w:rsidRPr="001B378E">
        <w:t>2022.</w:t>
      </w:r>
    </w:p>
    <w:p w14:paraId="1FE59DA8" w14:textId="77777777" w:rsidR="009524BC" w:rsidRDefault="009524BC" w:rsidP="00776384">
      <w:pPr>
        <w:pStyle w:val="NormalWeb"/>
        <w:spacing w:before="0" w:beforeAutospacing="0" w:after="240" w:afterAutospacing="0" w:line="280" w:lineRule="exact"/>
        <w:jc w:val="both"/>
        <w:rPr>
          <w:rFonts w:asciiTheme="minorHAnsi" w:hAnsiTheme="minorHAnsi" w:cstheme="minorHAnsi"/>
          <w:b/>
          <w:bCs/>
          <w:color w:val="2B2B2B"/>
          <w:sz w:val="22"/>
          <w:szCs w:val="22"/>
          <w:u w:val="single"/>
        </w:rPr>
      </w:pPr>
    </w:p>
    <w:p w14:paraId="04F405BE" w14:textId="00D5A9F4" w:rsidR="008613A8" w:rsidRPr="008613A8" w:rsidRDefault="008613A8" w:rsidP="00776384">
      <w:pPr>
        <w:pStyle w:val="NormalWeb"/>
        <w:spacing w:before="0" w:beforeAutospacing="0" w:after="240" w:afterAutospacing="0" w:line="280" w:lineRule="exact"/>
        <w:jc w:val="both"/>
        <w:rPr>
          <w:rFonts w:asciiTheme="minorHAnsi" w:hAnsiTheme="minorHAnsi" w:cstheme="minorHAnsi"/>
          <w:b/>
          <w:bCs/>
          <w:color w:val="2B2B2B"/>
          <w:sz w:val="22"/>
          <w:szCs w:val="22"/>
          <w:u w:val="single"/>
        </w:rPr>
      </w:pPr>
      <w:r w:rsidRPr="008613A8">
        <w:rPr>
          <w:rFonts w:asciiTheme="minorHAnsi" w:hAnsiTheme="minorHAnsi" w:cstheme="minorHAnsi"/>
          <w:b/>
          <w:bCs/>
          <w:color w:val="2B2B2B"/>
          <w:sz w:val="22"/>
          <w:szCs w:val="22"/>
          <w:u w:val="single"/>
        </w:rPr>
        <w:t>About Securityplus FCU</w:t>
      </w:r>
    </w:p>
    <w:p w14:paraId="0DD2328F" w14:textId="1440467E" w:rsidR="00A85B98" w:rsidRPr="008613A8" w:rsidRDefault="008613A8" w:rsidP="00E74254">
      <w:pPr>
        <w:pStyle w:val="NormalWeb"/>
        <w:spacing w:before="0" w:beforeAutospacing="0" w:after="240" w:afterAutospacing="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61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Founded in 1938,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Security</w:t>
      </w:r>
      <w:r w:rsidRPr="00D5245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lus FCU is one of the largest credit unions in the state of Maryland and </w:t>
      </w:r>
      <w:r w:rsidRPr="008613A8">
        <w:rPr>
          <w:rFonts w:asciiTheme="minorHAnsi" w:hAnsiTheme="minorHAnsi" w:cstheme="minorHAnsi"/>
          <w:sz w:val="22"/>
          <w:szCs w:val="22"/>
          <w:shd w:val="clear" w:color="auto" w:fill="FFFFFF"/>
        </w:rPr>
        <w:t>serve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861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diverse </w:t>
      </w:r>
      <w:r w:rsidRPr="008613A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financial needs of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more than 3</w:t>
      </w:r>
      <w:r w:rsidR="00D52454"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,000 members</w:t>
      </w:r>
      <w:r w:rsidR="00776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across the nation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 With more than $5</w:t>
      </w:r>
      <w:r w:rsidR="009160F9">
        <w:rPr>
          <w:rFonts w:asciiTheme="minorHAnsi" w:hAnsiTheme="minorHAnsi" w:cstheme="minorHAnsi"/>
          <w:sz w:val="22"/>
          <w:szCs w:val="22"/>
          <w:shd w:val="clear" w:color="auto" w:fill="FFFFFF"/>
        </w:rPr>
        <w:t>0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0 million in assets</w:t>
      </w:r>
      <w:r w:rsidR="00776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three full-services branches, Security</w:t>
      </w:r>
      <w:r w:rsidR="00776384" w:rsidRPr="00D5245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</w:t>
      </w:r>
      <w:r w:rsidR="00776384">
        <w:rPr>
          <w:rFonts w:asciiTheme="minorHAnsi" w:hAnsiTheme="minorHAnsi" w:cstheme="minorHAnsi"/>
          <w:sz w:val="22"/>
          <w:szCs w:val="22"/>
          <w:shd w:val="clear" w:color="auto" w:fill="FFFFFF"/>
        </w:rPr>
        <w:t>lus FCU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serve</w:t>
      </w:r>
      <w:r w:rsidR="00776384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broad field of membership including </w:t>
      </w:r>
      <w:r w:rsidRPr="008613A8">
        <w:rPr>
          <w:rFonts w:asciiTheme="minorHAnsi" w:hAnsiTheme="minorHAnsi" w:cstheme="minorHAnsi"/>
          <w:sz w:val="22"/>
          <w:szCs w:val="22"/>
          <w:shd w:val="clear" w:color="auto" w:fill="FFFFFF"/>
        </w:rPr>
        <w:t>anyone who lives, works, worships or attends school in the City of Baltimore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776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American Consumer Council (ACC), the Social Security Administration (SSA), Centers for Medicare and Medicaid Services (CMMS), Food &amp; Drug Administration (FDA)</w:t>
      </w:r>
      <w:r w:rsidR="00776384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Government Accountability Office (GAO), General Services Administration (GSA) and 100+ </w:t>
      </w:r>
      <w:r w:rsidR="00776384">
        <w:rPr>
          <w:rFonts w:asciiTheme="minorHAnsi" w:hAnsiTheme="minorHAnsi" w:cstheme="minorHAnsi"/>
          <w:sz w:val="22"/>
          <w:szCs w:val="22"/>
          <w:shd w:val="clear" w:color="auto" w:fill="FFFFFF"/>
        </w:rPr>
        <w:t>employers and businesses in the Baltimore Metropolitan Area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 With</w:t>
      </w:r>
      <w:r w:rsidR="00776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more than 81 employees and a full array of state-of-the art in-person and remote banking, borrowing, investing and insurance services technology and service, Security</w:t>
      </w:r>
      <w:r w:rsidR="00776384" w:rsidRPr="00D52454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pl</w:t>
      </w:r>
      <w:r w:rsidR="00776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us FCU helps </w:t>
      </w:r>
      <w:r w:rsidR="00A14D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make a positive difference for </w:t>
      </w:r>
      <w:r w:rsidR="00776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individuals, families, businesses and employers </w:t>
      </w:r>
      <w:r w:rsidR="00A14D9C">
        <w:rPr>
          <w:rFonts w:asciiTheme="minorHAnsi" w:hAnsiTheme="minorHAnsi" w:cstheme="minorHAnsi"/>
          <w:sz w:val="22"/>
          <w:szCs w:val="22"/>
          <w:shd w:val="clear" w:color="auto" w:fill="FFFFFF"/>
        </w:rPr>
        <w:t>through all life stages.</w:t>
      </w:r>
    </w:p>
    <w:sectPr w:rsidR="00A85B98" w:rsidRPr="008613A8" w:rsidSect="00AB4782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C3MDewMDMxt7RU0lEKTi0uzszPAykwrgUAgyxi9CwAAAA="/>
  </w:docVars>
  <w:rsids>
    <w:rsidRoot w:val="00A85B98"/>
    <w:rsid w:val="000154C7"/>
    <w:rsid w:val="000D7181"/>
    <w:rsid w:val="00132DB1"/>
    <w:rsid w:val="0015540A"/>
    <w:rsid w:val="001B378E"/>
    <w:rsid w:val="001C1001"/>
    <w:rsid w:val="001F6DCA"/>
    <w:rsid w:val="00211F42"/>
    <w:rsid w:val="0027232D"/>
    <w:rsid w:val="002D1A9D"/>
    <w:rsid w:val="002D6B84"/>
    <w:rsid w:val="003057DF"/>
    <w:rsid w:val="00355FF0"/>
    <w:rsid w:val="00363847"/>
    <w:rsid w:val="00364C14"/>
    <w:rsid w:val="003C16A6"/>
    <w:rsid w:val="003C26F6"/>
    <w:rsid w:val="00403BDE"/>
    <w:rsid w:val="00450C60"/>
    <w:rsid w:val="00456A39"/>
    <w:rsid w:val="00467B14"/>
    <w:rsid w:val="00484F20"/>
    <w:rsid w:val="00484FDB"/>
    <w:rsid w:val="00492FB1"/>
    <w:rsid w:val="004E151B"/>
    <w:rsid w:val="00540F09"/>
    <w:rsid w:val="005A570E"/>
    <w:rsid w:val="005D60DA"/>
    <w:rsid w:val="006273BB"/>
    <w:rsid w:val="0064773C"/>
    <w:rsid w:val="006B1B94"/>
    <w:rsid w:val="006C13AA"/>
    <w:rsid w:val="00703105"/>
    <w:rsid w:val="00735D37"/>
    <w:rsid w:val="00776384"/>
    <w:rsid w:val="007C4862"/>
    <w:rsid w:val="007C55D7"/>
    <w:rsid w:val="007C5FD4"/>
    <w:rsid w:val="007C764B"/>
    <w:rsid w:val="007D164F"/>
    <w:rsid w:val="008561A3"/>
    <w:rsid w:val="008613A8"/>
    <w:rsid w:val="00905B6E"/>
    <w:rsid w:val="009160F9"/>
    <w:rsid w:val="009524BC"/>
    <w:rsid w:val="00974809"/>
    <w:rsid w:val="009D2727"/>
    <w:rsid w:val="009E7E7B"/>
    <w:rsid w:val="009F77F5"/>
    <w:rsid w:val="00A14D9C"/>
    <w:rsid w:val="00A85B98"/>
    <w:rsid w:val="00AA1D77"/>
    <w:rsid w:val="00AA3F3D"/>
    <w:rsid w:val="00AB4782"/>
    <w:rsid w:val="00AD6233"/>
    <w:rsid w:val="00B01509"/>
    <w:rsid w:val="00B67CBA"/>
    <w:rsid w:val="00BC49F2"/>
    <w:rsid w:val="00C20386"/>
    <w:rsid w:val="00C21A59"/>
    <w:rsid w:val="00C47C59"/>
    <w:rsid w:val="00CF7CC7"/>
    <w:rsid w:val="00D52454"/>
    <w:rsid w:val="00D63C7A"/>
    <w:rsid w:val="00D963A9"/>
    <w:rsid w:val="00E74254"/>
    <w:rsid w:val="00EF71A7"/>
    <w:rsid w:val="00F015A5"/>
    <w:rsid w:val="00F6258A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A411"/>
  <w15:chartTrackingRefBased/>
  <w15:docId w15:val="{A74239B2-D08E-46F3-96B6-7550B4CD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5B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7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8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4FDB"/>
  </w:style>
  <w:style w:type="character" w:styleId="Hyperlink">
    <w:name w:val="Hyperlink"/>
    <w:basedOn w:val="DefaultParagraphFont"/>
    <w:uiPriority w:val="99"/>
    <w:unhideWhenUsed/>
    <w:rsid w:val="001B37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37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triciaszurgo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Alston Rogers</dc:creator>
  <cp:keywords/>
  <dc:description/>
  <cp:lastModifiedBy>Lisa Allender</cp:lastModifiedBy>
  <cp:revision>6</cp:revision>
  <cp:lastPrinted>2022-02-23T14:58:00Z</cp:lastPrinted>
  <dcterms:created xsi:type="dcterms:W3CDTF">2022-03-01T18:13:00Z</dcterms:created>
  <dcterms:modified xsi:type="dcterms:W3CDTF">2022-03-02T12:44:00Z</dcterms:modified>
</cp:coreProperties>
</file>