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A585" w14:textId="77777777" w:rsidR="00B303E3" w:rsidRDefault="00B303E3" w:rsidP="00344DB1">
      <w:pPr>
        <w:pStyle w:val="BodyText3"/>
        <w:rPr>
          <w:rFonts w:ascii="Arial" w:hAnsi="Arial" w:cs="Arial"/>
          <w:b/>
        </w:rPr>
      </w:pPr>
    </w:p>
    <w:p w14:paraId="1F76C382" w14:textId="05FD4019" w:rsidR="00344DB1" w:rsidRPr="00ED2342" w:rsidRDefault="00344DB1" w:rsidP="00344DB1">
      <w:pPr>
        <w:pStyle w:val="BodyText3"/>
        <w:rPr>
          <w:rFonts w:ascii="Arial" w:hAnsi="Arial" w:cs="Arial"/>
        </w:rPr>
      </w:pPr>
      <w:r>
        <w:rPr>
          <w:rFonts w:ascii="Arial" w:hAnsi="Arial" w:cs="Arial"/>
          <w:b/>
        </w:rPr>
        <w:t>FOR IMMEDIATE RELEASE:</w:t>
      </w:r>
      <w:r w:rsidRPr="00ED2342">
        <w:rPr>
          <w:rFonts w:ascii="Arial" w:hAnsi="Arial" w:cs="Arial"/>
          <w:b/>
        </w:rPr>
        <w:t xml:space="preserve"> </w:t>
      </w:r>
      <w:r w:rsidRPr="00ED2342">
        <w:rPr>
          <w:rFonts w:ascii="Arial" w:hAnsi="Arial" w:cs="Arial"/>
        </w:rPr>
        <w:t>                                      </w:t>
      </w:r>
    </w:p>
    <w:p w14:paraId="2A3724F3" w14:textId="77777777" w:rsidR="00344DB1" w:rsidRDefault="00344DB1" w:rsidP="00344DB1">
      <w:pPr>
        <w:pStyle w:val="NoSpacing"/>
        <w:ind w:left="5760" w:firstLine="720"/>
        <w:jc w:val="right"/>
        <w:rPr>
          <w:rFonts w:asciiTheme="minorHAnsi" w:hAnsiTheme="minorHAnsi"/>
          <w:sz w:val="22"/>
          <w:szCs w:val="22"/>
        </w:rPr>
      </w:pPr>
      <w:r>
        <w:rPr>
          <w:rFonts w:asciiTheme="minorHAnsi" w:hAnsiTheme="minorHAnsi"/>
          <w:sz w:val="22"/>
          <w:szCs w:val="22"/>
        </w:rPr>
        <w:t xml:space="preserve">         </w:t>
      </w:r>
    </w:p>
    <w:p w14:paraId="20914623" w14:textId="15FA2051" w:rsidR="00344DB1" w:rsidRPr="00BC25F4" w:rsidRDefault="00344DB1" w:rsidP="00344DB1">
      <w:pPr>
        <w:pStyle w:val="NoSpacing"/>
        <w:ind w:left="5760" w:firstLine="720"/>
        <w:jc w:val="right"/>
        <w:rPr>
          <w:rFonts w:asciiTheme="minorHAnsi" w:hAnsiTheme="minorHAnsi" w:cstheme="minorHAnsi"/>
          <w:sz w:val="22"/>
          <w:szCs w:val="22"/>
        </w:rPr>
      </w:pPr>
      <w:r w:rsidRPr="00BC25F4">
        <w:rPr>
          <w:rFonts w:asciiTheme="minorHAnsi" w:hAnsiTheme="minorHAnsi" w:cstheme="minorHAnsi"/>
          <w:sz w:val="22"/>
          <w:szCs w:val="22"/>
        </w:rPr>
        <w:t xml:space="preserve">Media Contact: </w:t>
      </w:r>
    </w:p>
    <w:p w14:paraId="003C679D" w14:textId="19791B12" w:rsidR="00344DB1" w:rsidRPr="00BC25F4" w:rsidRDefault="00344DB1" w:rsidP="00344DB1">
      <w:pPr>
        <w:pStyle w:val="NoSpacing"/>
        <w:ind w:left="5760" w:firstLine="720"/>
        <w:jc w:val="right"/>
        <w:rPr>
          <w:rFonts w:asciiTheme="minorHAnsi" w:hAnsiTheme="minorHAnsi" w:cstheme="minorHAnsi"/>
          <w:sz w:val="22"/>
          <w:szCs w:val="22"/>
        </w:rPr>
      </w:pPr>
      <w:r w:rsidRPr="00BC25F4">
        <w:rPr>
          <w:rFonts w:asciiTheme="minorHAnsi" w:hAnsiTheme="minorHAnsi" w:cstheme="minorHAnsi"/>
          <w:sz w:val="22"/>
          <w:szCs w:val="22"/>
        </w:rPr>
        <w:tab/>
      </w:r>
      <w:r w:rsidRPr="00BC25F4">
        <w:rPr>
          <w:rFonts w:asciiTheme="minorHAnsi" w:hAnsiTheme="minorHAnsi" w:cstheme="minorHAnsi"/>
          <w:sz w:val="22"/>
          <w:szCs w:val="22"/>
        </w:rPr>
        <w:tab/>
      </w:r>
      <w:r w:rsidR="003D384C">
        <w:rPr>
          <w:rFonts w:asciiTheme="minorHAnsi" w:hAnsiTheme="minorHAnsi" w:cstheme="minorHAnsi"/>
          <w:sz w:val="22"/>
          <w:szCs w:val="22"/>
        </w:rPr>
        <w:t xml:space="preserve">          </w:t>
      </w:r>
      <w:r w:rsidRPr="00BC25F4">
        <w:rPr>
          <w:rFonts w:asciiTheme="minorHAnsi" w:hAnsiTheme="minorHAnsi" w:cstheme="minorHAnsi"/>
          <w:sz w:val="22"/>
          <w:szCs w:val="22"/>
        </w:rPr>
        <w:t>Bill Meyer</w:t>
      </w:r>
      <w:r w:rsidRPr="00BC25F4">
        <w:rPr>
          <w:rFonts w:asciiTheme="minorHAnsi" w:hAnsiTheme="minorHAnsi" w:cstheme="minorHAnsi"/>
          <w:sz w:val="22"/>
          <w:szCs w:val="22"/>
        </w:rPr>
        <w:tab/>
      </w:r>
      <w:r w:rsidRPr="00BC25F4">
        <w:rPr>
          <w:rFonts w:asciiTheme="minorHAnsi" w:hAnsiTheme="minorHAnsi" w:cstheme="minorHAnsi"/>
          <w:sz w:val="22"/>
          <w:szCs w:val="22"/>
        </w:rPr>
        <w:tab/>
      </w:r>
      <w:r>
        <w:rPr>
          <w:rFonts w:asciiTheme="minorHAnsi" w:hAnsiTheme="minorHAnsi" w:cstheme="minorHAnsi"/>
          <w:sz w:val="22"/>
          <w:szCs w:val="22"/>
        </w:rPr>
        <w:t xml:space="preserve"> (</w:t>
      </w:r>
      <w:r w:rsidRPr="00BC25F4">
        <w:rPr>
          <w:rFonts w:asciiTheme="minorHAnsi" w:hAnsiTheme="minorHAnsi" w:cstheme="minorHAnsi"/>
          <w:color w:val="1F3864"/>
          <w:sz w:val="22"/>
          <w:szCs w:val="22"/>
        </w:rPr>
        <w:t>949) 214-4098</w:t>
      </w:r>
      <w:r w:rsidRPr="00BC25F4">
        <w:rPr>
          <w:rFonts w:asciiTheme="minorHAnsi" w:hAnsiTheme="minorHAnsi" w:cstheme="minorHAnsi"/>
          <w:sz w:val="22"/>
          <w:szCs w:val="22"/>
        </w:rPr>
        <w:tab/>
      </w:r>
      <w:r w:rsidRPr="00BC25F4">
        <w:rPr>
          <w:rFonts w:asciiTheme="minorHAnsi" w:hAnsiTheme="minorHAnsi" w:cstheme="minorHAnsi"/>
          <w:sz w:val="22"/>
          <w:szCs w:val="22"/>
        </w:rPr>
        <w:tab/>
      </w:r>
      <w:hyperlink r:id="rId10" w:history="1">
        <w:r w:rsidRPr="00BC25F4">
          <w:rPr>
            <w:rStyle w:val="Hyperlink"/>
            <w:rFonts w:asciiTheme="minorHAnsi" w:hAnsiTheme="minorHAnsi" w:cstheme="minorHAnsi"/>
            <w:sz w:val="22"/>
            <w:szCs w:val="22"/>
          </w:rPr>
          <w:t>bill.meyer@origence.com</w:t>
        </w:r>
      </w:hyperlink>
      <w:r w:rsidRPr="00BC25F4">
        <w:rPr>
          <w:rFonts w:asciiTheme="minorHAnsi" w:hAnsiTheme="minorHAnsi" w:cstheme="minorHAnsi"/>
          <w:sz w:val="22"/>
          <w:szCs w:val="22"/>
        </w:rPr>
        <w:t xml:space="preserve"> </w:t>
      </w:r>
    </w:p>
    <w:p w14:paraId="285F9CAC" w14:textId="77777777" w:rsidR="00344DB1" w:rsidRDefault="00344DB1" w:rsidP="00344DB1">
      <w:pPr>
        <w:pStyle w:val="NoSpacing"/>
        <w:rPr>
          <w:rFonts w:asciiTheme="minorHAnsi" w:hAnsiTheme="minorHAnsi" w:cs="Arial"/>
          <w:b/>
          <w:bCs/>
          <w:color w:val="000000"/>
          <w:sz w:val="22"/>
          <w:szCs w:val="22"/>
        </w:rPr>
      </w:pPr>
      <w:r w:rsidRPr="007A2E35">
        <w:rPr>
          <w:rFonts w:asciiTheme="minorHAnsi" w:hAnsiTheme="minorHAnsi"/>
          <w:sz w:val="22"/>
          <w:szCs w:val="22"/>
        </w:rPr>
        <w:tab/>
      </w:r>
      <w:r w:rsidRPr="007A2E35">
        <w:rPr>
          <w:rFonts w:asciiTheme="minorHAnsi" w:hAnsiTheme="minorHAnsi"/>
          <w:sz w:val="22"/>
          <w:szCs w:val="22"/>
        </w:rPr>
        <w:tab/>
      </w:r>
      <w:r w:rsidRPr="007A2E35">
        <w:rPr>
          <w:rStyle w:val="Hyperlink"/>
          <w:rFonts w:asciiTheme="minorHAnsi" w:hAnsiTheme="minorHAnsi" w:cs="Arial"/>
          <w:sz w:val="22"/>
          <w:szCs w:val="22"/>
          <w:u w:val="none"/>
        </w:rPr>
        <w:tab/>
      </w:r>
      <w:r>
        <w:rPr>
          <w:rStyle w:val="Hyperlink"/>
          <w:rFonts w:asciiTheme="minorHAnsi" w:hAnsiTheme="minorHAnsi" w:cs="Arial"/>
          <w:sz w:val="22"/>
          <w:szCs w:val="22"/>
          <w:u w:val="none"/>
        </w:rPr>
        <w:tab/>
      </w:r>
      <w:r w:rsidRPr="007A2E35">
        <w:rPr>
          <w:rStyle w:val="Hyperlink"/>
          <w:rFonts w:asciiTheme="minorHAnsi" w:hAnsiTheme="minorHAnsi" w:cs="Arial"/>
          <w:sz w:val="22"/>
          <w:szCs w:val="22"/>
          <w:u w:val="none"/>
        </w:rPr>
        <w:tab/>
      </w:r>
      <w:r w:rsidRPr="007A2E35">
        <w:rPr>
          <w:rStyle w:val="Hyperlink"/>
          <w:rFonts w:asciiTheme="minorHAnsi" w:hAnsiTheme="minorHAnsi" w:cs="Arial"/>
          <w:sz w:val="22"/>
          <w:szCs w:val="22"/>
          <w:u w:val="none"/>
        </w:rPr>
        <w:tab/>
      </w:r>
      <w:r w:rsidRPr="007A2E35">
        <w:rPr>
          <w:rStyle w:val="Hyperlink"/>
          <w:rFonts w:asciiTheme="minorHAnsi" w:hAnsiTheme="minorHAnsi" w:cs="Arial"/>
          <w:sz w:val="22"/>
          <w:szCs w:val="22"/>
          <w:u w:val="none"/>
        </w:rPr>
        <w:tab/>
      </w:r>
    </w:p>
    <w:p w14:paraId="770A3385" w14:textId="77777777" w:rsidR="00344DB1" w:rsidRDefault="00344DB1" w:rsidP="00344DB1">
      <w:pPr>
        <w:tabs>
          <w:tab w:val="left" w:pos="6120"/>
        </w:tabs>
        <w:jc w:val="center"/>
        <w:rPr>
          <w:rFonts w:asciiTheme="minorHAnsi" w:hAnsiTheme="minorHAnsi" w:cs="Arial"/>
          <w:bCs/>
          <w:i/>
          <w:sz w:val="22"/>
          <w:szCs w:val="22"/>
        </w:rPr>
      </w:pPr>
    </w:p>
    <w:p w14:paraId="062CE245" w14:textId="77777777" w:rsidR="00E15575" w:rsidRDefault="00E15575" w:rsidP="00344DB1">
      <w:pPr>
        <w:tabs>
          <w:tab w:val="left" w:pos="6120"/>
        </w:tabs>
        <w:jc w:val="center"/>
        <w:rPr>
          <w:rFonts w:asciiTheme="minorHAnsi" w:hAnsiTheme="minorHAnsi"/>
          <w:b/>
        </w:rPr>
      </w:pPr>
    </w:p>
    <w:p w14:paraId="76B509F1" w14:textId="36F8B6E6" w:rsidR="00E15575" w:rsidRDefault="00E15575" w:rsidP="00344DB1">
      <w:pPr>
        <w:tabs>
          <w:tab w:val="left" w:pos="6120"/>
        </w:tabs>
        <w:jc w:val="center"/>
        <w:rPr>
          <w:rFonts w:asciiTheme="minorHAnsi" w:hAnsiTheme="minorHAnsi"/>
          <w:b/>
        </w:rPr>
      </w:pPr>
      <w:proofErr w:type="spellStart"/>
      <w:r>
        <w:rPr>
          <w:rFonts w:asciiTheme="minorHAnsi" w:hAnsiTheme="minorHAnsi"/>
          <w:b/>
        </w:rPr>
        <w:t>Origence</w:t>
      </w:r>
      <w:proofErr w:type="spellEnd"/>
      <w:r>
        <w:rPr>
          <w:rFonts w:asciiTheme="minorHAnsi" w:hAnsiTheme="minorHAnsi"/>
          <w:b/>
        </w:rPr>
        <w:t xml:space="preserve"> and </w:t>
      </w:r>
      <w:proofErr w:type="spellStart"/>
      <w:r>
        <w:rPr>
          <w:rFonts w:asciiTheme="minorHAnsi" w:hAnsiTheme="minorHAnsi"/>
          <w:b/>
        </w:rPr>
        <w:t>Lo</w:t>
      </w:r>
      <w:r w:rsidR="00DA1055">
        <w:rPr>
          <w:rFonts w:asciiTheme="minorHAnsi" w:hAnsiTheme="minorHAnsi"/>
          <w:b/>
        </w:rPr>
        <w:t>a</w:t>
      </w:r>
      <w:r>
        <w:rPr>
          <w:rFonts w:asciiTheme="minorHAnsi" w:hAnsiTheme="minorHAnsi"/>
          <w:b/>
        </w:rPr>
        <w:t>n</w:t>
      </w:r>
      <w:r w:rsidR="004B719D">
        <w:rPr>
          <w:rFonts w:asciiTheme="minorHAnsi" w:hAnsiTheme="minorHAnsi"/>
          <w:b/>
        </w:rPr>
        <w:t>Star</w:t>
      </w:r>
      <w:proofErr w:type="spellEnd"/>
      <w:r w:rsidR="004B719D">
        <w:rPr>
          <w:rFonts w:asciiTheme="minorHAnsi" w:hAnsiTheme="minorHAnsi"/>
          <w:b/>
        </w:rPr>
        <w:t xml:space="preserve"> Enter Exclusive Partnership</w:t>
      </w:r>
    </w:p>
    <w:p w14:paraId="59A26894" w14:textId="05442095" w:rsidR="00E15575" w:rsidRDefault="00FD4B10" w:rsidP="00344DB1">
      <w:pPr>
        <w:tabs>
          <w:tab w:val="left" w:pos="6120"/>
        </w:tabs>
        <w:jc w:val="center"/>
        <w:rPr>
          <w:rFonts w:asciiTheme="minorHAnsi" w:hAnsiTheme="minorHAnsi"/>
          <w:b/>
        </w:rPr>
      </w:pPr>
      <w:r>
        <w:rPr>
          <w:rFonts w:asciiTheme="minorHAnsi" w:hAnsiTheme="minorHAnsi"/>
          <w:b/>
        </w:rPr>
        <w:t>To Deliver Retail Merchant Financing to Credit Unions</w:t>
      </w:r>
    </w:p>
    <w:p w14:paraId="654DBE7A" w14:textId="77777777" w:rsidR="00344DB1" w:rsidRDefault="00344DB1" w:rsidP="00344DB1">
      <w:pPr>
        <w:tabs>
          <w:tab w:val="left" w:pos="6120"/>
        </w:tabs>
        <w:jc w:val="center"/>
        <w:rPr>
          <w:rFonts w:asciiTheme="minorHAnsi" w:hAnsiTheme="minorHAnsi"/>
          <w:b/>
        </w:rPr>
      </w:pPr>
    </w:p>
    <w:p w14:paraId="7510E6EF" w14:textId="77777777" w:rsidR="00344DB1" w:rsidRDefault="00344DB1" w:rsidP="00344DB1">
      <w:pPr>
        <w:rPr>
          <w:rFonts w:asciiTheme="minorHAnsi" w:hAnsiTheme="minorHAnsi" w:cstheme="minorHAnsi"/>
          <w:b/>
          <w:bCs/>
          <w:i/>
          <w:iCs/>
          <w:color w:val="000000"/>
          <w:sz w:val="22"/>
          <w:szCs w:val="22"/>
        </w:rPr>
      </w:pPr>
    </w:p>
    <w:p w14:paraId="02B28421" w14:textId="38A15340" w:rsidR="00DB5049" w:rsidRPr="009A2238" w:rsidRDefault="00344DB1" w:rsidP="00344DB1">
      <w:pPr>
        <w:rPr>
          <w:rFonts w:asciiTheme="minorHAnsi" w:hAnsiTheme="minorHAnsi" w:cstheme="minorHAnsi"/>
          <w:color w:val="000000"/>
          <w:sz w:val="22"/>
          <w:szCs w:val="22"/>
        </w:rPr>
      </w:pPr>
      <w:r w:rsidRPr="009A2238">
        <w:rPr>
          <w:rFonts w:asciiTheme="minorHAnsi" w:hAnsiTheme="minorHAnsi" w:cstheme="minorHAnsi"/>
          <w:b/>
          <w:bCs/>
          <w:i/>
          <w:iCs/>
          <w:color w:val="000000"/>
          <w:sz w:val="22"/>
          <w:szCs w:val="22"/>
        </w:rPr>
        <w:t xml:space="preserve">Irvine, CA – November </w:t>
      </w:r>
      <w:r w:rsidR="00FB08E6">
        <w:rPr>
          <w:rFonts w:asciiTheme="minorHAnsi" w:hAnsiTheme="minorHAnsi" w:cstheme="minorHAnsi"/>
          <w:b/>
          <w:bCs/>
          <w:i/>
          <w:iCs/>
          <w:color w:val="000000"/>
          <w:sz w:val="22"/>
          <w:szCs w:val="22"/>
        </w:rPr>
        <w:t>10</w:t>
      </w:r>
      <w:r w:rsidRPr="009A2238">
        <w:rPr>
          <w:rFonts w:asciiTheme="minorHAnsi" w:hAnsiTheme="minorHAnsi" w:cstheme="minorHAnsi"/>
          <w:b/>
          <w:bCs/>
          <w:i/>
          <w:iCs/>
          <w:color w:val="000000"/>
          <w:sz w:val="22"/>
          <w:szCs w:val="22"/>
        </w:rPr>
        <w:t>, 2021</w:t>
      </w:r>
      <w:r w:rsidRPr="009A2238">
        <w:rPr>
          <w:rFonts w:asciiTheme="minorHAnsi" w:hAnsiTheme="minorHAnsi" w:cstheme="minorHAnsi"/>
          <w:i/>
          <w:iCs/>
          <w:color w:val="000000"/>
          <w:sz w:val="22"/>
          <w:szCs w:val="22"/>
        </w:rPr>
        <w:t xml:space="preserve"> – </w:t>
      </w:r>
      <w:r w:rsidRPr="009A2238">
        <w:rPr>
          <w:rFonts w:asciiTheme="minorHAnsi" w:hAnsiTheme="minorHAnsi" w:cstheme="minorHAnsi"/>
          <w:color w:val="000000"/>
          <w:sz w:val="22"/>
          <w:szCs w:val="22"/>
        </w:rPr>
        <w:t xml:space="preserve"> </w:t>
      </w:r>
      <w:hyperlink r:id="rId11" w:history="1">
        <w:r w:rsidR="008E22BF" w:rsidRPr="009A2238">
          <w:rPr>
            <w:rStyle w:val="Hyperlink"/>
            <w:rFonts w:asciiTheme="minorHAnsi" w:hAnsiTheme="minorHAnsi" w:cstheme="minorHAnsi"/>
            <w:sz w:val="22"/>
            <w:szCs w:val="22"/>
          </w:rPr>
          <w:t>Origence</w:t>
        </w:r>
      </w:hyperlink>
      <w:r w:rsidR="00B3148D" w:rsidRPr="009A2238">
        <w:rPr>
          <w:rFonts w:asciiTheme="minorHAnsi" w:hAnsiTheme="minorHAnsi" w:cstheme="minorHAnsi"/>
          <w:color w:val="000000"/>
          <w:sz w:val="22"/>
          <w:szCs w:val="22"/>
        </w:rPr>
        <w:t>, a CU Direct brand,</w:t>
      </w:r>
      <w:r w:rsidR="00B73AEF" w:rsidRPr="009A2238">
        <w:rPr>
          <w:rFonts w:asciiTheme="minorHAnsi" w:hAnsiTheme="minorHAnsi" w:cstheme="minorHAnsi"/>
          <w:color w:val="000000"/>
          <w:sz w:val="22"/>
          <w:szCs w:val="22"/>
        </w:rPr>
        <w:t xml:space="preserve"> </w:t>
      </w:r>
      <w:r w:rsidR="00ED3D49">
        <w:rPr>
          <w:rFonts w:asciiTheme="minorHAnsi" w:hAnsiTheme="minorHAnsi" w:cstheme="minorHAnsi"/>
          <w:color w:val="000000"/>
          <w:sz w:val="22"/>
          <w:szCs w:val="22"/>
        </w:rPr>
        <w:t>a</w:t>
      </w:r>
      <w:r w:rsidR="008E22BF" w:rsidRPr="009A2238">
        <w:rPr>
          <w:rFonts w:asciiTheme="minorHAnsi" w:hAnsiTheme="minorHAnsi" w:cstheme="minorHAnsi"/>
          <w:color w:val="000000" w:themeColor="text1"/>
          <w:sz w:val="22"/>
          <w:szCs w:val="22"/>
        </w:rPr>
        <w:t xml:space="preserve"> leader in lending technology solutions</w:t>
      </w:r>
      <w:r w:rsidR="008E22BF" w:rsidRPr="009A2238">
        <w:rPr>
          <w:rFonts w:asciiTheme="minorHAnsi" w:hAnsiTheme="minorHAnsi" w:cstheme="minorHAnsi"/>
          <w:color w:val="000000"/>
          <w:sz w:val="22"/>
          <w:szCs w:val="22"/>
        </w:rPr>
        <w:t xml:space="preserve"> </w:t>
      </w:r>
      <w:r w:rsidR="00B73AEF" w:rsidRPr="009A2238">
        <w:rPr>
          <w:rFonts w:asciiTheme="minorHAnsi" w:hAnsiTheme="minorHAnsi" w:cstheme="minorHAnsi"/>
          <w:color w:val="000000"/>
          <w:sz w:val="22"/>
          <w:szCs w:val="22"/>
        </w:rPr>
        <w:t xml:space="preserve">has </w:t>
      </w:r>
      <w:r w:rsidR="00B3148D" w:rsidRPr="009A2238">
        <w:rPr>
          <w:rFonts w:asciiTheme="minorHAnsi" w:hAnsiTheme="minorHAnsi" w:cstheme="minorHAnsi"/>
          <w:color w:val="000000"/>
          <w:sz w:val="22"/>
          <w:szCs w:val="22"/>
        </w:rPr>
        <w:t xml:space="preserve">announced </w:t>
      </w:r>
      <w:r w:rsidR="00837C2A" w:rsidRPr="009A2238">
        <w:rPr>
          <w:rFonts w:asciiTheme="minorHAnsi" w:hAnsiTheme="minorHAnsi" w:cstheme="minorHAnsi"/>
          <w:color w:val="000000"/>
          <w:sz w:val="22"/>
          <w:szCs w:val="22"/>
        </w:rPr>
        <w:t xml:space="preserve">an exclusive partnership with </w:t>
      </w:r>
      <w:hyperlink r:id="rId12" w:history="1">
        <w:r w:rsidR="007C4518" w:rsidRPr="009A2238">
          <w:rPr>
            <w:rStyle w:val="Hyperlink"/>
            <w:rFonts w:asciiTheme="minorHAnsi" w:hAnsiTheme="minorHAnsi" w:cstheme="minorHAnsi"/>
            <w:sz w:val="22"/>
            <w:szCs w:val="22"/>
          </w:rPr>
          <w:t>LoanStar Technologies</w:t>
        </w:r>
      </w:hyperlink>
      <w:r w:rsidR="00913209" w:rsidRPr="009A2238">
        <w:rPr>
          <w:rFonts w:asciiTheme="minorHAnsi" w:hAnsiTheme="minorHAnsi" w:cstheme="minorHAnsi"/>
          <w:color w:val="000000"/>
          <w:sz w:val="22"/>
          <w:szCs w:val="22"/>
        </w:rPr>
        <w:t xml:space="preserve"> to provide</w:t>
      </w:r>
      <w:r w:rsidR="00A578EB" w:rsidRPr="009A2238">
        <w:rPr>
          <w:rFonts w:asciiTheme="minorHAnsi" w:hAnsiTheme="minorHAnsi" w:cstheme="minorHAnsi"/>
          <w:color w:val="000000"/>
          <w:sz w:val="22"/>
          <w:szCs w:val="22"/>
        </w:rPr>
        <w:t xml:space="preserve"> retail merchant financing t</w:t>
      </w:r>
      <w:r w:rsidR="008F57F4" w:rsidRPr="009A2238">
        <w:rPr>
          <w:rFonts w:asciiTheme="minorHAnsi" w:hAnsiTheme="minorHAnsi" w:cstheme="minorHAnsi"/>
          <w:color w:val="000000"/>
          <w:sz w:val="22"/>
          <w:szCs w:val="22"/>
        </w:rPr>
        <w:t>o credit unions.</w:t>
      </w:r>
    </w:p>
    <w:p w14:paraId="738F4851" w14:textId="77777777" w:rsidR="00DB5049" w:rsidRPr="009A2238" w:rsidRDefault="00DB5049" w:rsidP="00344DB1">
      <w:pPr>
        <w:rPr>
          <w:rFonts w:asciiTheme="minorHAnsi" w:hAnsiTheme="minorHAnsi" w:cstheme="minorHAnsi"/>
          <w:color w:val="000000"/>
          <w:sz w:val="22"/>
          <w:szCs w:val="22"/>
        </w:rPr>
      </w:pPr>
    </w:p>
    <w:p w14:paraId="51DBBA14" w14:textId="78200922" w:rsidR="00BE1F7E" w:rsidRPr="00BE1F7E" w:rsidRDefault="007B547D" w:rsidP="00252F82">
      <w:pPr>
        <w:rPr>
          <w:rFonts w:asciiTheme="minorHAnsi" w:hAnsiTheme="minorHAnsi" w:cstheme="minorHAnsi"/>
          <w:sz w:val="22"/>
          <w:szCs w:val="22"/>
        </w:rPr>
      </w:pPr>
      <w:r w:rsidRPr="009A2238">
        <w:rPr>
          <w:rFonts w:asciiTheme="minorHAnsi" w:hAnsiTheme="minorHAnsi" w:cstheme="minorHAnsi"/>
          <w:color w:val="000000"/>
          <w:sz w:val="22"/>
          <w:szCs w:val="22"/>
        </w:rPr>
        <w:t xml:space="preserve">As a result of the </w:t>
      </w:r>
      <w:r w:rsidR="00A12CB0" w:rsidRPr="009A2238">
        <w:rPr>
          <w:rFonts w:asciiTheme="minorHAnsi" w:hAnsiTheme="minorHAnsi" w:cstheme="minorHAnsi"/>
          <w:color w:val="000000"/>
          <w:sz w:val="22"/>
          <w:szCs w:val="22"/>
        </w:rPr>
        <w:t xml:space="preserve">partnership, </w:t>
      </w:r>
      <w:proofErr w:type="spellStart"/>
      <w:r w:rsidR="008A2517" w:rsidRPr="009A2238">
        <w:rPr>
          <w:rFonts w:asciiTheme="minorHAnsi" w:hAnsiTheme="minorHAnsi" w:cstheme="minorHAnsi"/>
          <w:sz w:val="22"/>
          <w:szCs w:val="22"/>
        </w:rPr>
        <w:t>LoanStar</w:t>
      </w:r>
      <w:proofErr w:type="spellEnd"/>
      <w:r w:rsidR="008A2517" w:rsidRPr="009A2238">
        <w:rPr>
          <w:rFonts w:asciiTheme="minorHAnsi" w:hAnsiTheme="minorHAnsi" w:cstheme="minorHAnsi"/>
          <w:sz w:val="22"/>
          <w:szCs w:val="22"/>
        </w:rPr>
        <w:t xml:space="preserve"> </w:t>
      </w:r>
      <w:r w:rsidR="00D738AD">
        <w:rPr>
          <w:rFonts w:asciiTheme="minorHAnsi" w:hAnsiTheme="minorHAnsi" w:cstheme="minorHAnsi"/>
          <w:sz w:val="22"/>
          <w:szCs w:val="22"/>
        </w:rPr>
        <w:t xml:space="preserve">will </w:t>
      </w:r>
      <w:r w:rsidR="008A2517" w:rsidRPr="009A2238">
        <w:rPr>
          <w:rFonts w:asciiTheme="minorHAnsi" w:hAnsiTheme="minorHAnsi" w:cstheme="minorHAnsi"/>
          <w:sz w:val="22"/>
          <w:szCs w:val="22"/>
        </w:rPr>
        <w:t>provide</w:t>
      </w:r>
      <w:r w:rsidR="00D738AD">
        <w:rPr>
          <w:rFonts w:asciiTheme="minorHAnsi" w:hAnsiTheme="minorHAnsi" w:cstheme="minorHAnsi"/>
          <w:sz w:val="22"/>
          <w:szCs w:val="22"/>
        </w:rPr>
        <w:t xml:space="preserve"> </w:t>
      </w:r>
      <w:proofErr w:type="spellStart"/>
      <w:r w:rsidR="00D738AD">
        <w:rPr>
          <w:rFonts w:asciiTheme="minorHAnsi" w:hAnsiTheme="minorHAnsi" w:cstheme="minorHAnsi"/>
          <w:sz w:val="22"/>
          <w:szCs w:val="22"/>
        </w:rPr>
        <w:t>Origence</w:t>
      </w:r>
      <w:proofErr w:type="spellEnd"/>
      <w:r w:rsidR="00D738AD">
        <w:rPr>
          <w:rFonts w:asciiTheme="minorHAnsi" w:hAnsiTheme="minorHAnsi" w:cstheme="minorHAnsi"/>
          <w:sz w:val="22"/>
          <w:szCs w:val="22"/>
        </w:rPr>
        <w:t xml:space="preserve"> credit unions with</w:t>
      </w:r>
      <w:r w:rsidR="00DF20E1">
        <w:rPr>
          <w:rFonts w:asciiTheme="minorHAnsi" w:hAnsiTheme="minorHAnsi" w:cstheme="minorHAnsi"/>
          <w:sz w:val="22"/>
          <w:szCs w:val="22"/>
        </w:rPr>
        <w:t xml:space="preserve"> vital</w:t>
      </w:r>
      <w:r w:rsidR="008A2517" w:rsidRPr="009A2238">
        <w:rPr>
          <w:rFonts w:asciiTheme="minorHAnsi" w:hAnsiTheme="minorHAnsi" w:cstheme="minorHAnsi"/>
          <w:sz w:val="22"/>
          <w:szCs w:val="22"/>
        </w:rPr>
        <w:t xml:space="preserve"> B2B support to connect </w:t>
      </w:r>
      <w:r w:rsidR="00DF20E1">
        <w:rPr>
          <w:rFonts w:asciiTheme="minorHAnsi" w:hAnsiTheme="minorHAnsi" w:cstheme="minorHAnsi"/>
          <w:sz w:val="22"/>
          <w:szCs w:val="22"/>
        </w:rPr>
        <w:t>with merchants</w:t>
      </w:r>
      <w:r w:rsidR="00EF347C" w:rsidRPr="009A2238">
        <w:rPr>
          <w:rFonts w:asciiTheme="minorHAnsi" w:hAnsiTheme="minorHAnsi" w:cstheme="minorHAnsi"/>
          <w:sz w:val="22"/>
          <w:szCs w:val="22"/>
        </w:rPr>
        <w:t xml:space="preserve">, which has historically been a </w:t>
      </w:r>
      <w:r w:rsidR="00F86A30" w:rsidRPr="009A2238">
        <w:rPr>
          <w:rFonts w:asciiTheme="minorHAnsi" w:hAnsiTheme="minorHAnsi" w:cstheme="minorHAnsi"/>
          <w:sz w:val="22"/>
          <w:szCs w:val="22"/>
        </w:rPr>
        <w:t>challenge for credit unions.</w:t>
      </w:r>
      <w:r w:rsidR="008A2517" w:rsidRPr="009A2238">
        <w:rPr>
          <w:rFonts w:asciiTheme="minorHAnsi" w:hAnsiTheme="minorHAnsi" w:cstheme="minorHAnsi"/>
          <w:sz w:val="22"/>
          <w:szCs w:val="22"/>
        </w:rPr>
        <w:t xml:space="preserve"> </w:t>
      </w:r>
      <w:r w:rsidR="00252F82">
        <w:rPr>
          <w:rFonts w:asciiTheme="minorHAnsi" w:hAnsiTheme="minorHAnsi" w:cstheme="minorHAnsi"/>
          <w:sz w:val="22"/>
          <w:szCs w:val="22"/>
        </w:rPr>
        <w:t>Through this new partnership</w:t>
      </w:r>
      <w:r w:rsidR="004132DF">
        <w:rPr>
          <w:rFonts w:asciiTheme="minorHAnsi" w:hAnsiTheme="minorHAnsi" w:cstheme="minorHAnsi"/>
          <w:sz w:val="22"/>
          <w:szCs w:val="22"/>
        </w:rPr>
        <w:t>, credit unions will have the ability to c</w:t>
      </w:r>
      <w:r w:rsidR="00BE1F7E" w:rsidRPr="00BE1F7E">
        <w:rPr>
          <w:rFonts w:asciiTheme="minorHAnsi" w:hAnsiTheme="minorHAnsi" w:cstheme="minorHAnsi"/>
          <w:sz w:val="22"/>
          <w:szCs w:val="22"/>
        </w:rPr>
        <w:t xml:space="preserve">apture loans </w:t>
      </w:r>
      <w:r w:rsidR="000E0B7C">
        <w:rPr>
          <w:rFonts w:asciiTheme="minorHAnsi" w:hAnsiTheme="minorHAnsi" w:cstheme="minorHAnsi"/>
          <w:sz w:val="22"/>
          <w:szCs w:val="22"/>
        </w:rPr>
        <w:t xml:space="preserve">at the point of sale, </w:t>
      </w:r>
      <w:r w:rsidR="00BE1F7E" w:rsidRPr="00BE1F7E">
        <w:rPr>
          <w:rFonts w:asciiTheme="minorHAnsi" w:hAnsiTheme="minorHAnsi" w:cstheme="minorHAnsi"/>
          <w:sz w:val="22"/>
          <w:szCs w:val="22"/>
        </w:rPr>
        <w:t>when and where members make large purchases</w:t>
      </w:r>
      <w:r w:rsidR="004132DF">
        <w:rPr>
          <w:rFonts w:asciiTheme="minorHAnsi" w:hAnsiTheme="minorHAnsi" w:cstheme="minorHAnsi"/>
          <w:sz w:val="22"/>
          <w:szCs w:val="22"/>
        </w:rPr>
        <w:t>.</w:t>
      </w:r>
    </w:p>
    <w:p w14:paraId="40F18367" w14:textId="757E7BF6" w:rsidR="00DB5049" w:rsidRPr="009A2238" w:rsidRDefault="00DB5049" w:rsidP="00344DB1">
      <w:pPr>
        <w:rPr>
          <w:rFonts w:asciiTheme="minorHAnsi" w:hAnsiTheme="minorHAnsi" w:cstheme="minorHAnsi"/>
          <w:color w:val="000000"/>
          <w:sz w:val="22"/>
          <w:szCs w:val="22"/>
        </w:rPr>
      </w:pPr>
    </w:p>
    <w:p w14:paraId="45B1ED83" w14:textId="36057338" w:rsidR="00A12CB0" w:rsidRPr="009A2238" w:rsidRDefault="00A12CB0" w:rsidP="00A12CB0">
      <w:pPr>
        <w:rPr>
          <w:rStyle w:val="xnormaltextrun"/>
          <w:rFonts w:asciiTheme="minorHAnsi" w:hAnsiTheme="minorHAnsi" w:cstheme="minorHAnsi"/>
          <w:sz w:val="22"/>
          <w:szCs w:val="22"/>
        </w:rPr>
      </w:pPr>
      <w:r w:rsidRPr="009A2238">
        <w:rPr>
          <w:rStyle w:val="xnormaltextrun"/>
          <w:rFonts w:asciiTheme="minorHAnsi" w:hAnsiTheme="minorHAnsi" w:cstheme="minorHAnsi"/>
          <w:sz w:val="22"/>
          <w:szCs w:val="22"/>
        </w:rPr>
        <w:t xml:space="preserve">Through its </w:t>
      </w:r>
      <w:proofErr w:type="spellStart"/>
      <w:r w:rsidRPr="009A2238">
        <w:rPr>
          <w:rStyle w:val="xnormaltextrun"/>
          <w:rFonts w:asciiTheme="minorHAnsi" w:hAnsiTheme="minorHAnsi" w:cstheme="minorHAnsi"/>
          <w:sz w:val="22"/>
          <w:szCs w:val="22"/>
        </w:rPr>
        <w:t>MerchantLinQ</w:t>
      </w:r>
      <w:proofErr w:type="spellEnd"/>
      <w:r w:rsidRPr="009A2238">
        <w:rPr>
          <w:rStyle w:val="xnormaltextrun"/>
          <w:rFonts w:asciiTheme="minorHAnsi" w:hAnsiTheme="minorHAnsi" w:cstheme="minorHAnsi"/>
          <w:sz w:val="22"/>
          <w:szCs w:val="22"/>
        </w:rPr>
        <w:t xml:space="preserve"> portal, </w:t>
      </w:r>
      <w:proofErr w:type="spellStart"/>
      <w:r w:rsidRPr="009A2238">
        <w:rPr>
          <w:rStyle w:val="xnormaltextrun"/>
          <w:rFonts w:asciiTheme="minorHAnsi" w:hAnsiTheme="minorHAnsi" w:cstheme="minorHAnsi"/>
          <w:sz w:val="22"/>
          <w:szCs w:val="22"/>
        </w:rPr>
        <w:t>LoanStar</w:t>
      </w:r>
      <w:proofErr w:type="spellEnd"/>
      <w:r w:rsidRPr="009A2238">
        <w:rPr>
          <w:rStyle w:val="xnormaltextrun"/>
          <w:rFonts w:asciiTheme="minorHAnsi" w:hAnsiTheme="minorHAnsi" w:cstheme="minorHAnsi"/>
          <w:sz w:val="22"/>
          <w:szCs w:val="22"/>
        </w:rPr>
        <w:t xml:space="preserve"> provides a world-class system that is fully branded for its credit unions. </w:t>
      </w:r>
      <w:r w:rsidR="00DF3350" w:rsidRPr="009A2238">
        <w:rPr>
          <w:rStyle w:val="xnormaltextrun"/>
          <w:rFonts w:asciiTheme="minorHAnsi" w:hAnsiTheme="minorHAnsi" w:cstheme="minorHAnsi"/>
          <w:sz w:val="22"/>
          <w:szCs w:val="22"/>
        </w:rPr>
        <w:t>The company</w:t>
      </w:r>
      <w:r w:rsidRPr="009A2238">
        <w:rPr>
          <w:rStyle w:val="xnormaltextrun"/>
          <w:rFonts w:asciiTheme="minorHAnsi" w:hAnsiTheme="minorHAnsi" w:cstheme="minorHAnsi"/>
          <w:sz w:val="22"/>
          <w:szCs w:val="22"/>
        </w:rPr>
        <w:t xml:space="preserve"> offer</w:t>
      </w:r>
      <w:r w:rsidR="006B463B" w:rsidRPr="009A2238">
        <w:rPr>
          <w:rStyle w:val="xnormaltextrun"/>
          <w:rFonts w:asciiTheme="minorHAnsi" w:hAnsiTheme="minorHAnsi" w:cstheme="minorHAnsi"/>
          <w:sz w:val="22"/>
          <w:szCs w:val="22"/>
        </w:rPr>
        <w:t>s</w:t>
      </w:r>
      <w:r w:rsidRPr="009A2238">
        <w:rPr>
          <w:rStyle w:val="xnormaltextrun"/>
          <w:rFonts w:asciiTheme="minorHAnsi" w:hAnsiTheme="minorHAnsi" w:cstheme="minorHAnsi"/>
          <w:sz w:val="22"/>
          <w:szCs w:val="22"/>
        </w:rPr>
        <w:t xml:space="preserve"> a wide range of flexible and competitive financing </w:t>
      </w:r>
      <w:proofErr w:type="gramStart"/>
      <w:r w:rsidRPr="009A2238">
        <w:rPr>
          <w:rStyle w:val="xnormaltextrun"/>
          <w:rFonts w:asciiTheme="minorHAnsi" w:hAnsiTheme="minorHAnsi" w:cstheme="minorHAnsi"/>
          <w:sz w:val="22"/>
          <w:szCs w:val="22"/>
        </w:rPr>
        <w:t>options, and</w:t>
      </w:r>
      <w:proofErr w:type="gramEnd"/>
      <w:r w:rsidRPr="009A2238">
        <w:rPr>
          <w:rStyle w:val="xnormaltextrun"/>
          <w:rFonts w:asciiTheme="minorHAnsi" w:hAnsiTheme="minorHAnsi" w:cstheme="minorHAnsi"/>
          <w:sz w:val="22"/>
          <w:szCs w:val="22"/>
        </w:rPr>
        <w:t xml:space="preserve"> provide</w:t>
      </w:r>
      <w:r w:rsidR="00D70C66">
        <w:rPr>
          <w:rStyle w:val="xnormaltextrun"/>
          <w:rFonts w:asciiTheme="minorHAnsi" w:hAnsiTheme="minorHAnsi" w:cstheme="minorHAnsi"/>
          <w:sz w:val="22"/>
          <w:szCs w:val="22"/>
        </w:rPr>
        <w:t>s</w:t>
      </w:r>
      <w:r w:rsidRPr="009A2238">
        <w:rPr>
          <w:rStyle w:val="xnormaltextrun"/>
          <w:rFonts w:asciiTheme="minorHAnsi" w:hAnsiTheme="minorHAnsi" w:cstheme="minorHAnsi"/>
          <w:sz w:val="22"/>
          <w:szCs w:val="22"/>
        </w:rPr>
        <w:t xml:space="preserve"> consultation on how to win market-share. Most notably, LoanStar provides crucial business development support to help ensure </w:t>
      </w:r>
      <w:r w:rsidR="00E32D64">
        <w:rPr>
          <w:rStyle w:val="xnormaltextrun"/>
          <w:rFonts w:asciiTheme="minorHAnsi" w:hAnsiTheme="minorHAnsi" w:cstheme="minorHAnsi"/>
          <w:sz w:val="22"/>
          <w:szCs w:val="22"/>
        </w:rPr>
        <w:t>lender</w:t>
      </w:r>
      <w:r w:rsidRPr="009A2238">
        <w:rPr>
          <w:rStyle w:val="xnormaltextrun"/>
          <w:rFonts w:asciiTheme="minorHAnsi" w:hAnsiTheme="minorHAnsi" w:cstheme="minorHAnsi"/>
          <w:sz w:val="22"/>
          <w:szCs w:val="22"/>
        </w:rPr>
        <w:t xml:space="preserve"> success.</w:t>
      </w:r>
    </w:p>
    <w:p w14:paraId="19B799EF" w14:textId="339915EE" w:rsidR="00F97362" w:rsidRPr="009A2238" w:rsidRDefault="00F97362" w:rsidP="00A12CB0">
      <w:pPr>
        <w:rPr>
          <w:rStyle w:val="xnormaltextrun"/>
          <w:rFonts w:asciiTheme="minorHAnsi" w:hAnsiTheme="minorHAnsi" w:cstheme="minorHAnsi"/>
          <w:sz w:val="22"/>
          <w:szCs w:val="22"/>
        </w:rPr>
      </w:pPr>
    </w:p>
    <w:p w14:paraId="6CD7B4F1" w14:textId="6C03DE82" w:rsidR="00A23103" w:rsidRPr="00C83303" w:rsidRDefault="00C83303" w:rsidP="00A23103">
      <w:pPr>
        <w:rPr>
          <w:rFonts w:asciiTheme="minorHAnsi" w:hAnsiTheme="minorHAnsi" w:cstheme="minorHAnsi"/>
          <w:sz w:val="22"/>
          <w:szCs w:val="22"/>
        </w:rPr>
      </w:pPr>
      <w:r>
        <w:rPr>
          <w:rFonts w:asciiTheme="minorHAnsi" w:hAnsiTheme="minorHAnsi" w:cstheme="minorHAnsi"/>
          <w:sz w:val="22"/>
          <w:szCs w:val="22"/>
        </w:rPr>
        <w:t xml:space="preserve">Andrew Turner, CEO of LoanStar shared, </w:t>
      </w:r>
      <w:r w:rsidR="00A23103" w:rsidRPr="00C83303">
        <w:rPr>
          <w:rFonts w:asciiTheme="minorHAnsi" w:hAnsiTheme="minorHAnsi" w:cstheme="minorHAnsi"/>
          <w:sz w:val="22"/>
          <w:szCs w:val="22"/>
        </w:rPr>
        <w:t xml:space="preserve">“We are excited to partner with such a </w:t>
      </w:r>
      <w:r w:rsidRPr="00C83303">
        <w:rPr>
          <w:rFonts w:asciiTheme="minorHAnsi" w:hAnsiTheme="minorHAnsi" w:cstheme="minorHAnsi"/>
          <w:sz w:val="22"/>
          <w:szCs w:val="22"/>
        </w:rPr>
        <w:t>well-known</w:t>
      </w:r>
      <w:r w:rsidR="00A23103" w:rsidRPr="00C83303">
        <w:rPr>
          <w:rFonts w:asciiTheme="minorHAnsi" w:hAnsiTheme="minorHAnsi" w:cstheme="minorHAnsi"/>
          <w:sz w:val="22"/>
          <w:szCs w:val="22"/>
        </w:rPr>
        <w:t xml:space="preserve"> organization like Origence to help their lending partners diversify their portfolios while offering their </w:t>
      </w:r>
      <w:r w:rsidR="00FA0AC6">
        <w:rPr>
          <w:rFonts w:asciiTheme="minorHAnsi" w:hAnsiTheme="minorHAnsi" w:cstheme="minorHAnsi"/>
          <w:sz w:val="22"/>
          <w:szCs w:val="22"/>
        </w:rPr>
        <w:t>members</w:t>
      </w:r>
      <w:r w:rsidR="00A23103" w:rsidRPr="00C83303">
        <w:rPr>
          <w:rFonts w:asciiTheme="minorHAnsi" w:hAnsiTheme="minorHAnsi" w:cstheme="minorHAnsi"/>
          <w:sz w:val="22"/>
          <w:szCs w:val="22"/>
        </w:rPr>
        <w:t xml:space="preserve"> a new ability to borrow at the point-of-sale</w:t>
      </w:r>
      <w:r>
        <w:rPr>
          <w:rFonts w:asciiTheme="minorHAnsi" w:hAnsiTheme="minorHAnsi" w:cstheme="minorHAnsi"/>
          <w:sz w:val="22"/>
          <w:szCs w:val="22"/>
        </w:rPr>
        <w:t>.”</w:t>
      </w:r>
    </w:p>
    <w:p w14:paraId="5888952B" w14:textId="77777777" w:rsidR="00B64CF6" w:rsidRPr="009A2238" w:rsidRDefault="00B64CF6" w:rsidP="00344DB1">
      <w:pPr>
        <w:rPr>
          <w:rFonts w:asciiTheme="minorHAnsi" w:hAnsiTheme="minorHAnsi" w:cstheme="minorHAnsi"/>
          <w:color w:val="000000"/>
          <w:sz w:val="22"/>
          <w:szCs w:val="22"/>
        </w:rPr>
      </w:pPr>
    </w:p>
    <w:p w14:paraId="0551C487" w14:textId="2BBC9B7A" w:rsidR="00DA02BB" w:rsidRPr="009A2238" w:rsidRDefault="00E902A9" w:rsidP="00344DB1">
      <w:pPr>
        <w:rPr>
          <w:rStyle w:val="xnormaltextrun"/>
          <w:rFonts w:asciiTheme="minorHAnsi" w:hAnsiTheme="minorHAnsi" w:cstheme="minorHAnsi"/>
          <w:sz w:val="22"/>
          <w:szCs w:val="22"/>
        </w:rPr>
      </w:pPr>
      <w:r w:rsidRPr="009A2238">
        <w:rPr>
          <w:rStyle w:val="xnormaltextrun"/>
          <w:rFonts w:asciiTheme="minorHAnsi" w:hAnsiTheme="minorHAnsi" w:cstheme="minorHAnsi"/>
          <w:sz w:val="22"/>
          <w:szCs w:val="22"/>
        </w:rPr>
        <w:t>“</w:t>
      </w:r>
      <w:r w:rsidR="007D7E61" w:rsidRPr="009A2238">
        <w:rPr>
          <w:rStyle w:val="xnormaltextrun"/>
          <w:rFonts w:asciiTheme="minorHAnsi" w:hAnsiTheme="minorHAnsi" w:cstheme="minorHAnsi"/>
          <w:sz w:val="22"/>
          <w:szCs w:val="22"/>
        </w:rPr>
        <w:t xml:space="preserve">As we </w:t>
      </w:r>
      <w:r w:rsidRPr="009A2238">
        <w:rPr>
          <w:rStyle w:val="xnormaltextrun"/>
          <w:rFonts w:asciiTheme="minorHAnsi" w:hAnsiTheme="minorHAnsi" w:cstheme="minorHAnsi"/>
          <w:sz w:val="22"/>
          <w:szCs w:val="22"/>
        </w:rPr>
        <w:t xml:space="preserve">continue to </w:t>
      </w:r>
      <w:r w:rsidR="007D7E61" w:rsidRPr="009A2238">
        <w:rPr>
          <w:rStyle w:val="xnormaltextrun"/>
          <w:rFonts w:asciiTheme="minorHAnsi" w:hAnsiTheme="minorHAnsi" w:cstheme="minorHAnsi"/>
          <w:sz w:val="22"/>
          <w:szCs w:val="22"/>
        </w:rPr>
        <w:t xml:space="preserve">explore new ways to reach and serve </w:t>
      </w:r>
      <w:r w:rsidR="00C00A64" w:rsidRPr="009A2238">
        <w:rPr>
          <w:rStyle w:val="xnormaltextrun"/>
          <w:rFonts w:asciiTheme="minorHAnsi" w:hAnsiTheme="minorHAnsi" w:cstheme="minorHAnsi"/>
          <w:sz w:val="22"/>
          <w:szCs w:val="22"/>
        </w:rPr>
        <w:t>credit unions and their members</w:t>
      </w:r>
      <w:r w:rsidR="007D7E61" w:rsidRPr="009A2238">
        <w:rPr>
          <w:rStyle w:val="xnormaltextrun"/>
          <w:rFonts w:asciiTheme="minorHAnsi" w:hAnsiTheme="minorHAnsi" w:cstheme="minorHAnsi"/>
          <w:sz w:val="22"/>
          <w:szCs w:val="22"/>
        </w:rPr>
        <w:t>, we are excited to announce the next evolution in point-of-sale financing through </w:t>
      </w:r>
      <w:r w:rsidR="00F1591B" w:rsidRPr="009A2238">
        <w:rPr>
          <w:rStyle w:val="xnormaltextrun"/>
          <w:rFonts w:asciiTheme="minorHAnsi" w:hAnsiTheme="minorHAnsi" w:cstheme="minorHAnsi"/>
          <w:sz w:val="22"/>
          <w:szCs w:val="22"/>
        </w:rPr>
        <w:t>our collaboration</w:t>
      </w:r>
      <w:r w:rsidR="007D7E61" w:rsidRPr="009A2238">
        <w:rPr>
          <w:rStyle w:val="xnormaltextrun"/>
          <w:rFonts w:asciiTheme="minorHAnsi" w:hAnsiTheme="minorHAnsi" w:cstheme="minorHAnsi"/>
          <w:sz w:val="22"/>
          <w:szCs w:val="22"/>
        </w:rPr>
        <w:t xml:space="preserve"> with </w:t>
      </w:r>
      <w:proofErr w:type="spellStart"/>
      <w:r w:rsidR="00F1591B" w:rsidRPr="009A2238">
        <w:rPr>
          <w:rFonts w:asciiTheme="minorHAnsi" w:hAnsiTheme="minorHAnsi" w:cstheme="minorHAnsi"/>
          <w:sz w:val="22"/>
          <w:szCs w:val="22"/>
        </w:rPr>
        <w:t>Lo</w:t>
      </w:r>
      <w:r w:rsidR="007D370A">
        <w:rPr>
          <w:rFonts w:asciiTheme="minorHAnsi" w:hAnsiTheme="minorHAnsi" w:cstheme="minorHAnsi"/>
          <w:sz w:val="22"/>
          <w:szCs w:val="22"/>
        </w:rPr>
        <w:t>an</w:t>
      </w:r>
      <w:r w:rsidR="00F1591B" w:rsidRPr="009A2238">
        <w:rPr>
          <w:rFonts w:asciiTheme="minorHAnsi" w:hAnsiTheme="minorHAnsi" w:cstheme="minorHAnsi"/>
          <w:sz w:val="22"/>
          <w:szCs w:val="22"/>
        </w:rPr>
        <w:t>Star</w:t>
      </w:r>
      <w:proofErr w:type="spellEnd"/>
      <w:r w:rsidRPr="009A2238">
        <w:rPr>
          <w:rFonts w:asciiTheme="minorHAnsi" w:hAnsiTheme="minorHAnsi" w:cstheme="minorHAnsi"/>
          <w:sz w:val="22"/>
          <w:szCs w:val="22"/>
        </w:rPr>
        <w:t>,”</w:t>
      </w:r>
      <w:r w:rsidR="00C00A64" w:rsidRPr="009A2238">
        <w:rPr>
          <w:rFonts w:asciiTheme="minorHAnsi" w:hAnsiTheme="minorHAnsi" w:cstheme="minorHAnsi"/>
          <w:sz w:val="22"/>
          <w:szCs w:val="22"/>
        </w:rPr>
        <w:t xml:space="preserve"> said </w:t>
      </w:r>
      <w:r w:rsidR="00F30466">
        <w:rPr>
          <w:rFonts w:asciiTheme="minorHAnsi" w:hAnsiTheme="minorHAnsi" w:cstheme="minorHAnsi"/>
          <w:sz w:val="22"/>
          <w:szCs w:val="22"/>
        </w:rPr>
        <w:t xml:space="preserve">Brian Hendricks, </w:t>
      </w:r>
      <w:r w:rsidR="005C11AC">
        <w:rPr>
          <w:rFonts w:asciiTheme="minorHAnsi" w:hAnsiTheme="minorHAnsi" w:cstheme="minorHAnsi"/>
          <w:sz w:val="22"/>
          <w:szCs w:val="22"/>
        </w:rPr>
        <w:t>Chief Product Officer for CU Direct.</w:t>
      </w:r>
    </w:p>
    <w:p w14:paraId="05CEBFC7" w14:textId="679FF44E" w:rsidR="007A3E9A" w:rsidRPr="009A2238" w:rsidRDefault="007A3E9A" w:rsidP="00344DB1">
      <w:pPr>
        <w:rPr>
          <w:rFonts w:asciiTheme="minorHAnsi" w:hAnsiTheme="minorHAnsi" w:cstheme="minorHAnsi"/>
          <w:color w:val="000000"/>
          <w:sz w:val="22"/>
          <w:szCs w:val="22"/>
        </w:rPr>
      </w:pPr>
    </w:p>
    <w:p w14:paraId="7E6C4B52" w14:textId="3D517503" w:rsidR="007A3E9A" w:rsidRPr="009A2238" w:rsidRDefault="005E0C68" w:rsidP="00344DB1">
      <w:pPr>
        <w:rPr>
          <w:rFonts w:asciiTheme="minorHAnsi" w:hAnsiTheme="minorHAnsi" w:cstheme="minorHAnsi"/>
          <w:color w:val="000000"/>
          <w:sz w:val="22"/>
          <w:szCs w:val="22"/>
        </w:rPr>
      </w:pPr>
      <w:r w:rsidRPr="009A2238">
        <w:rPr>
          <w:rFonts w:asciiTheme="minorHAnsi" w:hAnsiTheme="minorHAnsi" w:cstheme="minorHAnsi"/>
          <w:color w:val="000000"/>
          <w:sz w:val="22"/>
          <w:szCs w:val="22"/>
        </w:rPr>
        <w:t xml:space="preserve">As part of the </w:t>
      </w:r>
      <w:r w:rsidR="00A76CCC" w:rsidRPr="009A2238">
        <w:rPr>
          <w:rFonts w:asciiTheme="minorHAnsi" w:hAnsiTheme="minorHAnsi" w:cstheme="minorHAnsi"/>
          <w:color w:val="000000"/>
          <w:sz w:val="22"/>
          <w:szCs w:val="22"/>
        </w:rPr>
        <w:t>joint venture</w:t>
      </w:r>
      <w:r w:rsidRPr="009A2238">
        <w:rPr>
          <w:rFonts w:asciiTheme="minorHAnsi" w:hAnsiTheme="minorHAnsi" w:cstheme="minorHAnsi"/>
          <w:color w:val="000000"/>
          <w:sz w:val="22"/>
          <w:szCs w:val="22"/>
        </w:rPr>
        <w:t xml:space="preserve">, </w:t>
      </w:r>
      <w:hyperlink r:id="rId13" w:history="1">
        <w:r w:rsidR="0004497C" w:rsidRPr="00466F5D">
          <w:rPr>
            <w:rStyle w:val="Hyperlink"/>
            <w:rFonts w:asciiTheme="minorHAnsi" w:hAnsiTheme="minorHAnsi" w:cstheme="minorHAnsi"/>
            <w:sz w:val="22"/>
            <w:szCs w:val="22"/>
          </w:rPr>
          <w:t>CU Direct Connect</w:t>
        </w:r>
      </w:hyperlink>
      <w:r w:rsidR="00B10D1B">
        <w:rPr>
          <w:rFonts w:asciiTheme="minorHAnsi" w:hAnsiTheme="minorHAnsi" w:cstheme="minorHAnsi"/>
          <w:color w:val="000000"/>
          <w:sz w:val="22"/>
          <w:szCs w:val="22"/>
        </w:rPr>
        <w:t xml:space="preserve"> (CUDC)</w:t>
      </w:r>
      <w:r w:rsidRPr="009A2238">
        <w:rPr>
          <w:rFonts w:asciiTheme="minorHAnsi" w:hAnsiTheme="minorHAnsi" w:cstheme="minorHAnsi"/>
          <w:color w:val="000000"/>
          <w:sz w:val="22"/>
          <w:szCs w:val="22"/>
        </w:rPr>
        <w:t>, a subsidiary of CU Dir</w:t>
      </w:r>
      <w:r w:rsidR="003272F6" w:rsidRPr="009A2238">
        <w:rPr>
          <w:rFonts w:asciiTheme="minorHAnsi" w:hAnsiTheme="minorHAnsi" w:cstheme="minorHAnsi"/>
          <w:color w:val="000000"/>
          <w:sz w:val="22"/>
          <w:szCs w:val="22"/>
        </w:rPr>
        <w:t>ect</w:t>
      </w:r>
      <w:r w:rsidR="00D35F7D" w:rsidRPr="009A2238">
        <w:rPr>
          <w:rFonts w:asciiTheme="minorHAnsi" w:hAnsiTheme="minorHAnsi" w:cstheme="minorHAnsi"/>
          <w:color w:val="000000"/>
          <w:sz w:val="22"/>
          <w:szCs w:val="22"/>
        </w:rPr>
        <w:t>,</w:t>
      </w:r>
      <w:r w:rsidR="003272F6" w:rsidRPr="009A2238">
        <w:rPr>
          <w:rFonts w:asciiTheme="minorHAnsi" w:hAnsiTheme="minorHAnsi" w:cstheme="minorHAnsi"/>
          <w:color w:val="000000"/>
          <w:sz w:val="22"/>
          <w:szCs w:val="22"/>
        </w:rPr>
        <w:t xml:space="preserve"> </w:t>
      </w:r>
      <w:r w:rsidR="00017C03" w:rsidRPr="009A2238">
        <w:rPr>
          <w:rFonts w:asciiTheme="minorHAnsi" w:hAnsiTheme="minorHAnsi" w:cstheme="minorHAnsi"/>
          <w:color w:val="000000"/>
          <w:sz w:val="22"/>
          <w:szCs w:val="22"/>
        </w:rPr>
        <w:t xml:space="preserve">will be </w:t>
      </w:r>
      <w:proofErr w:type="spellStart"/>
      <w:r w:rsidR="00017C03" w:rsidRPr="009A2238">
        <w:rPr>
          <w:rFonts w:asciiTheme="minorHAnsi" w:hAnsiTheme="minorHAnsi" w:cstheme="minorHAnsi"/>
          <w:color w:val="000000"/>
          <w:sz w:val="22"/>
          <w:szCs w:val="22"/>
        </w:rPr>
        <w:t>LoanStar</w:t>
      </w:r>
      <w:r w:rsidR="000F62A5" w:rsidRPr="009A2238">
        <w:rPr>
          <w:rFonts w:asciiTheme="minorHAnsi" w:hAnsiTheme="minorHAnsi" w:cstheme="minorHAnsi"/>
          <w:color w:val="000000"/>
          <w:sz w:val="22"/>
          <w:szCs w:val="22"/>
        </w:rPr>
        <w:t>’s</w:t>
      </w:r>
      <w:proofErr w:type="spellEnd"/>
      <w:r w:rsidR="000F62A5" w:rsidRPr="009A2238">
        <w:rPr>
          <w:rFonts w:asciiTheme="minorHAnsi" w:hAnsiTheme="minorHAnsi" w:cstheme="minorHAnsi"/>
          <w:color w:val="000000"/>
          <w:sz w:val="22"/>
          <w:szCs w:val="22"/>
        </w:rPr>
        <w:t xml:space="preserve"> exclusive </w:t>
      </w:r>
      <w:r w:rsidR="00F42E1B">
        <w:rPr>
          <w:rFonts w:asciiTheme="minorHAnsi" w:hAnsiTheme="minorHAnsi" w:cstheme="minorHAnsi"/>
          <w:color w:val="000000"/>
          <w:sz w:val="22"/>
          <w:szCs w:val="22"/>
        </w:rPr>
        <w:t xml:space="preserve">provider of </w:t>
      </w:r>
      <w:r w:rsidR="000F62A5" w:rsidRPr="009A2238">
        <w:rPr>
          <w:rFonts w:asciiTheme="minorHAnsi" w:hAnsiTheme="minorHAnsi" w:cstheme="minorHAnsi"/>
          <w:color w:val="000000"/>
          <w:sz w:val="22"/>
          <w:szCs w:val="22"/>
        </w:rPr>
        <w:t>BPO</w:t>
      </w:r>
      <w:r w:rsidR="00BC2A46">
        <w:rPr>
          <w:rFonts w:asciiTheme="minorHAnsi" w:hAnsiTheme="minorHAnsi" w:cstheme="minorHAnsi"/>
          <w:color w:val="000000"/>
          <w:sz w:val="22"/>
          <w:szCs w:val="22"/>
        </w:rPr>
        <w:t xml:space="preserve"> service</w:t>
      </w:r>
      <w:r w:rsidR="00F42E1B">
        <w:rPr>
          <w:rFonts w:asciiTheme="minorHAnsi" w:hAnsiTheme="minorHAnsi" w:cstheme="minorHAnsi"/>
          <w:color w:val="000000"/>
          <w:sz w:val="22"/>
          <w:szCs w:val="22"/>
        </w:rPr>
        <w:t>s</w:t>
      </w:r>
      <w:r w:rsidR="00614FC4" w:rsidRPr="009A2238">
        <w:rPr>
          <w:rFonts w:asciiTheme="minorHAnsi" w:hAnsiTheme="minorHAnsi" w:cstheme="minorHAnsi"/>
          <w:color w:val="000000"/>
          <w:sz w:val="22"/>
          <w:szCs w:val="22"/>
        </w:rPr>
        <w:t>,</w:t>
      </w:r>
      <w:r w:rsidR="00786B7C" w:rsidRPr="009A2238">
        <w:rPr>
          <w:rFonts w:asciiTheme="minorHAnsi" w:hAnsiTheme="minorHAnsi" w:cstheme="minorHAnsi"/>
          <w:color w:val="000000"/>
          <w:sz w:val="22"/>
          <w:szCs w:val="22"/>
        </w:rPr>
        <w:t xml:space="preserve"> </w:t>
      </w:r>
      <w:r w:rsidR="003B3447" w:rsidRPr="009A2238">
        <w:rPr>
          <w:rFonts w:asciiTheme="minorHAnsi" w:hAnsiTheme="minorHAnsi" w:cstheme="minorHAnsi"/>
          <w:color w:val="000000"/>
          <w:sz w:val="22"/>
          <w:szCs w:val="22"/>
        </w:rPr>
        <w:t>provid</w:t>
      </w:r>
      <w:r w:rsidR="00614FC4" w:rsidRPr="009A2238">
        <w:rPr>
          <w:rFonts w:asciiTheme="minorHAnsi" w:hAnsiTheme="minorHAnsi" w:cstheme="minorHAnsi"/>
          <w:color w:val="000000"/>
          <w:sz w:val="22"/>
          <w:szCs w:val="22"/>
        </w:rPr>
        <w:t>ing</w:t>
      </w:r>
      <w:r w:rsidR="00786B7C" w:rsidRPr="009A2238">
        <w:rPr>
          <w:rFonts w:asciiTheme="minorHAnsi" w:hAnsiTheme="minorHAnsi" w:cstheme="minorHAnsi"/>
          <w:color w:val="000000"/>
          <w:sz w:val="22"/>
          <w:szCs w:val="22"/>
        </w:rPr>
        <w:t xml:space="preserve"> </w:t>
      </w:r>
      <w:r w:rsidR="003272F6" w:rsidRPr="009A2238">
        <w:rPr>
          <w:rFonts w:asciiTheme="minorHAnsi" w:hAnsiTheme="minorHAnsi" w:cstheme="minorHAnsi"/>
          <w:color w:val="000000"/>
          <w:sz w:val="22"/>
          <w:szCs w:val="22"/>
        </w:rPr>
        <w:t>outsourced processing and underwriting</w:t>
      </w:r>
      <w:r w:rsidR="00D35F7D" w:rsidRPr="009A2238">
        <w:rPr>
          <w:rFonts w:asciiTheme="minorHAnsi" w:hAnsiTheme="minorHAnsi" w:cstheme="minorHAnsi"/>
          <w:color w:val="000000"/>
          <w:sz w:val="22"/>
          <w:szCs w:val="22"/>
        </w:rPr>
        <w:t xml:space="preserve"> </w:t>
      </w:r>
      <w:r w:rsidR="00400F7B">
        <w:rPr>
          <w:rFonts w:asciiTheme="minorHAnsi" w:hAnsiTheme="minorHAnsi" w:cstheme="minorHAnsi"/>
          <w:color w:val="000000"/>
          <w:sz w:val="22"/>
          <w:szCs w:val="22"/>
        </w:rPr>
        <w:t xml:space="preserve">services </w:t>
      </w:r>
      <w:r w:rsidR="00D35F7D" w:rsidRPr="009A2238">
        <w:rPr>
          <w:rFonts w:asciiTheme="minorHAnsi" w:hAnsiTheme="minorHAnsi" w:cstheme="minorHAnsi"/>
          <w:color w:val="000000"/>
          <w:sz w:val="22"/>
          <w:szCs w:val="22"/>
        </w:rPr>
        <w:t>for retail merchant financing</w:t>
      </w:r>
      <w:proofErr w:type="gramStart"/>
      <w:r w:rsidR="00D35F7D" w:rsidRPr="009A2238">
        <w:rPr>
          <w:rFonts w:asciiTheme="minorHAnsi" w:hAnsiTheme="minorHAnsi" w:cstheme="minorHAnsi"/>
          <w:color w:val="000000"/>
          <w:sz w:val="22"/>
          <w:szCs w:val="22"/>
        </w:rPr>
        <w:t>.</w:t>
      </w:r>
      <w:r w:rsidR="00B10D1B">
        <w:rPr>
          <w:rFonts w:asciiTheme="minorHAnsi" w:hAnsiTheme="minorHAnsi" w:cstheme="minorHAnsi"/>
          <w:color w:val="000000"/>
          <w:sz w:val="22"/>
          <w:szCs w:val="22"/>
        </w:rPr>
        <w:t xml:space="preserve">  </w:t>
      </w:r>
      <w:proofErr w:type="gramEnd"/>
      <w:r w:rsidR="00B10D1B">
        <w:rPr>
          <w:rFonts w:asciiTheme="minorHAnsi" w:hAnsiTheme="minorHAnsi" w:cstheme="minorHAnsi"/>
          <w:color w:val="000000"/>
          <w:sz w:val="22"/>
          <w:szCs w:val="22"/>
        </w:rPr>
        <w:t>CUDC</w:t>
      </w:r>
      <w:r w:rsidR="005A2BF0">
        <w:rPr>
          <w:rFonts w:asciiTheme="minorHAnsi" w:hAnsiTheme="minorHAnsi" w:cstheme="minorHAnsi"/>
          <w:color w:val="000000"/>
          <w:sz w:val="22"/>
          <w:szCs w:val="22"/>
        </w:rPr>
        <w:t xml:space="preserve"> </w:t>
      </w:r>
      <w:r w:rsidR="005A2BF0" w:rsidRPr="00772A94">
        <w:rPr>
          <w:rFonts w:asciiTheme="minorHAnsi" w:hAnsiTheme="minorHAnsi" w:cstheme="minorHAnsi"/>
          <w:color w:val="000000" w:themeColor="text1"/>
          <w:sz w:val="22"/>
          <w:szCs w:val="22"/>
        </w:rPr>
        <w:t xml:space="preserve">provides </w:t>
      </w:r>
      <w:r w:rsidR="003E2E96">
        <w:rPr>
          <w:rFonts w:asciiTheme="minorHAnsi" w:hAnsiTheme="minorHAnsi" w:cstheme="minorHAnsi"/>
          <w:color w:val="000000" w:themeColor="text1"/>
          <w:sz w:val="22"/>
          <w:szCs w:val="22"/>
        </w:rPr>
        <w:t>lenders</w:t>
      </w:r>
      <w:r w:rsidR="005A2BF0" w:rsidRPr="00772A94">
        <w:rPr>
          <w:rFonts w:asciiTheme="minorHAnsi" w:hAnsiTheme="minorHAnsi" w:cstheme="minorHAnsi"/>
          <w:color w:val="000000" w:themeColor="text1"/>
          <w:sz w:val="22"/>
          <w:szCs w:val="22"/>
        </w:rPr>
        <w:t xml:space="preserve"> with flexible outsourced lending solutions </w:t>
      </w:r>
      <w:r w:rsidR="003E2E96">
        <w:rPr>
          <w:rFonts w:asciiTheme="minorHAnsi" w:hAnsiTheme="minorHAnsi" w:cstheme="minorHAnsi"/>
          <w:color w:val="000000" w:themeColor="text1"/>
          <w:sz w:val="22"/>
          <w:szCs w:val="22"/>
        </w:rPr>
        <w:t>that</w:t>
      </w:r>
      <w:r w:rsidR="005A2BF0" w:rsidRPr="00772A94">
        <w:rPr>
          <w:rFonts w:asciiTheme="minorHAnsi" w:hAnsiTheme="minorHAnsi" w:cstheme="minorHAnsi"/>
          <w:color w:val="000000" w:themeColor="text1"/>
          <w:sz w:val="22"/>
          <w:szCs w:val="22"/>
        </w:rPr>
        <w:t xml:space="preserve"> meet shifting demands, complement existing capabilities, and redirect resources to pursue new opportunities for </w:t>
      </w:r>
      <w:r w:rsidR="000C103C">
        <w:rPr>
          <w:rFonts w:asciiTheme="minorHAnsi" w:hAnsiTheme="minorHAnsi" w:cstheme="minorHAnsi"/>
          <w:color w:val="000000" w:themeColor="text1"/>
          <w:sz w:val="22"/>
          <w:szCs w:val="22"/>
        </w:rPr>
        <w:t xml:space="preserve">loan </w:t>
      </w:r>
      <w:r w:rsidR="005A2BF0" w:rsidRPr="00772A94">
        <w:rPr>
          <w:rFonts w:asciiTheme="minorHAnsi" w:hAnsiTheme="minorHAnsi" w:cstheme="minorHAnsi"/>
          <w:color w:val="000000" w:themeColor="text1"/>
          <w:sz w:val="22"/>
          <w:szCs w:val="22"/>
        </w:rPr>
        <w:t>growth</w:t>
      </w:r>
      <w:r w:rsidR="000C103C">
        <w:rPr>
          <w:rFonts w:asciiTheme="minorHAnsi" w:hAnsiTheme="minorHAnsi" w:cstheme="minorHAnsi"/>
          <w:color w:val="000000" w:themeColor="text1"/>
          <w:sz w:val="22"/>
          <w:szCs w:val="22"/>
        </w:rPr>
        <w:t>.</w:t>
      </w:r>
    </w:p>
    <w:p w14:paraId="3E9D35E7" w14:textId="3029AD5F" w:rsidR="00F74347" w:rsidRPr="009A2238" w:rsidRDefault="00F74347" w:rsidP="00344DB1">
      <w:pPr>
        <w:rPr>
          <w:rFonts w:asciiTheme="minorHAnsi" w:hAnsiTheme="minorHAnsi" w:cstheme="minorHAnsi"/>
          <w:color w:val="000000"/>
          <w:sz w:val="22"/>
          <w:szCs w:val="22"/>
        </w:rPr>
      </w:pPr>
    </w:p>
    <w:p w14:paraId="7AF64279" w14:textId="7DA55189" w:rsidR="006F1DEE" w:rsidRDefault="00882F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business development and product aspects</w:t>
      </w:r>
      <w:r w:rsidR="005F027F">
        <w:rPr>
          <w:rFonts w:asciiTheme="minorHAnsi" w:hAnsiTheme="minorHAnsi" w:cstheme="minorHAnsi"/>
          <w:color w:val="000000" w:themeColor="text1"/>
          <w:sz w:val="22"/>
          <w:szCs w:val="22"/>
        </w:rPr>
        <w:t xml:space="preserve"> </w:t>
      </w:r>
      <w:r w:rsidR="00474746">
        <w:rPr>
          <w:rFonts w:asciiTheme="minorHAnsi" w:hAnsiTheme="minorHAnsi" w:cstheme="minorHAnsi"/>
          <w:color w:val="000000" w:themeColor="text1"/>
          <w:sz w:val="22"/>
          <w:szCs w:val="22"/>
        </w:rPr>
        <w:t xml:space="preserve">are </w:t>
      </w:r>
      <w:r>
        <w:rPr>
          <w:rFonts w:asciiTheme="minorHAnsi" w:hAnsiTheme="minorHAnsi" w:cstheme="minorHAnsi"/>
          <w:color w:val="000000" w:themeColor="text1"/>
          <w:sz w:val="22"/>
          <w:szCs w:val="22"/>
        </w:rPr>
        <w:t xml:space="preserve">critical for credit unions to succeed in this market. Beyond that, however, </w:t>
      </w:r>
      <w:r w:rsidR="00474746">
        <w:rPr>
          <w:rFonts w:asciiTheme="minorHAnsi" w:hAnsiTheme="minorHAnsi" w:cstheme="minorHAnsi"/>
          <w:color w:val="000000" w:themeColor="text1"/>
          <w:sz w:val="22"/>
          <w:szCs w:val="22"/>
        </w:rPr>
        <w:t>it</w:t>
      </w:r>
      <w:r>
        <w:rPr>
          <w:rFonts w:asciiTheme="minorHAnsi" w:hAnsiTheme="minorHAnsi" w:cstheme="minorHAnsi"/>
          <w:color w:val="000000" w:themeColor="text1"/>
          <w:sz w:val="22"/>
          <w:szCs w:val="22"/>
        </w:rPr>
        <w:t xml:space="preserve"> is a high</w:t>
      </w:r>
      <w:r w:rsidR="00B303E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transaction business that requires responsiveness and coverage </w:t>
      </w:r>
      <w:r w:rsidR="005F027F">
        <w:rPr>
          <w:rFonts w:asciiTheme="minorHAnsi" w:hAnsiTheme="minorHAnsi" w:cstheme="minorHAnsi"/>
          <w:color w:val="000000" w:themeColor="text1"/>
          <w:sz w:val="22"/>
          <w:szCs w:val="22"/>
        </w:rPr>
        <w:t>outside of standard business hours. We look forward to enabling credit unions to grow through this channel without need</w:t>
      </w:r>
      <w:r w:rsidR="00474746">
        <w:rPr>
          <w:rFonts w:asciiTheme="minorHAnsi" w:hAnsiTheme="minorHAnsi" w:cstheme="minorHAnsi"/>
          <w:color w:val="000000" w:themeColor="text1"/>
          <w:sz w:val="22"/>
          <w:szCs w:val="22"/>
        </w:rPr>
        <w:t>ing</w:t>
      </w:r>
      <w:r w:rsidR="005F027F">
        <w:rPr>
          <w:rFonts w:asciiTheme="minorHAnsi" w:hAnsiTheme="minorHAnsi" w:cstheme="minorHAnsi"/>
          <w:color w:val="000000" w:themeColor="text1"/>
          <w:sz w:val="22"/>
          <w:szCs w:val="22"/>
        </w:rPr>
        <w:t xml:space="preserve"> to invest heavily in their own back-office operations,” explains Brian Hamilton, President of CUDC.</w:t>
      </w:r>
    </w:p>
    <w:p w14:paraId="66EBFFC9" w14:textId="22390D56" w:rsidR="00F30466" w:rsidRDefault="00B303E3" w:rsidP="00F33D58">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-more-</w:t>
      </w:r>
    </w:p>
    <w:p w14:paraId="74468788" w14:textId="77777777" w:rsidR="00B303E3" w:rsidRDefault="00B303E3" w:rsidP="00F30466">
      <w:pPr>
        <w:rPr>
          <w:rFonts w:asciiTheme="minorHAnsi" w:hAnsiTheme="minorHAnsi" w:cstheme="minorHAnsi"/>
          <w:sz w:val="22"/>
          <w:szCs w:val="22"/>
        </w:rPr>
      </w:pPr>
    </w:p>
    <w:p w14:paraId="017BDC81" w14:textId="77777777" w:rsidR="00B303E3" w:rsidRDefault="00B303E3" w:rsidP="00F30466">
      <w:pPr>
        <w:rPr>
          <w:rFonts w:asciiTheme="minorHAnsi" w:hAnsiTheme="minorHAnsi" w:cstheme="minorHAnsi"/>
          <w:sz w:val="22"/>
          <w:szCs w:val="22"/>
        </w:rPr>
      </w:pPr>
    </w:p>
    <w:p w14:paraId="70C2A5FA" w14:textId="50CA71C8" w:rsidR="00F30466" w:rsidRPr="00F30466" w:rsidRDefault="00F30466" w:rsidP="00F30466">
      <w:pPr>
        <w:rPr>
          <w:rFonts w:asciiTheme="minorHAnsi" w:hAnsiTheme="minorHAnsi" w:cstheme="minorHAnsi"/>
          <w:sz w:val="22"/>
          <w:szCs w:val="22"/>
        </w:rPr>
      </w:pPr>
      <w:r w:rsidRPr="00F30466">
        <w:rPr>
          <w:rFonts w:asciiTheme="minorHAnsi" w:hAnsiTheme="minorHAnsi" w:cstheme="minorHAnsi"/>
          <w:sz w:val="22"/>
          <w:szCs w:val="22"/>
        </w:rPr>
        <w:t>Andrew Turner added, “We couldn’t have selected a better partner than CUDC to assist with our customers’ needs for outsourcing – not only do they understand the business, but the whole team came from lending operations.”</w:t>
      </w:r>
    </w:p>
    <w:p w14:paraId="5CEFD109" w14:textId="77777777" w:rsidR="00F30466" w:rsidRPr="00882F77" w:rsidRDefault="00F30466">
      <w:pPr>
        <w:rPr>
          <w:rFonts w:asciiTheme="minorHAnsi" w:hAnsiTheme="minorHAnsi" w:cstheme="minorHAnsi"/>
          <w:color w:val="000000" w:themeColor="text1"/>
          <w:sz w:val="22"/>
          <w:szCs w:val="22"/>
        </w:rPr>
      </w:pPr>
    </w:p>
    <w:p w14:paraId="07E7CAEA" w14:textId="4C3A74E5" w:rsidR="00F97362" w:rsidRDefault="00F97362">
      <w:pPr>
        <w:rPr>
          <w:rFonts w:asciiTheme="minorHAnsi" w:hAnsiTheme="minorHAnsi" w:cstheme="minorHAnsi"/>
          <w:b/>
          <w:bCs/>
          <w:sz w:val="22"/>
          <w:szCs w:val="22"/>
        </w:rPr>
      </w:pPr>
    </w:p>
    <w:p w14:paraId="79A35133" w14:textId="5816824A" w:rsidR="00954570" w:rsidRPr="005B76F1" w:rsidRDefault="005B76F1" w:rsidP="005B76F1">
      <w:pPr>
        <w:jc w:val="center"/>
        <w:rPr>
          <w:rFonts w:asciiTheme="minorHAnsi" w:hAnsiTheme="minorHAnsi" w:cstheme="minorHAnsi"/>
          <w:sz w:val="22"/>
          <w:szCs w:val="22"/>
        </w:rPr>
      </w:pPr>
      <w:r w:rsidRPr="005B76F1">
        <w:rPr>
          <w:rFonts w:asciiTheme="minorHAnsi" w:hAnsiTheme="minorHAnsi" w:cstheme="minorHAnsi"/>
          <w:sz w:val="22"/>
          <w:szCs w:val="22"/>
        </w:rPr>
        <w:t># # #</w:t>
      </w:r>
    </w:p>
    <w:p w14:paraId="1BB46B9D" w14:textId="77777777" w:rsidR="00F97362" w:rsidRDefault="00F97362">
      <w:pPr>
        <w:rPr>
          <w:rFonts w:asciiTheme="minorHAnsi" w:hAnsiTheme="minorHAnsi" w:cstheme="minorHAnsi"/>
          <w:b/>
          <w:bCs/>
          <w:sz w:val="22"/>
          <w:szCs w:val="22"/>
        </w:rPr>
      </w:pPr>
    </w:p>
    <w:p w14:paraId="00BB4618" w14:textId="4A35FA24" w:rsidR="00463689" w:rsidRPr="00E073F2" w:rsidRDefault="00463689" w:rsidP="00E073F2">
      <w:pPr>
        <w:pStyle w:val="NoSpacing"/>
        <w:rPr>
          <w:rFonts w:asciiTheme="minorHAnsi" w:hAnsiTheme="minorHAnsi" w:cstheme="minorHAnsi"/>
          <w:b/>
          <w:bCs/>
          <w:sz w:val="22"/>
          <w:szCs w:val="22"/>
        </w:rPr>
      </w:pPr>
      <w:r w:rsidRPr="00B81D20">
        <w:rPr>
          <w:rFonts w:asciiTheme="minorHAnsi" w:hAnsiTheme="minorHAnsi" w:cstheme="minorHAnsi"/>
          <w:b/>
          <w:bCs/>
          <w:sz w:val="22"/>
          <w:szCs w:val="22"/>
        </w:rPr>
        <w:t xml:space="preserve">About </w:t>
      </w:r>
      <w:proofErr w:type="spellStart"/>
      <w:r w:rsidRPr="00B81D20">
        <w:rPr>
          <w:rFonts w:asciiTheme="minorHAnsi" w:hAnsiTheme="minorHAnsi" w:cstheme="minorHAnsi"/>
          <w:b/>
          <w:bCs/>
          <w:sz w:val="22"/>
          <w:szCs w:val="22"/>
        </w:rPr>
        <w:t>Lo</w:t>
      </w:r>
      <w:r w:rsidR="007D370A" w:rsidRPr="00E073F2">
        <w:rPr>
          <w:rFonts w:asciiTheme="minorHAnsi" w:hAnsiTheme="minorHAnsi" w:cstheme="minorHAnsi"/>
          <w:b/>
          <w:bCs/>
          <w:sz w:val="22"/>
          <w:szCs w:val="22"/>
        </w:rPr>
        <w:t>an</w:t>
      </w:r>
      <w:r w:rsidRPr="00E073F2">
        <w:rPr>
          <w:rFonts w:asciiTheme="minorHAnsi" w:hAnsiTheme="minorHAnsi" w:cstheme="minorHAnsi"/>
          <w:b/>
          <w:bCs/>
          <w:sz w:val="22"/>
          <w:szCs w:val="22"/>
        </w:rPr>
        <w:t>Star</w:t>
      </w:r>
      <w:proofErr w:type="spellEnd"/>
    </w:p>
    <w:p w14:paraId="75638238" w14:textId="69F5D7E3" w:rsidR="007D370A" w:rsidRPr="00E073F2" w:rsidRDefault="007D370A" w:rsidP="00E073F2">
      <w:pPr>
        <w:pStyle w:val="NoSpacing"/>
        <w:rPr>
          <w:rFonts w:asciiTheme="minorHAnsi" w:hAnsiTheme="minorHAnsi" w:cstheme="minorHAnsi"/>
          <w:sz w:val="22"/>
          <w:szCs w:val="22"/>
        </w:rPr>
      </w:pPr>
      <w:r w:rsidRPr="00E073F2">
        <w:rPr>
          <w:rFonts w:asciiTheme="minorHAnsi" w:hAnsiTheme="minorHAnsi" w:cstheme="minorHAnsi"/>
          <w:sz w:val="22"/>
          <w:szCs w:val="22"/>
        </w:rPr>
        <w:t xml:space="preserve">Headquartered in Swarthmore, Pennsylvania, LoanStar enables credit unions to compete with the larger national lenders that currently dominate the point-of-sale.  LoanStar offers a locally branded lending solution and toolkit, called </w:t>
      </w:r>
      <w:proofErr w:type="spellStart"/>
      <w:r w:rsidRPr="00E073F2">
        <w:rPr>
          <w:rFonts w:asciiTheme="minorHAnsi" w:hAnsiTheme="minorHAnsi" w:cstheme="minorHAnsi"/>
          <w:sz w:val="22"/>
          <w:szCs w:val="22"/>
        </w:rPr>
        <w:t>MerchantLinQ</w:t>
      </w:r>
      <w:proofErr w:type="spellEnd"/>
      <w:r w:rsidRPr="00E073F2">
        <w:rPr>
          <w:rFonts w:asciiTheme="minorHAnsi" w:hAnsiTheme="minorHAnsi" w:cstheme="minorHAnsi"/>
          <w:sz w:val="22"/>
          <w:szCs w:val="22"/>
        </w:rPr>
        <w:t>, that credit unions can offer through merchants to consumers to instantly apply for financing for their larger purchases at lower rates than those offered by larger lenders.</w:t>
      </w:r>
    </w:p>
    <w:p w14:paraId="12FD7B3E" w14:textId="77777777" w:rsidR="00B81D20" w:rsidRDefault="00B81D20" w:rsidP="00B81D20">
      <w:pPr>
        <w:pStyle w:val="NoSpacing"/>
        <w:rPr>
          <w:rFonts w:asciiTheme="minorHAnsi" w:hAnsiTheme="minorHAnsi" w:cstheme="minorHAnsi"/>
          <w:sz w:val="22"/>
          <w:szCs w:val="22"/>
        </w:rPr>
      </w:pPr>
    </w:p>
    <w:p w14:paraId="05879782" w14:textId="453EBDA0" w:rsidR="007D370A" w:rsidRPr="00E073F2" w:rsidRDefault="007D370A" w:rsidP="00E073F2">
      <w:pPr>
        <w:pStyle w:val="NoSpacing"/>
        <w:rPr>
          <w:rFonts w:asciiTheme="minorHAnsi" w:hAnsiTheme="minorHAnsi" w:cstheme="minorHAnsi"/>
          <w:sz w:val="22"/>
          <w:szCs w:val="22"/>
        </w:rPr>
      </w:pPr>
      <w:r w:rsidRPr="00E073F2">
        <w:rPr>
          <w:rFonts w:asciiTheme="minorHAnsi" w:hAnsiTheme="minorHAnsi" w:cstheme="minorHAnsi"/>
          <w:sz w:val="22"/>
          <w:szCs w:val="22"/>
        </w:rPr>
        <w:t>In addition to the technology that links borrowers to the lender via the contractor, LoanStar provides both a sales and advisory function to the lender – helping them to plan and build a program that is competitive in the local market.  LoanStar supports lending on home improvement services, elective medical procedures and other sectors traditionally underserved by traditional brick and mortar lending operations.</w:t>
      </w:r>
    </w:p>
    <w:p w14:paraId="5EA0138F" w14:textId="77777777" w:rsidR="00CD7B3C" w:rsidRDefault="00CD7B3C">
      <w:pPr>
        <w:rPr>
          <w:rFonts w:asciiTheme="minorHAnsi" w:hAnsiTheme="minorHAnsi" w:cstheme="minorHAnsi"/>
          <w:b/>
          <w:bCs/>
          <w:sz w:val="22"/>
          <w:szCs w:val="22"/>
        </w:rPr>
      </w:pPr>
    </w:p>
    <w:p w14:paraId="5B4E3C78" w14:textId="77777777" w:rsidR="000A5FFE" w:rsidRPr="00F91310" w:rsidRDefault="000A5FFE" w:rsidP="000A5FFE">
      <w:pPr>
        <w:pStyle w:val="NoSpacing"/>
        <w:rPr>
          <w:rFonts w:asciiTheme="minorHAnsi" w:hAnsiTheme="minorHAnsi" w:cstheme="minorHAnsi"/>
          <w:sz w:val="22"/>
          <w:szCs w:val="22"/>
        </w:rPr>
      </w:pPr>
      <w:r w:rsidRPr="00F91310">
        <w:rPr>
          <w:rFonts w:asciiTheme="minorHAnsi" w:eastAsia="Arial" w:hAnsiTheme="minorHAnsi" w:cstheme="minorHAnsi"/>
          <w:b/>
          <w:bCs/>
          <w:sz w:val="22"/>
          <w:szCs w:val="22"/>
        </w:rPr>
        <w:t xml:space="preserve">About </w:t>
      </w:r>
      <w:proofErr w:type="spellStart"/>
      <w:r w:rsidRPr="00F91310">
        <w:rPr>
          <w:rFonts w:asciiTheme="minorHAnsi" w:eastAsia="Arial" w:hAnsiTheme="minorHAnsi" w:cstheme="minorHAnsi"/>
          <w:b/>
          <w:bCs/>
          <w:sz w:val="22"/>
          <w:szCs w:val="22"/>
        </w:rPr>
        <w:t>Origence</w:t>
      </w:r>
      <w:proofErr w:type="spellEnd"/>
      <w:r w:rsidRPr="00F91310">
        <w:rPr>
          <w:rFonts w:asciiTheme="minorHAnsi" w:eastAsia="Arial" w:hAnsiTheme="minorHAnsi" w:cstheme="minorHAnsi"/>
          <w:b/>
          <w:bCs/>
          <w:sz w:val="22"/>
          <w:szCs w:val="22"/>
        </w:rPr>
        <w:br/>
      </w:r>
      <w:proofErr w:type="spellStart"/>
      <w:r w:rsidRPr="00F91310">
        <w:rPr>
          <w:rFonts w:asciiTheme="minorHAnsi" w:hAnsiTheme="minorHAnsi" w:cstheme="minorHAnsi"/>
          <w:color w:val="000000"/>
          <w:sz w:val="22"/>
          <w:szCs w:val="22"/>
        </w:rPr>
        <w:t>Origence</w:t>
      </w:r>
      <w:proofErr w:type="spellEnd"/>
      <w:r w:rsidRPr="00F91310">
        <w:rPr>
          <w:rFonts w:asciiTheme="minorHAnsi" w:hAnsiTheme="minorHAnsi" w:cstheme="minorHAnsi"/>
          <w:color w:val="000000"/>
          <w:sz w:val="22"/>
          <w:szCs w:val="22"/>
        </w:rPr>
        <w:t xml:space="preserve">, a CU Direct brand, provides lending technology that </w:t>
      </w:r>
      <w:r>
        <w:rPr>
          <w:rFonts w:asciiTheme="minorHAnsi" w:hAnsiTheme="minorHAnsi" w:cstheme="minorHAnsi"/>
          <w:color w:val="000000"/>
          <w:sz w:val="22"/>
          <w:szCs w:val="22"/>
        </w:rPr>
        <w:t>elevates</w:t>
      </w:r>
      <w:r w:rsidRPr="00F91310">
        <w:rPr>
          <w:rFonts w:asciiTheme="minorHAnsi" w:hAnsiTheme="minorHAnsi" w:cstheme="minorHAnsi"/>
          <w:color w:val="000000"/>
          <w:sz w:val="22"/>
          <w:szCs w:val="22"/>
        </w:rPr>
        <w:t xml:space="preserve"> the origination experience to </w:t>
      </w:r>
      <w:r w:rsidRPr="00F91310">
        <w:rPr>
          <w:rFonts w:asciiTheme="minorHAnsi" w:hAnsiTheme="minorHAnsi" w:cstheme="minorHAnsi"/>
          <w:sz w:val="22"/>
          <w:szCs w:val="22"/>
        </w:rPr>
        <w:t xml:space="preserve">increase loan volume, create efficiencies, and grow accounts. </w:t>
      </w:r>
      <w:r w:rsidRPr="00F91310">
        <w:rPr>
          <w:rFonts w:asciiTheme="minorHAnsi" w:hAnsiTheme="minorHAnsi" w:cstheme="minorHAnsi"/>
          <w:color w:val="000000"/>
          <w:sz w:val="22"/>
          <w:szCs w:val="22"/>
        </w:rPr>
        <w:t xml:space="preserve">With Origence, financial institutions can </w:t>
      </w:r>
      <w:r>
        <w:rPr>
          <w:rFonts w:asciiTheme="minorHAnsi" w:hAnsiTheme="minorHAnsi" w:cstheme="minorHAnsi"/>
          <w:color w:val="000000"/>
          <w:sz w:val="22"/>
          <w:szCs w:val="22"/>
        </w:rPr>
        <w:t>originate</w:t>
      </w:r>
      <w:r w:rsidRPr="00F91310">
        <w:rPr>
          <w:rFonts w:asciiTheme="minorHAnsi" w:hAnsiTheme="minorHAnsi" w:cstheme="minorHAnsi"/>
          <w:color w:val="000000"/>
          <w:sz w:val="22"/>
          <w:szCs w:val="22"/>
        </w:rPr>
        <w:t xml:space="preserve"> consumer</w:t>
      </w:r>
      <w:r>
        <w:rPr>
          <w:rFonts w:asciiTheme="minorHAnsi" w:hAnsiTheme="minorHAnsi" w:cstheme="minorHAnsi"/>
          <w:color w:val="000000"/>
          <w:sz w:val="22"/>
          <w:szCs w:val="22"/>
        </w:rPr>
        <w:t xml:space="preserve"> and</w:t>
      </w:r>
      <w:r w:rsidRPr="00F9131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indirect </w:t>
      </w:r>
      <w:r w:rsidRPr="00F91310">
        <w:rPr>
          <w:rFonts w:asciiTheme="minorHAnsi" w:hAnsiTheme="minorHAnsi" w:cstheme="minorHAnsi"/>
          <w:color w:val="000000"/>
          <w:sz w:val="22"/>
          <w:szCs w:val="22"/>
        </w:rPr>
        <w:t xml:space="preserve">loans with greater </w:t>
      </w:r>
      <w:r>
        <w:rPr>
          <w:rFonts w:asciiTheme="minorHAnsi" w:hAnsiTheme="minorHAnsi" w:cstheme="minorHAnsi"/>
          <w:color w:val="000000"/>
          <w:sz w:val="22"/>
          <w:szCs w:val="22"/>
        </w:rPr>
        <w:t>levels of productivity</w:t>
      </w:r>
      <w:r w:rsidRPr="00F91310">
        <w:rPr>
          <w:rFonts w:asciiTheme="minorHAnsi" w:hAnsiTheme="minorHAnsi" w:cstheme="minorHAnsi"/>
          <w:color w:val="000000"/>
          <w:sz w:val="22"/>
          <w:szCs w:val="22"/>
        </w:rPr>
        <w:t xml:space="preserve"> and increased scale</w:t>
      </w:r>
      <w:r>
        <w:rPr>
          <w:rFonts w:asciiTheme="minorHAnsi" w:hAnsiTheme="minorHAnsi" w:cstheme="minorHAnsi"/>
          <w:color w:val="000000"/>
          <w:sz w:val="22"/>
          <w:szCs w:val="22"/>
        </w:rPr>
        <w:t>,</w:t>
      </w:r>
      <w:r w:rsidRPr="00F91310">
        <w:rPr>
          <w:rFonts w:asciiTheme="minorHAnsi" w:hAnsiTheme="minorHAnsi" w:cstheme="minorHAnsi"/>
          <w:color w:val="000000"/>
          <w:sz w:val="22"/>
          <w:szCs w:val="22"/>
        </w:rPr>
        <w:t xml:space="preserve"> while also delivering a convenient and personalized </w:t>
      </w:r>
      <w:r>
        <w:rPr>
          <w:rFonts w:asciiTheme="minorHAnsi" w:hAnsiTheme="minorHAnsi" w:cstheme="minorHAnsi"/>
          <w:color w:val="000000"/>
          <w:sz w:val="22"/>
          <w:szCs w:val="22"/>
        </w:rPr>
        <w:t xml:space="preserve">borrower </w:t>
      </w:r>
      <w:r w:rsidRPr="00F91310">
        <w:rPr>
          <w:rFonts w:asciiTheme="minorHAnsi" w:hAnsiTheme="minorHAnsi" w:cstheme="minorHAnsi"/>
          <w:color w:val="000000"/>
          <w:sz w:val="22"/>
          <w:szCs w:val="22"/>
        </w:rPr>
        <w:t xml:space="preserve">experience. </w:t>
      </w:r>
      <w:r>
        <w:rPr>
          <w:rFonts w:asciiTheme="minorHAnsi" w:hAnsiTheme="minorHAnsi" w:cstheme="minorHAnsi"/>
          <w:color w:val="000000"/>
          <w:sz w:val="22"/>
          <w:szCs w:val="22"/>
        </w:rPr>
        <w:t>S</w:t>
      </w:r>
      <w:r w:rsidRPr="00F91310">
        <w:rPr>
          <w:rFonts w:asciiTheme="minorHAnsi" w:hAnsiTheme="minorHAnsi" w:cstheme="minorHAnsi"/>
          <w:color w:val="000000"/>
          <w:sz w:val="22"/>
          <w:szCs w:val="22"/>
        </w:rPr>
        <w:t xml:space="preserve">olutions </w:t>
      </w:r>
      <w:r>
        <w:rPr>
          <w:rFonts w:asciiTheme="minorHAnsi" w:hAnsiTheme="minorHAnsi" w:cstheme="minorHAnsi"/>
          <w:color w:val="000000"/>
          <w:sz w:val="22"/>
          <w:szCs w:val="22"/>
        </w:rPr>
        <w:t xml:space="preserve">also </w:t>
      </w:r>
      <w:r w:rsidRPr="00F91310">
        <w:rPr>
          <w:rFonts w:asciiTheme="minorHAnsi" w:hAnsiTheme="minorHAnsi" w:cstheme="minorHAnsi"/>
          <w:color w:val="000000"/>
          <w:sz w:val="22"/>
          <w:szCs w:val="22"/>
        </w:rPr>
        <w:t xml:space="preserve">include marketing and CRM, auto shopping, outsourced loan processing, and more. Origence is headquartered in Irvine, California. For more information, visit </w:t>
      </w:r>
      <w:hyperlink r:id="rId14" w:history="1">
        <w:r w:rsidRPr="00F91310">
          <w:rPr>
            <w:rStyle w:val="Hyperlink"/>
            <w:rFonts w:asciiTheme="minorHAnsi" w:eastAsiaTheme="majorEastAsia" w:hAnsiTheme="minorHAnsi" w:cstheme="minorHAnsi"/>
            <w:sz w:val="22"/>
            <w:szCs w:val="22"/>
          </w:rPr>
          <w:t>www.origence.com</w:t>
        </w:r>
      </w:hyperlink>
      <w:r w:rsidRPr="00F91310">
        <w:rPr>
          <w:rFonts w:asciiTheme="minorHAnsi" w:hAnsiTheme="minorHAnsi" w:cstheme="minorHAnsi"/>
          <w:color w:val="000000"/>
          <w:sz w:val="22"/>
          <w:szCs w:val="22"/>
        </w:rPr>
        <w:t xml:space="preserve"> and follow us on Twitter and LinkedIn.</w:t>
      </w:r>
    </w:p>
    <w:p w14:paraId="6372B42A" w14:textId="77777777" w:rsidR="000A5FFE" w:rsidRDefault="000A5FFE" w:rsidP="000A5FFE"/>
    <w:p w14:paraId="30A5CA3F" w14:textId="597851EC" w:rsidR="00A15E13" w:rsidRPr="00772A94" w:rsidRDefault="00A15E13">
      <w:pPr>
        <w:rPr>
          <w:rFonts w:asciiTheme="minorHAnsi" w:hAnsiTheme="minorHAnsi" w:cstheme="minorHAnsi"/>
          <w:b/>
          <w:bCs/>
          <w:sz w:val="22"/>
          <w:szCs w:val="22"/>
        </w:rPr>
      </w:pPr>
      <w:r w:rsidRPr="00772A94">
        <w:rPr>
          <w:rFonts w:asciiTheme="minorHAnsi" w:hAnsiTheme="minorHAnsi" w:cstheme="minorHAnsi"/>
          <w:b/>
          <w:bCs/>
          <w:sz w:val="22"/>
          <w:szCs w:val="22"/>
        </w:rPr>
        <w:t>About CU Direct Connect</w:t>
      </w:r>
    </w:p>
    <w:p w14:paraId="55F13CF4" w14:textId="19CA3E24" w:rsidR="00A15E13" w:rsidRPr="00772A94" w:rsidRDefault="00A15E13" w:rsidP="00A15E13">
      <w:pPr>
        <w:rPr>
          <w:rFonts w:asciiTheme="minorHAnsi" w:hAnsiTheme="minorHAnsi" w:cstheme="minorHAnsi"/>
          <w:color w:val="000000" w:themeColor="text1"/>
          <w:sz w:val="22"/>
          <w:szCs w:val="22"/>
        </w:rPr>
      </w:pPr>
      <w:r w:rsidRPr="00772A94">
        <w:rPr>
          <w:rFonts w:asciiTheme="minorHAnsi" w:hAnsiTheme="minorHAnsi" w:cstheme="minorHAnsi"/>
          <w:color w:val="000000" w:themeColor="text1"/>
          <w:sz w:val="22"/>
          <w:szCs w:val="22"/>
        </w:rPr>
        <w:t xml:space="preserve">CU Direct Connect (“CUDC”) provides lending organizations with flexible outsourced lending solutions designed to meet shifting demands, complement existing capabilities, and redirect resources to pursue new opportunities for growth. The company’s mission is to provide lenders with dynamic workforce solutions powered by superior technology and deep industry expertise. CUDC outsourced solutions include full-service loan underwriting, processing, call services, letter generation, funding support, and additional origination services. CU Direct Connect </w:t>
      </w:r>
      <w:proofErr w:type="gramStart"/>
      <w:r w:rsidRPr="00772A94">
        <w:rPr>
          <w:rFonts w:asciiTheme="minorHAnsi" w:hAnsiTheme="minorHAnsi" w:cstheme="minorHAnsi"/>
          <w:color w:val="000000" w:themeColor="text1"/>
          <w:sz w:val="22"/>
          <w:szCs w:val="22"/>
        </w:rPr>
        <w:t>is located in</w:t>
      </w:r>
      <w:proofErr w:type="gramEnd"/>
      <w:r w:rsidRPr="00772A94">
        <w:rPr>
          <w:rFonts w:asciiTheme="minorHAnsi" w:hAnsiTheme="minorHAnsi" w:cstheme="minorHAnsi"/>
          <w:color w:val="000000" w:themeColor="text1"/>
          <w:sz w:val="22"/>
          <w:szCs w:val="22"/>
        </w:rPr>
        <w:t xml:space="preserve"> Centennial, Colorado. For more information, visit </w:t>
      </w:r>
      <w:r w:rsidR="00B51BFC">
        <w:rPr>
          <w:rFonts w:asciiTheme="minorHAnsi" w:hAnsiTheme="minorHAnsi" w:cstheme="minorHAnsi"/>
          <w:color w:val="000000" w:themeColor="text1"/>
          <w:sz w:val="22"/>
          <w:szCs w:val="22"/>
        </w:rPr>
        <w:t>www.</w:t>
      </w:r>
      <w:r w:rsidR="00B51BFC" w:rsidRPr="00B51BFC">
        <w:rPr>
          <w:rFonts w:asciiTheme="minorHAnsi" w:hAnsiTheme="minorHAnsi" w:cstheme="minorHAnsi"/>
          <w:color w:val="000000" w:themeColor="text1"/>
          <w:sz w:val="22"/>
          <w:szCs w:val="22"/>
        </w:rPr>
        <w:t>cudirectconnect.com</w:t>
      </w:r>
      <w:r w:rsidR="00B51BFC">
        <w:rPr>
          <w:rFonts w:asciiTheme="minorHAnsi" w:hAnsiTheme="minorHAnsi" w:cstheme="minorHAnsi"/>
          <w:color w:val="000000" w:themeColor="text1"/>
          <w:sz w:val="22"/>
          <w:szCs w:val="22"/>
        </w:rPr>
        <w:t>.</w:t>
      </w:r>
    </w:p>
    <w:p w14:paraId="0DB0E296" w14:textId="77777777" w:rsidR="00A15E13" w:rsidRPr="00772A94" w:rsidRDefault="00A15E13">
      <w:pPr>
        <w:rPr>
          <w:rFonts w:asciiTheme="minorHAnsi" w:hAnsiTheme="minorHAnsi" w:cstheme="minorHAnsi"/>
          <w:sz w:val="22"/>
          <w:szCs w:val="22"/>
        </w:rPr>
      </w:pPr>
    </w:p>
    <w:sectPr w:rsidR="00A15E13" w:rsidRPr="00772A9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ED86" w14:textId="77777777" w:rsidR="00B26C31" w:rsidRDefault="00B26C31" w:rsidP="00B303E3">
      <w:r>
        <w:separator/>
      </w:r>
    </w:p>
  </w:endnote>
  <w:endnote w:type="continuationSeparator" w:id="0">
    <w:p w14:paraId="011D6F34" w14:textId="77777777" w:rsidR="00B26C31" w:rsidRDefault="00B26C31" w:rsidP="00B3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5775" w14:textId="77777777" w:rsidR="00B26C31" w:rsidRDefault="00B26C31" w:rsidP="00B303E3">
      <w:r>
        <w:separator/>
      </w:r>
    </w:p>
  </w:footnote>
  <w:footnote w:type="continuationSeparator" w:id="0">
    <w:p w14:paraId="7E7F3465" w14:textId="77777777" w:rsidR="00B26C31" w:rsidRDefault="00B26C31" w:rsidP="00B3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DDD2" w14:textId="0FD1E281" w:rsidR="00B303E3" w:rsidRDefault="00B303E3">
    <w:pPr>
      <w:pStyle w:val="Header"/>
    </w:pPr>
    <w:r>
      <w:rPr>
        <w:noProof/>
      </w:rPr>
      <w:drawing>
        <wp:inline distT="0" distB="0" distL="0" distR="0" wp14:anchorId="01EB1CCC" wp14:editId="33BC7ED9">
          <wp:extent cx="2224878" cy="438150"/>
          <wp:effectExtent l="0" t="0" r="4445"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ence_Wordmark_Black_FINAL (1).jpg"/>
                  <pic:cNvPicPr/>
                </pic:nvPicPr>
                <pic:blipFill>
                  <a:blip r:embed="rId1">
                    <a:extLst>
                      <a:ext uri="{28A0092B-C50C-407E-A947-70E740481C1C}">
                        <a14:useLocalDpi xmlns:a14="http://schemas.microsoft.com/office/drawing/2010/main" val="0"/>
                      </a:ext>
                    </a:extLst>
                  </a:blip>
                  <a:stretch>
                    <a:fillRect/>
                  </a:stretch>
                </pic:blipFill>
                <pic:spPr>
                  <a:xfrm>
                    <a:off x="0" y="0"/>
                    <a:ext cx="2240275" cy="441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EA7"/>
    <w:multiLevelType w:val="hybridMultilevel"/>
    <w:tmpl w:val="650C1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89A0069"/>
    <w:multiLevelType w:val="hybridMultilevel"/>
    <w:tmpl w:val="CEC86138"/>
    <w:lvl w:ilvl="0" w:tplc="287A4512">
      <w:start w:val="1"/>
      <w:numFmt w:val="bullet"/>
      <w:lvlText w:val="•"/>
      <w:lvlJc w:val="left"/>
      <w:pPr>
        <w:tabs>
          <w:tab w:val="num" w:pos="720"/>
        </w:tabs>
        <w:ind w:left="720" w:hanging="360"/>
      </w:pPr>
      <w:rPr>
        <w:rFonts w:ascii="Arial" w:hAnsi="Arial" w:hint="default"/>
      </w:rPr>
    </w:lvl>
    <w:lvl w:ilvl="1" w:tplc="1AA23AD6" w:tentative="1">
      <w:start w:val="1"/>
      <w:numFmt w:val="bullet"/>
      <w:lvlText w:val="•"/>
      <w:lvlJc w:val="left"/>
      <w:pPr>
        <w:tabs>
          <w:tab w:val="num" w:pos="1440"/>
        </w:tabs>
        <w:ind w:left="1440" w:hanging="360"/>
      </w:pPr>
      <w:rPr>
        <w:rFonts w:ascii="Arial" w:hAnsi="Arial" w:hint="default"/>
      </w:rPr>
    </w:lvl>
    <w:lvl w:ilvl="2" w:tplc="A8AC477C">
      <w:start w:val="1"/>
      <w:numFmt w:val="bullet"/>
      <w:lvlText w:val="•"/>
      <w:lvlJc w:val="left"/>
      <w:pPr>
        <w:tabs>
          <w:tab w:val="num" w:pos="2160"/>
        </w:tabs>
        <w:ind w:left="2160" w:hanging="360"/>
      </w:pPr>
      <w:rPr>
        <w:rFonts w:ascii="Arial" w:hAnsi="Arial" w:hint="default"/>
      </w:rPr>
    </w:lvl>
    <w:lvl w:ilvl="3" w:tplc="C180E674" w:tentative="1">
      <w:start w:val="1"/>
      <w:numFmt w:val="bullet"/>
      <w:lvlText w:val="•"/>
      <w:lvlJc w:val="left"/>
      <w:pPr>
        <w:tabs>
          <w:tab w:val="num" w:pos="2880"/>
        </w:tabs>
        <w:ind w:left="2880" w:hanging="360"/>
      </w:pPr>
      <w:rPr>
        <w:rFonts w:ascii="Arial" w:hAnsi="Arial" w:hint="default"/>
      </w:rPr>
    </w:lvl>
    <w:lvl w:ilvl="4" w:tplc="89ACF1BA" w:tentative="1">
      <w:start w:val="1"/>
      <w:numFmt w:val="bullet"/>
      <w:lvlText w:val="•"/>
      <w:lvlJc w:val="left"/>
      <w:pPr>
        <w:tabs>
          <w:tab w:val="num" w:pos="3600"/>
        </w:tabs>
        <w:ind w:left="3600" w:hanging="360"/>
      </w:pPr>
      <w:rPr>
        <w:rFonts w:ascii="Arial" w:hAnsi="Arial" w:hint="default"/>
      </w:rPr>
    </w:lvl>
    <w:lvl w:ilvl="5" w:tplc="F248361E" w:tentative="1">
      <w:start w:val="1"/>
      <w:numFmt w:val="bullet"/>
      <w:lvlText w:val="•"/>
      <w:lvlJc w:val="left"/>
      <w:pPr>
        <w:tabs>
          <w:tab w:val="num" w:pos="4320"/>
        </w:tabs>
        <w:ind w:left="4320" w:hanging="360"/>
      </w:pPr>
      <w:rPr>
        <w:rFonts w:ascii="Arial" w:hAnsi="Arial" w:hint="default"/>
      </w:rPr>
    </w:lvl>
    <w:lvl w:ilvl="6" w:tplc="70D8935E" w:tentative="1">
      <w:start w:val="1"/>
      <w:numFmt w:val="bullet"/>
      <w:lvlText w:val="•"/>
      <w:lvlJc w:val="left"/>
      <w:pPr>
        <w:tabs>
          <w:tab w:val="num" w:pos="5040"/>
        </w:tabs>
        <w:ind w:left="5040" w:hanging="360"/>
      </w:pPr>
      <w:rPr>
        <w:rFonts w:ascii="Arial" w:hAnsi="Arial" w:hint="default"/>
      </w:rPr>
    </w:lvl>
    <w:lvl w:ilvl="7" w:tplc="2940C146" w:tentative="1">
      <w:start w:val="1"/>
      <w:numFmt w:val="bullet"/>
      <w:lvlText w:val="•"/>
      <w:lvlJc w:val="left"/>
      <w:pPr>
        <w:tabs>
          <w:tab w:val="num" w:pos="5760"/>
        </w:tabs>
        <w:ind w:left="5760" w:hanging="360"/>
      </w:pPr>
      <w:rPr>
        <w:rFonts w:ascii="Arial" w:hAnsi="Arial" w:hint="default"/>
      </w:rPr>
    </w:lvl>
    <w:lvl w:ilvl="8" w:tplc="4ACE23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B1"/>
    <w:rsid w:val="00017C03"/>
    <w:rsid w:val="0004497C"/>
    <w:rsid w:val="000A5FFE"/>
    <w:rsid w:val="000B4384"/>
    <w:rsid w:val="000C103C"/>
    <w:rsid w:val="000E0B7C"/>
    <w:rsid w:val="000F62A5"/>
    <w:rsid w:val="00103CF6"/>
    <w:rsid w:val="00174178"/>
    <w:rsid w:val="00252F82"/>
    <w:rsid w:val="003272F6"/>
    <w:rsid w:val="00344DB1"/>
    <w:rsid w:val="003542D6"/>
    <w:rsid w:val="003801DC"/>
    <w:rsid w:val="00382FAD"/>
    <w:rsid w:val="003B3447"/>
    <w:rsid w:val="003D384C"/>
    <w:rsid w:val="003D7693"/>
    <w:rsid w:val="003E2E96"/>
    <w:rsid w:val="00400F7B"/>
    <w:rsid w:val="004132DF"/>
    <w:rsid w:val="00463689"/>
    <w:rsid w:val="00466F5D"/>
    <w:rsid w:val="00474746"/>
    <w:rsid w:val="004B719D"/>
    <w:rsid w:val="004D5FDC"/>
    <w:rsid w:val="004E7C12"/>
    <w:rsid w:val="00521FD2"/>
    <w:rsid w:val="00560D69"/>
    <w:rsid w:val="005A2BF0"/>
    <w:rsid w:val="005A5D17"/>
    <w:rsid w:val="005B76F1"/>
    <w:rsid w:val="005C11AC"/>
    <w:rsid w:val="005D55A7"/>
    <w:rsid w:val="005E0C68"/>
    <w:rsid w:val="005F027F"/>
    <w:rsid w:val="00614FC4"/>
    <w:rsid w:val="006206B0"/>
    <w:rsid w:val="00626D45"/>
    <w:rsid w:val="006B463B"/>
    <w:rsid w:val="006F1DEE"/>
    <w:rsid w:val="00772A94"/>
    <w:rsid w:val="00776119"/>
    <w:rsid w:val="00786B7C"/>
    <w:rsid w:val="007A3E9A"/>
    <w:rsid w:val="007B547D"/>
    <w:rsid w:val="007C4518"/>
    <w:rsid w:val="007D1C4D"/>
    <w:rsid w:val="007D370A"/>
    <w:rsid w:val="007D7E61"/>
    <w:rsid w:val="00837C2A"/>
    <w:rsid w:val="00882F77"/>
    <w:rsid w:val="008A2517"/>
    <w:rsid w:val="008E22BF"/>
    <w:rsid w:val="008F57F4"/>
    <w:rsid w:val="00913209"/>
    <w:rsid w:val="00926252"/>
    <w:rsid w:val="00933EB3"/>
    <w:rsid w:val="00954570"/>
    <w:rsid w:val="009830C2"/>
    <w:rsid w:val="009A2238"/>
    <w:rsid w:val="009E5C34"/>
    <w:rsid w:val="00A0637A"/>
    <w:rsid w:val="00A12CB0"/>
    <w:rsid w:val="00A15E13"/>
    <w:rsid w:val="00A23103"/>
    <w:rsid w:val="00A578EB"/>
    <w:rsid w:val="00A76CCC"/>
    <w:rsid w:val="00AA77D3"/>
    <w:rsid w:val="00B10D1B"/>
    <w:rsid w:val="00B26C31"/>
    <w:rsid w:val="00B303E3"/>
    <w:rsid w:val="00B3148D"/>
    <w:rsid w:val="00B51BFC"/>
    <w:rsid w:val="00B64CF6"/>
    <w:rsid w:val="00B7258F"/>
    <w:rsid w:val="00B73AEF"/>
    <w:rsid w:val="00B81D20"/>
    <w:rsid w:val="00B87098"/>
    <w:rsid w:val="00B9688F"/>
    <w:rsid w:val="00BA7BBC"/>
    <w:rsid w:val="00BC2A46"/>
    <w:rsid w:val="00BE1F7E"/>
    <w:rsid w:val="00BE2805"/>
    <w:rsid w:val="00C00A64"/>
    <w:rsid w:val="00C83303"/>
    <w:rsid w:val="00C94172"/>
    <w:rsid w:val="00CD7B3C"/>
    <w:rsid w:val="00D35F7D"/>
    <w:rsid w:val="00D70C66"/>
    <w:rsid w:val="00D738AD"/>
    <w:rsid w:val="00DA02BB"/>
    <w:rsid w:val="00DA1055"/>
    <w:rsid w:val="00DB5049"/>
    <w:rsid w:val="00DD586D"/>
    <w:rsid w:val="00DE1AC5"/>
    <w:rsid w:val="00DF20E1"/>
    <w:rsid w:val="00DF3350"/>
    <w:rsid w:val="00E073F2"/>
    <w:rsid w:val="00E15575"/>
    <w:rsid w:val="00E17338"/>
    <w:rsid w:val="00E32D64"/>
    <w:rsid w:val="00E902A9"/>
    <w:rsid w:val="00EA453C"/>
    <w:rsid w:val="00EC49C9"/>
    <w:rsid w:val="00ED3D49"/>
    <w:rsid w:val="00EF347C"/>
    <w:rsid w:val="00F1591B"/>
    <w:rsid w:val="00F25DC6"/>
    <w:rsid w:val="00F30466"/>
    <w:rsid w:val="00F33D58"/>
    <w:rsid w:val="00F42E1B"/>
    <w:rsid w:val="00F74347"/>
    <w:rsid w:val="00F86A30"/>
    <w:rsid w:val="00F97362"/>
    <w:rsid w:val="00FA0AC6"/>
    <w:rsid w:val="00FB08E6"/>
    <w:rsid w:val="00FD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FB1"/>
  <w15:chartTrackingRefBased/>
  <w15:docId w15:val="{24B573B9-EF8F-45CC-AE35-E5B5C0C4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DB1"/>
    <w:rPr>
      <w:color w:val="0000FF"/>
      <w:u w:val="single"/>
    </w:rPr>
  </w:style>
  <w:style w:type="paragraph" w:styleId="BodyText3">
    <w:name w:val="Body Text 3"/>
    <w:basedOn w:val="Normal"/>
    <w:link w:val="BodyText3Char"/>
    <w:rsid w:val="00344DB1"/>
    <w:pPr>
      <w:widowControl w:val="0"/>
    </w:pPr>
    <w:rPr>
      <w:rFonts w:ascii="Helvetica" w:hAnsi="Helvetica"/>
      <w:snapToGrid w:val="0"/>
      <w:sz w:val="22"/>
      <w:szCs w:val="22"/>
    </w:rPr>
  </w:style>
  <w:style w:type="character" w:customStyle="1" w:styleId="BodyText3Char">
    <w:name w:val="Body Text 3 Char"/>
    <w:basedOn w:val="DefaultParagraphFont"/>
    <w:link w:val="BodyText3"/>
    <w:rsid w:val="00344DB1"/>
    <w:rPr>
      <w:rFonts w:ascii="Helvetica" w:eastAsia="Times New Roman" w:hAnsi="Helvetica" w:cs="Times New Roman"/>
      <w:snapToGrid w:val="0"/>
    </w:rPr>
  </w:style>
  <w:style w:type="paragraph" w:styleId="NoSpacing">
    <w:name w:val="No Spacing"/>
    <w:uiPriority w:val="1"/>
    <w:qFormat/>
    <w:rsid w:val="00344DB1"/>
    <w:pPr>
      <w:spacing w:after="0"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A02BB"/>
  </w:style>
  <w:style w:type="paragraph" w:styleId="ListParagraph">
    <w:name w:val="List Paragraph"/>
    <w:basedOn w:val="Normal"/>
    <w:uiPriority w:val="34"/>
    <w:qFormat/>
    <w:rsid w:val="00A15E13"/>
    <w:pPr>
      <w:ind w:left="720"/>
    </w:pPr>
    <w:rPr>
      <w:rFonts w:ascii="Calibri" w:eastAsiaTheme="minorHAnsi" w:hAnsi="Calibri" w:cs="Calibri"/>
    </w:rPr>
  </w:style>
  <w:style w:type="character" w:styleId="FollowedHyperlink">
    <w:name w:val="FollowedHyperlink"/>
    <w:basedOn w:val="DefaultParagraphFont"/>
    <w:uiPriority w:val="99"/>
    <w:semiHidden/>
    <w:unhideWhenUsed/>
    <w:rsid w:val="007D7E61"/>
    <w:rPr>
      <w:color w:val="954F72" w:themeColor="followedHyperlink"/>
      <w:u w:val="single"/>
    </w:rPr>
  </w:style>
  <w:style w:type="character" w:styleId="UnresolvedMention">
    <w:name w:val="Unresolved Mention"/>
    <w:basedOn w:val="DefaultParagraphFont"/>
    <w:uiPriority w:val="99"/>
    <w:semiHidden/>
    <w:unhideWhenUsed/>
    <w:rsid w:val="00466F5D"/>
    <w:rPr>
      <w:color w:val="605E5C"/>
      <w:shd w:val="clear" w:color="auto" w:fill="E1DFDD"/>
    </w:rPr>
  </w:style>
  <w:style w:type="paragraph" w:styleId="BodyText">
    <w:name w:val="Body Text"/>
    <w:basedOn w:val="Normal"/>
    <w:link w:val="BodyTextChar"/>
    <w:uiPriority w:val="99"/>
    <w:semiHidden/>
    <w:unhideWhenUsed/>
    <w:rsid w:val="007D370A"/>
    <w:pPr>
      <w:spacing w:after="120"/>
    </w:pPr>
  </w:style>
  <w:style w:type="character" w:customStyle="1" w:styleId="BodyTextChar">
    <w:name w:val="Body Text Char"/>
    <w:basedOn w:val="DefaultParagraphFont"/>
    <w:link w:val="BodyText"/>
    <w:uiPriority w:val="99"/>
    <w:semiHidden/>
    <w:rsid w:val="007D370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03E3"/>
    <w:pPr>
      <w:tabs>
        <w:tab w:val="center" w:pos="4680"/>
        <w:tab w:val="right" w:pos="9360"/>
      </w:tabs>
    </w:pPr>
  </w:style>
  <w:style w:type="character" w:customStyle="1" w:styleId="HeaderChar">
    <w:name w:val="Header Char"/>
    <w:basedOn w:val="DefaultParagraphFont"/>
    <w:link w:val="Header"/>
    <w:uiPriority w:val="99"/>
    <w:rsid w:val="00B303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03E3"/>
    <w:pPr>
      <w:tabs>
        <w:tab w:val="center" w:pos="4680"/>
        <w:tab w:val="right" w:pos="9360"/>
      </w:tabs>
    </w:pPr>
  </w:style>
  <w:style w:type="character" w:customStyle="1" w:styleId="FooterChar">
    <w:name w:val="Footer Char"/>
    <w:basedOn w:val="DefaultParagraphFont"/>
    <w:link w:val="Footer"/>
    <w:uiPriority w:val="99"/>
    <w:rsid w:val="00B30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2562">
      <w:bodyDiv w:val="1"/>
      <w:marLeft w:val="0"/>
      <w:marRight w:val="0"/>
      <w:marTop w:val="0"/>
      <w:marBottom w:val="0"/>
      <w:divBdr>
        <w:top w:val="none" w:sz="0" w:space="0" w:color="auto"/>
        <w:left w:val="none" w:sz="0" w:space="0" w:color="auto"/>
        <w:bottom w:val="none" w:sz="0" w:space="0" w:color="auto"/>
        <w:right w:val="none" w:sz="0" w:space="0" w:color="auto"/>
      </w:divBdr>
      <w:divsChild>
        <w:div w:id="1862744135">
          <w:marLeft w:val="1267"/>
          <w:marRight w:val="0"/>
          <w:marTop w:val="100"/>
          <w:marBottom w:val="0"/>
          <w:divBdr>
            <w:top w:val="none" w:sz="0" w:space="0" w:color="auto"/>
            <w:left w:val="none" w:sz="0" w:space="0" w:color="auto"/>
            <w:bottom w:val="none" w:sz="0" w:space="0" w:color="auto"/>
            <w:right w:val="none" w:sz="0" w:space="0" w:color="auto"/>
          </w:divBdr>
        </w:div>
      </w:divsChild>
    </w:div>
    <w:div w:id="53162372">
      <w:bodyDiv w:val="1"/>
      <w:marLeft w:val="0"/>
      <w:marRight w:val="0"/>
      <w:marTop w:val="0"/>
      <w:marBottom w:val="0"/>
      <w:divBdr>
        <w:top w:val="none" w:sz="0" w:space="0" w:color="auto"/>
        <w:left w:val="none" w:sz="0" w:space="0" w:color="auto"/>
        <w:bottom w:val="none" w:sz="0" w:space="0" w:color="auto"/>
        <w:right w:val="none" w:sz="0" w:space="0" w:color="auto"/>
      </w:divBdr>
    </w:div>
    <w:div w:id="5304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directconnec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anstartechnologi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igenc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ill.meyer@orige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ig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8A1F04ACC7B44ADF56A8E77E842F4" ma:contentTypeVersion="14" ma:contentTypeDescription="Create a new document." ma:contentTypeScope="" ma:versionID="675286a8ab63f13afba5403b25323b4d">
  <xsd:schema xmlns:xsd="http://www.w3.org/2001/XMLSchema" xmlns:xs="http://www.w3.org/2001/XMLSchema" xmlns:p="http://schemas.microsoft.com/office/2006/metadata/properties" xmlns:ns3="e857e6f2-ba71-4cb9-a129-d59ae6fee541" xmlns:ns4="c5031b7d-e668-4411-90a2-6b97c2578975" targetNamespace="http://schemas.microsoft.com/office/2006/metadata/properties" ma:root="true" ma:fieldsID="e8765f03e6c17e399124b8afa86968ed" ns3:_="" ns4:_="">
    <xsd:import namespace="e857e6f2-ba71-4cb9-a129-d59ae6fee541"/>
    <xsd:import namespace="c5031b7d-e668-4411-90a2-6b97c25789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7e6f2-ba71-4cb9-a129-d59ae6fee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b7d-e668-4411-90a2-6b97c25789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1B056-595C-46B0-8529-FAFB9DA79BAF}">
  <ds:schemaRefs>
    <ds:schemaRef ds:uri="http://schemas.microsoft.com/sharepoint/v3/contenttype/forms"/>
  </ds:schemaRefs>
</ds:datastoreItem>
</file>

<file path=customXml/itemProps2.xml><?xml version="1.0" encoding="utf-8"?>
<ds:datastoreItem xmlns:ds="http://schemas.openxmlformats.org/officeDocument/2006/customXml" ds:itemID="{C76D6711-D705-40B9-B69B-A43F5A6B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7e6f2-ba71-4cb9-a129-d59ae6fee541"/>
    <ds:schemaRef ds:uri="c5031b7d-e668-4411-90a2-6b97c2578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C5A68-B5F0-4804-8D51-851C9D4A2829}">
  <ds:schemaRef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c5031b7d-e668-4411-90a2-6b97c2578975"/>
    <ds:schemaRef ds:uri="e857e6f2-ba71-4cb9-a129-d59ae6fee5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Meyer</dc:creator>
  <cp:keywords/>
  <dc:description/>
  <cp:lastModifiedBy>Bill Meyer</cp:lastModifiedBy>
  <cp:revision>8</cp:revision>
  <dcterms:created xsi:type="dcterms:W3CDTF">2021-11-10T00:00:00Z</dcterms:created>
  <dcterms:modified xsi:type="dcterms:W3CDTF">2021-11-10T20:18:00Z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0x010100C038A1F04ACC7B44ADF56A8E77E842F4</vt:lpwstr>
  </property>
</Properties>
</file>