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1CC2" w14:textId="17EA8BC9" w:rsidR="006E2204" w:rsidRPr="006E2204" w:rsidRDefault="006E2204" w:rsidP="006E2204">
      <w:pPr>
        <w:keepNext/>
        <w:tabs>
          <w:tab w:val="left" w:pos="-1440"/>
          <w:tab w:val="left" w:pos="-720"/>
          <w:tab w:val="left" w:pos="0"/>
          <w:tab w:val="left" w:pos="1080"/>
          <w:tab w:val="left" w:pos="4500"/>
          <w:tab w:val="left" w:pos="6300"/>
        </w:tabs>
        <w:spacing w:after="0" w:line="240" w:lineRule="auto"/>
        <w:jc w:val="both"/>
        <w:outlineLvl w:val="0"/>
        <w:rPr>
          <w:rFonts w:ascii="Tahoma" w:eastAsia="Times New Roman" w:hAnsi="Tahoma" w:cs="Tahoma"/>
          <w:bCs/>
          <w:sz w:val="18"/>
          <w:szCs w:val="18"/>
        </w:rPr>
      </w:pPr>
      <w:r w:rsidRPr="006E2204">
        <w:rPr>
          <w:rFonts w:ascii="Tahoma" w:eastAsia="Times New Roman" w:hAnsi="Tahoma" w:cs="Tahoma"/>
          <w:bCs/>
          <w:sz w:val="18"/>
          <w:szCs w:val="18"/>
        </w:rPr>
        <w:t>Company:</w:t>
      </w:r>
      <w:r w:rsidRPr="006E2204">
        <w:rPr>
          <w:rFonts w:ascii="Tahoma" w:eastAsia="Times New Roman" w:hAnsi="Tahoma" w:cs="Tahoma"/>
          <w:bCs/>
          <w:sz w:val="18"/>
          <w:szCs w:val="18"/>
        </w:rPr>
        <w:tab/>
        <w:t>Jack Henry &amp; Associates, Inc.</w:t>
      </w:r>
      <w:r w:rsidRPr="006E2204">
        <w:rPr>
          <w:rFonts w:ascii="Tahoma" w:eastAsia="Times New Roman" w:hAnsi="Tahoma" w:cs="Tahoma"/>
          <w:bCs/>
          <w:sz w:val="18"/>
          <w:szCs w:val="18"/>
        </w:rPr>
        <w:tab/>
        <w:t xml:space="preserve">Analyst Contact: </w:t>
      </w:r>
      <w:r w:rsidRPr="006E2204">
        <w:rPr>
          <w:rFonts w:ascii="Tahoma" w:eastAsia="Times New Roman" w:hAnsi="Tahoma" w:cs="Tahoma"/>
          <w:bCs/>
          <w:sz w:val="18"/>
          <w:szCs w:val="18"/>
        </w:rPr>
        <w:tab/>
      </w:r>
      <w:r w:rsidR="008C04E5">
        <w:rPr>
          <w:rFonts w:ascii="Tahoma" w:eastAsia="Times New Roman" w:hAnsi="Tahoma" w:cs="Tahoma"/>
          <w:sz w:val="18"/>
          <w:szCs w:val="18"/>
        </w:rPr>
        <w:t>Vance Sherard, CFA</w:t>
      </w:r>
    </w:p>
    <w:p w14:paraId="51885534" w14:textId="77777777" w:rsidR="006053CF" w:rsidRDefault="006E2204" w:rsidP="006053CF">
      <w:pPr>
        <w:tabs>
          <w:tab w:val="left" w:pos="-1440"/>
          <w:tab w:val="left" w:pos="-720"/>
          <w:tab w:val="left" w:pos="0"/>
          <w:tab w:val="left" w:pos="1440"/>
          <w:tab w:val="left" w:pos="5040"/>
          <w:tab w:val="left" w:pos="6300"/>
        </w:tabs>
        <w:spacing w:after="0" w:line="240" w:lineRule="auto"/>
        <w:ind w:firstLine="1080"/>
        <w:jc w:val="both"/>
        <w:rPr>
          <w:rFonts w:ascii="Tahoma" w:eastAsia="Times New Roman" w:hAnsi="Tahoma" w:cs="Tahoma"/>
          <w:sz w:val="18"/>
          <w:szCs w:val="18"/>
        </w:rPr>
      </w:pPr>
      <w:r w:rsidRPr="006E2204">
        <w:rPr>
          <w:rFonts w:ascii="Tahoma" w:eastAsia="Times New Roman" w:hAnsi="Tahoma" w:cs="Tahoma"/>
          <w:sz w:val="18"/>
          <w:szCs w:val="18"/>
        </w:rPr>
        <w:t>663 Highway 60, P.O. Box 807</w:t>
      </w:r>
      <w:r w:rsidRPr="006E2204">
        <w:rPr>
          <w:rFonts w:ascii="Tahoma" w:eastAsia="Times New Roman" w:hAnsi="Tahoma" w:cs="Tahoma"/>
          <w:sz w:val="18"/>
          <w:szCs w:val="18"/>
        </w:rPr>
        <w:tab/>
      </w:r>
      <w:r w:rsidRPr="006E2204">
        <w:rPr>
          <w:rFonts w:ascii="Tahoma" w:eastAsia="Times New Roman" w:hAnsi="Tahoma" w:cs="Tahoma"/>
          <w:sz w:val="18"/>
          <w:szCs w:val="18"/>
        </w:rPr>
        <w:tab/>
      </w:r>
      <w:r w:rsidR="006053CF">
        <w:rPr>
          <w:rFonts w:ascii="Tahoma" w:eastAsia="Times New Roman" w:hAnsi="Tahoma" w:cs="Tahoma"/>
          <w:sz w:val="18"/>
          <w:szCs w:val="18"/>
        </w:rPr>
        <w:t>Sr. Director – Corporate Development &amp;</w:t>
      </w:r>
    </w:p>
    <w:p w14:paraId="026226A2" w14:textId="04F7690C" w:rsidR="006E2204" w:rsidRPr="006E2204" w:rsidRDefault="006053CF" w:rsidP="006053CF">
      <w:pPr>
        <w:tabs>
          <w:tab w:val="left" w:pos="-1440"/>
          <w:tab w:val="left" w:pos="-720"/>
          <w:tab w:val="left" w:pos="0"/>
          <w:tab w:val="left" w:pos="1440"/>
          <w:tab w:val="left" w:pos="5040"/>
          <w:tab w:val="left" w:pos="6300"/>
        </w:tabs>
        <w:spacing w:after="0" w:line="240" w:lineRule="auto"/>
        <w:ind w:firstLine="1080"/>
        <w:jc w:val="both"/>
        <w:rPr>
          <w:rFonts w:ascii="Tahoma" w:eastAsia="Times New Roman" w:hAnsi="Tahoma" w:cs="Tahoma"/>
          <w:sz w:val="18"/>
          <w:szCs w:val="18"/>
        </w:rPr>
      </w:pPr>
      <w:r>
        <w:rPr>
          <w:rFonts w:ascii="Tahoma" w:eastAsia="Times New Roman" w:hAnsi="Tahoma" w:cs="Tahoma"/>
          <w:sz w:val="18"/>
          <w:szCs w:val="18"/>
        </w:rPr>
        <w:tab/>
      </w:r>
      <w:r>
        <w:rPr>
          <w:rFonts w:ascii="Tahoma" w:eastAsia="Times New Roman" w:hAnsi="Tahoma" w:cs="Tahoma"/>
          <w:sz w:val="18"/>
          <w:szCs w:val="18"/>
        </w:rPr>
        <w:tab/>
        <w:t xml:space="preserve">                       Investor Relations </w:t>
      </w:r>
    </w:p>
    <w:p w14:paraId="0A70B48D" w14:textId="01C4ED94" w:rsidR="006E2204" w:rsidRPr="006E2204" w:rsidRDefault="006E2204" w:rsidP="006E2204">
      <w:pPr>
        <w:keepNext/>
        <w:tabs>
          <w:tab w:val="left" w:pos="-1440"/>
          <w:tab w:val="left" w:pos="-720"/>
          <w:tab w:val="left" w:pos="0"/>
          <w:tab w:val="left" w:pos="1440"/>
          <w:tab w:val="left" w:pos="5040"/>
          <w:tab w:val="left" w:pos="6300"/>
        </w:tabs>
        <w:spacing w:after="0" w:line="240" w:lineRule="auto"/>
        <w:ind w:left="4320" w:hanging="3240"/>
        <w:jc w:val="both"/>
        <w:outlineLvl w:val="2"/>
        <w:rPr>
          <w:rFonts w:ascii="Tahoma" w:eastAsia="Times New Roman" w:hAnsi="Tahoma" w:cs="Tahoma"/>
          <w:bCs/>
          <w:sz w:val="18"/>
          <w:szCs w:val="18"/>
        </w:rPr>
      </w:pPr>
      <w:r w:rsidRPr="006E2204">
        <w:rPr>
          <w:rFonts w:ascii="Tahoma" w:eastAsia="Times New Roman" w:hAnsi="Tahoma" w:cs="Tahoma"/>
          <w:bCs/>
          <w:sz w:val="18"/>
          <w:szCs w:val="18"/>
        </w:rPr>
        <w:t>Monett, MO 65708</w:t>
      </w:r>
      <w:r w:rsidRPr="006E2204">
        <w:rPr>
          <w:rFonts w:ascii="Tahoma" w:eastAsia="Times New Roman" w:hAnsi="Tahoma" w:cs="Tahoma"/>
          <w:bCs/>
          <w:sz w:val="18"/>
          <w:szCs w:val="18"/>
        </w:rPr>
        <w:tab/>
      </w:r>
      <w:r w:rsidRPr="006E2204">
        <w:rPr>
          <w:rFonts w:ascii="Tahoma" w:eastAsia="Times New Roman" w:hAnsi="Tahoma" w:cs="Tahoma"/>
          <w:bCs/>
          <w:sz w:val="18"/>
          <w:szCs w:val="18"/>
        </w:rPr>
        <w:tab/>
      </w:r>
      <w:r w:rsidRPr="006E2204">
        <w:rPr>
          <w:rFonts w:ascii="Tahoma" w:eastAsia="Times New Roman" w:hAnsi="Tahoma" w:cs="Tahoma"/>
          <w:bCs/>
          <w:sz w:val="18"/>
          <w:szCs w:val="18"/>
        </w:rPr>
        <w:tab/>
      </w:r>
      <w:r w:rsidR="00E728D3" w:rsidRPr="006E2204">
        <w:rPr>
          <w:rFonts w:ascii="Tahoma" w:eastAsia="Times New Roman" w:hAnsi="Tahoma" w:cs="Tahoma"/>
          <w:bCs/>
          <w:sz w:val="18"/>
          <w:szCs w:val="18"/>
        </w:rPr>
        <w:t>(417) 235-6652</w:t>
      </w:r>
      <w:r w:rsidR="00E728D3" w:rsidRPr="006E2204">
        <w:rPr>
          <w:rFonts w:ascii="Tahoma" w:eastAsia="Times New Roman" w:hAnsi="Tahoma" w:cs="Tahoma"/>
          <w:bCs/>
          <w:sz w:val="18"/>
          <w:szCs w:val="18"/>
        </w:rPr>
        <w:tab/>
      </w:r>
      <w:r w:rsidRPr="006E2204">
        <w:rPr>
          <w:rFonts w:ascii="Tahoma" w:eastAsia="Times New Roman" w:hAnsi="Tahoma" w:cs="Tahoma"/>
          <w:bCs/>
          <w:sz w:val="18"/>
          <w:szCs w:val="18"/>
        </w:rPr>
        <w:tab/>
      </w:r>
      <w:r w:rsidRPr="006E2204">
        <w:rPr>
          <w:rFonts w:ascii="Tahoma" w:eastAsia="Times New Roman" w:hAnsi="Tahoma" w:cs="Tahoma"/>
          <w:bCs/>
          <w:sz w:val="18"/>
          <w:szCs w:val="18"/>
        </w:rPr>
        <w:tab/>
      </w:r>
    </w:p>
    <w:p w14:paraId="20CB3256" w14:textId="77777777" w:rsidR="006E2204" w:rsidRPr="006E2204" w:rsidRDefault="006E2204" w:rsidP="006E2204">
      <w:pPr>
        <w:tabs>
          <w:tab w:val="left" w:pos="-1440"/>
          <w:tab w:val="left" w:pos="-720"/>
          <w:tab w:val="left" w:pos="0"/>
          <w:tab w:val="left" w:pos="1440"/>
          <w:tab w:val="left" w:pos="5040"/>
          <w:tab w:val="left" w:pos="7020"/>
        </w:tabs>
        <w:spacing w:after="0" w:line="240" w:lineRule="auto"/>
        <w:ind w:firstLine="1440"/>
        <w:jc w:val="both"/>
        <w:rPr>
          <w:rFonts w:ascii="Tahoma" w:eastAsia="Times New Roman" w:hAnsi="Tahoma" w:cs="Tahoma"/>
          <w:sz w:val="18"/>
          <w:szCs w:val="18"/>
        </w:rPr>
      </w:pPr>
    </w:p>
    <w:p w14:paraId="2E56BEB0" w14:textId="3E28BAAA" w:rsidR="006E2204" w:rsidRPr="00AE41A7" w:rsidRDefault="006E2204" w:rsidP="006E2204">
      <w:pPr>
        <w:keepNext/>
        <w:tabs>
          <w:tab w:val="left" w:pos="-1440"/>
          <w:tab w:val="left" w:pos="-720"/>
          <w:tab w:val="left" w:pos="0"/>
          <w:tab w:val="left" w:pos="1440"/>
          <w:tab w:val="left" w:pos="4500"/>
          <w:tab w:val="left" w:pos="6300"/>
        </w:tabs>
        <w:spacing w:after="0" w:line="240" w:lineRule="auto"/>
        <w:jc w:val="both"/>
        <w:outlineLvl w:val="0"/>
        <w:rPr>
          <w:rFonts w:ascii="Tahoma" w:eastAsia="Times New Roman" w:hAnsi="Tahoma" w:cs="Tahoma"/>
          <w:bCs/>
          <w:sz w:val="18"/>
          <w:szCs w:val="18"/>
        </w:rPr>
      </w:pPr>
      <w:r w:rsidRPr="00AE41A7">
        <w:rPr>
          <w:rFonts w:ascii="Tahoma" w:eastAsia="Times New Roman" w:hAnsi="Tahoma" w:cs="Tahoma"/>
          <w:bCs/>
          <w:sz w:val="18"/>
          <w:szCs w:val="18"/>
        </w:rPr>
        <w:tab/>
      </w:r>
      <w:r w:rsidRPr="00AE41A7">
        <w:rPr>
          <w:rFonts w:ascii="Tahoma" w:eastAsia="Times New Roman" w:hAnsi="Tahoma" w:cs="Tahoma"/>
          <w:bCs/>
          <w:sz w:val="18"/>
          <w:szCs w:val="18"/>
        </w:rPr>
        <w:tab/>
        <w:t xml:space="preserve">Press Contact: </w:t>
      </w:r>
      <w:r w:rsidRPr="00AE41A7">
        <w:rPr>
          <w:rFonts w:ascii="Tahoma" w:eastAsia="Times New Roman" w:hAnsi="Tahoma" w:cs="Tahoma"/>
          <w:bCs/>
          <w:sz w:val="18"/>
          <w:szCs w:val="18"/>
        </w:rPr>
        <w:tab/>
      </w:r>
      <w:r w:rsidR="00CA3B2B" w:rsidRPr="00AE41A7">
        <w:rPr>
          <w:rFonts w:ascii="Tahoma" w:eastAsia="Times New Roman" w:hAnsi="Tahoma" w:cs="Tahoma"/>
          <w:bCs/>
          <w:sz w:val="18"/>
          <w:szCs w:val="18"/>
        </w:rPr>
        <w:t>Heather Sugg, APR</w:t>
      </w:r>
    </w:p>
    <w:p w14:paraId="50DE2C08" w14:textId="30E5B2E6" w:rsidR="006E2204" w:rsidRPr="006E2204" w:rsidRDefault="006E2204" w:rsidP="006E2204">
      <w:pPr>
        <w:tabs>
          <w:tab w:val="left" w:pos="-1440"/>
          <w:tab w:val="left" w:pos="-720"/>
          <w:tab w:val="left" w:pos="0"/>
          <w:tab w:val="left" w:pos="1440"/>
          <w:tab w:val="left" w:pos="5040"/>
          <w:tab w:val="left" w:pos="6300"/>
        </w:tabs>
        <w:spacing w:after="0" w:line="240" w:lineRule="auto"/>
        <w:ind w:left="4320" w:hanging="2880"/>
        <w:jc w:val="both"/>
        <w:rPr>
          <w:rFonts w:ascii="Tahoma" w:eastAsia="Times New Roman" w:hAnsi="Tahoma" w:cs="Tahoma"/>
          <w:sz w:val="18"/>
          <w:szCs w:val="18"/>
        </w:rPr>
      </w:pPr>
      <w:r w:rsidRPr="006E2204">
        <w:rPr>
          <w:rFonts w:ascii="Tahoma" w:eastAsia="Times New Roman" w:hAnsi="Tahoma" w:cs="Tahoma"/>
          <w:sz w:val="18"/>
          <w:szCs w:val="18"/>
        </w:rPr>
        <w:tab/>
      </w:r>
      <w:r w:rsidRPr="006E2204">
        <w:rPr>
          <w:rFonts w:ascii="Tahoma" w:eastAsia="Times New Roman" w:hAnsi="Tahoma" w:cs="Tahoma"/>
          <w:sz w:val="18"/>
          <w:szCs w:val="18"/>
        </w:rPr>
        <w:tab/>
      </w:r>
      <w:r w:rsidRPr="006E2204">
        <w:rPr>
          <w:rFonts w:ascii="Tahoma" w:eastAsia="Times New Roman" w:hAnsi="Tahoma" w:cs="Tahoma"/>
          <w:sz w:val="18"/>
          <w:szCs w:val="18"/>
        </w:rPr>
        <w:tab/>
        <w:t>S</w:t>
      </w:r>
      <w:r w:rsidR="00276D6E">
        <w:rPr>
          <w:rFonts w:ascii="Tahoma" w:eastAsia="Times New Roman" w:hAnsi="Tahoma" w:cs="Tahoma"/>
          <w:sz w:val="18"/>
          <w:szCs w:val="18"/>
        </w:rPr>
        <w:t xml:space="preserve">r. </w:t>
      </w:r>
      <w:r w:rsidR="00CA3B2B">
        <w:rPr>
          <w:rFonts w:ascii="Tahoma" w:eastAsia="Times New Roman" w:hAnsi="Tahoma" w:cs="Tahoma"/>
          <w:sz w:val="18"/>
          <w:szCs w:val="18"/>
        </w:rPr>
        <w:t xml:space="preserve">VP William Mills Agency </w:t>
      </w:r>
    </w:p>
    <w:p w14:paraId="764C190A" w14:textId="7CCD601D" w:rsidR="006E2204" w:rsidRPr="006E2204" w:rsidRDefault="006E2204" w:rsidP="006E2204">
      <w:pPr>
        <w:tabs>
          <w:tab w:val="left" w:pos="-1440"/>
          <w:tab w:val="left" w:pos="-720"/>
          <w:tab w:val="left" w:pos="0"/>
          <w:tab w:val="left" w:pos="1440"/>
          <w:tab w:val="left" w:pos="5040"/>
          <w:tab w:val="left" w:pos="6300"/>
        </w:tabs>
        <w:spacing w:after="0" w:line="240" w:lineRule="auto"/>
        <w:ind w:left="4320" w:hanging="2880"/>
        <w:jc w:val="both"/>
        <w:rPr>
          <w:rFonts w:ascii="Tahoma" w:eastAsia="Times New Roman" w:hAnsi="Tahoma" w:cs="Tahoma"/>
          <w:sz w:val="18"/>
          <w:szCs w:val="18"/>
        </w:rPr>
      </w:pPr>
      <w:r w:rsidRPr="006E2204">
        <w:rPr>
          <w:rFonts w:ascii="Tahoma" w:eastAsia="Times New Roman" w:hAnsi="Tahoma" w:cs="Tahoma"/>
          <w:sz w:val="18"/>
          <w:szCs w:val="18"/>
        </w:rPr>
        <w:tab/>
      </w:r>
      <w:r w:rsidRPr="006E2204">
        <w:rPr>
          <w:rFonts w:ascii="Tahoma" w:eastAsia="Times New Roman" w:hAnsi="Tahoma" w:cs="Tahoma"/>
          <w:sz w:val="18"/>
          <w:szCs w:val="18"/>
        </w:rPr>
        <w:tab/>
      </w:r>
      <w:r w:rsidRPr="006E2204">
        <w:rPr>
          <w:rFonts w:ascii="Tahoma" w:eastAsia="Times New Roman" w:hAnsi="Tahoma" w:cs="Tahoma"/>
          <w:sz w:val="18"/>
          <w:szCs w:val="18"/>
        </w:rPr>
        <w:tab/>
      </w:r>
      <w:r w:rsidR="00CA3B2B">
        <w:rPr>
          <w:rFonts w:ascii="Tahoma" w:eastAsia="Times New Roman" w:hAnsi="Tahoma" w:cs="Tahoma"/>
          <w:sz w:val="18"/>
          <w:szCs w:val="18"/>
        </w:rPr>
        <w:t>(954) 854-6203</w:t>
      </w:r>
    </w:p>
    <w:p w14:paraId="5B3FE27E" w14:textId="2B68766A" w:rsidR="00143A20" w:rsidRPr="005D43EF" w:rsidRDefault="001B4449" w:rsidP="004C294D">
      <w:pPr>
        <w:tabs>
          <w:tab w:val="left" w:pos="1530"/>
        </w:tabs>
        <w:autoSpaceDE w:val="0"/>
        <w:autoSpaceDN w:val="0"/>
        <w:adjustRightInd w:val="0"/>
        <w:spacing w:after="0" w:line="240" w:lineRule="auto"/>
        <w:rPr>
          <w:rFonts w:ascii="Tahoma" w:hAnsi="Tahoma" w:cs="Tahoma"/>
          <w:color w:val="000000"/>
          <w:sz w:val="20"/>
          <w:szCs w:val="20"/>
        </w:rPr>
      </w:pPr>
      <w:r w:rsidRPr="00D171DB">
        <w:rPr>
          <w:rFonts w:ascii="Tahoma" w:hAnsi="Tahoma" w:cs="Tahoma"/>
          <w:color w:val="000000"/>
          <w:sz w:val="20"/>
          <w:szCs w:val="20"/>
        </w:rPr>
        <w:br/>
      </w:r>
      <w:bookmarkStart w:id="0" w:name="OLE_LINK2"/>
      <w:bookmarkStart w:id="1" w:name="OLE_LINK3"/>
    </w:p>
    <w:p w14:paraId="5E0C9BCE" w14:textId="504AF8B6" w:rsidR="00B805ED" w:rsidRPr="005346AD" w:rsidRDefault="00B805ED" w:rsidP="004C294D">
      <w:pPr>
        <w:spacing w:after="0" w:line="240" w:lineRule="auto"/>
        <w:jc w:val="center"/>
        <w:rPr>
          <w:rFonts w:ascii="Tahoma" w:eastAsia="Calibri" w:hAnsi="Tahoma" w:cs="Tahoma"/>
          <w:b/>
          <w:bCs/>
          <w:sz w:val="20"/>
          <w:szCs w:val="20"/>
        </w:rPr>
      </w:pPr>
      <w:r w:rsidRPr="005346AD">
        <w:rPr>
          <w:rFonts w:ascii="Tahoma" w:eastAsia="Calibri" w:hAnsi="Tahoma" w:cs="Tahoma"/>
          <w:b/>
          <w:bCs/>
          <w:sz w:val="20"/>
          <w:szCs w:val="20"/>
        </w:rPr>
        <w:t>Two Jack Henry Financial Institutions Win 2021 WebAwards</w:t>
      </w:r>
    </w:p>
    <w:p w14:paraId="41CB745B" w14:textId="4E9A8B6D" w:rsidR="3ACDD679" w:rsidRDefault="00F90CB8" w:rsidP="004C294D">
      <w:pPr>
        <w:spacing w:after="0" w:line="240" w:lineRule="auto"/>
        <w:jc w:val="center"/>
        <w:rPr>
          <w:rFonts w:ascii="Tahoma" w:eastAsia="Calibri" w:hAnsi="Tahoma" w:cs="Tahoma"/>
          <w:i/>
          <w:iCs/>
          <w:sz w:val="20"/>
          <w:szCs w:val="20"/>
        </w:rPr>
      </w:pPr>
      <w:r>
        <w:rPr>
          <w:rFonts w:ascii="Tahoma" w:eastAsia="Calibri" w:hAnsi="Tahoma" w:cs="Tahoma"/>
          <w:i/>
          <w:iCs/>
          <w:sz w:val="20"/>
          <w:szCs w:val="20"/>
        </w:rPr>
        <w:t xml:space="preserve">The </w:t>
      </w:r>
      <w:r w:rsidR="00B805ED" w:rsidRPr="005346AD">
        <w:rPr>
          <w:rFonts w:ascii="Tahoma" w:eastAsia="Calibri" w:hAnsi="Tahoma" w:cs="Tahoma"/>
          <w:i/>
          <w:iCs/>
          <w:sz w:val="20"/>
          <w:szCs w:val="20"/>
        </w:rPr>
        <w:t xml:space="preserve">Bank of Princeton and AVB Bank leverage Jack Henry’s technology to deliver </w:t>
      </w:r>
      <w:r w:rsidR="005346AD" w:rsidRPr="005346AD">
        <w:rPr>
          <w:rFonts w:ascii="Tahoma" w:eastAsia="Calibri" w:hAnsi="Tahoma" w:cs="Tahoma"/>
          <w:i/>
          <w:iCs/>
          <w:sz w:val="20"/>
          <w:szCs w:val="20"/>
        </w:rPr>
        <w:t>enhanced digital experiences</w:t>
      </w:r>
      <w:r w:rsidR="00A55BE5">
        <w:rPr>
          <w:rFonts w:ascii="Tahoma" w:eastAsia="Calibri" w:hAnsi="Tahoma" w:cs="Tahoma"/>
          <w:i/>
          <w:iCs/>
          <w:sz w:val="20"/>
          <w:szCs w:val="20"/>
        </w:rPr>
        <w:t xml:space="preserve">, reach new demographics </w:t>
      </w:r>
      <w:r w:rsidR="005346AD">
        <w:rPr>
          <w:rFonts w:ascii="Tahoma" w:eastAsia="Calibri" w:hAnsi="Tahoma" w:cs="Tahoma"/>
          <w:i/>
          <w:iCs/>
          <w:sz w:val="20"/>
          <w:szCs w:val="20"/>
        </w:rPr>
        <w:t xml:space="preserve"> </w:t>
      </w:r>
    </w:p>
    <w:p w14:paraId="4B6746F2" w14:textId="77777777" w:rsidR="004C294D" w:rsidRPr="001714D4" w:rsidRDefault="004C294D" w:rsidP="004C294D">
      <w:pPr>
        <w:spacing w:after="0" w:line="240" w:lineRule="auto"/>
        <w:jc w:val="center"/>
        <w:rPr>
          <w:rFonts w:ascii="Tahoma" w:eastAsia="Calibri" w:hAnsi="Tahoma" w:cs="Tahoma"/>
          <w:i/>
          <w:iCs/>
          <w:sz w:val="20"/>
          <w:szCs w:val="20"/>
        </w:rPr>
      </w:pPr>
    </w:p>
    <w:p w14:paraId="4AD982CE" w14:textId="16E1DCF8" w:rsidR="00B70339" w:rsidRPr="00F90CB8" w:rsidRDefault="00143A20" w:rsidP="00F90CB8">
      <w:pPr>
        <w:rPr>
          <w:rFonts w:ascii="Arial" w:hAnsi="Arial" w:cs="Arial"/>
          <w:color w:val="676767"/>
          <w:sz w:val="20"/>
          <w:szCs w:val="20"/>
          <w:shd w:val="clear" w:color="auto" w:fill="EBEBEB"/>
        </w:rPr>
      </w:pPr>
      <w:r w:rsidRPr="00143A20">
        <w:rPr>
          <w:rFonts w:ascii="Tahoma" w:eastAsia="Calibri" w:hAnsi="Tahoma" w:cs="Tahoma"/>
          <w:b/>
          <w:bCs/>
          <w:sz w:val="20"/>
          <w:szCs w:val="20"/>
        </w:rPr>
        <w:t>MONETT, Mo.,</w:t>
      </w:r>
      <w:r w:rsidR="000E524D">
        <w:rPr>
          <w:rFonts w:ascii="Tahoma" w:eastAsia="Calibri" w:hAnsi="Tahoma" w:cs="Tahoma"/>
          <w:b/>
          <w:bCs/>
          <w:sz w:val="20"/>
          <w:szCs w:val="20"/>
        </w:rPr>
        <w:t xml:space="preserve"> </w:t>
      </w:r>
      <w:r w:rsidR="0079358F">
        <w:rPr>
          <w:rFonts w:ascii="Tahoma" w:eastAsia="Calibri" w:hAnsi="Tahoma" w:cs="Tahoma"/>
          <w:b/>
          <w:bCs/>
          <w:sz w:val="20"/>
          <w:szCs w:val="20"/>
        </w:rPr>
        <w:t>Oct</w:t>
      </w:r>
      <w:r w:rsidR="00EB057F">
        <w:rPr>
          <w:rFonts w:ascii="Tahoma" w:eastAsia="Calibri" w:hAnsi="Tahoma" w:cs="Tahoma"/>
          <w:b/>
          <w:bCs/>
          <w:sz w:val="20"/>
          <w:szCs w:val="20"/>
        </w:rPr>
        <w:t>.</w:t>
      </w:r>
      <w:r w:rsidRPr="00143A20">
        <w:rPr>
          <w:rFonts w:ascii="Tahoma" w:eastAsia="Calibri" w:hAnsi="Tahoma" w:cs="Tahoma"/>
          <w:b/>
          <w:bCs/>
          <w:sz w:val="20"/>
          <w:szCs w:val="20"/>
        </w:rPr>
        <w:t xml:space="preserve"> </w:t>
      </w:r>
      <w:r w:rsidR="00003849">
        <w:rPr>
          <w:rFonts w:ascii="Tahoma" w:eastAsia="Calibri" w:hAnsi="Tahoma" w:cs="Tahoma"/>
          <w:b/>
          <w:bCs/>
          <w:sz w:val="20"/>
          <w:szCs w:val="20"/>
        </w:rPr>
        <w:t>26</w:t>
      </w:r>
      <w:proofErr w:type="gramStart"/>
      <w:r w:rsidR="000C4CF9">
        <w:rPr>
          <w:rFonts w:ascii="Tahoma" w:eastAsia="Calibri" w:hAnsi="Tahoma" w:cs="Tahoma"/>
          <w:b/>
          <w:bCs/>
          <w:sz w:val="20"/>
          <w:szCs w:val="20"/>
        </w:rPr>
        <w:t xml:space="preserve"> </w:t>
      </w:r>
      <w:r w:rsidRPr="00143A20">
        <w:rPr>
          <w:rFonts w:ascii="Tahoma" w:eastAsia="Calibri" w:hAnsi="Tahoma" w:cs="Tahoma"/>
          <w:b/>
          <w:bCs/>
          <w:sz w:val="20"/>
          <w:szCs w:val="20"/>
        </w:rPr>
        <w:t>202</w:t>
      </w:r>
      <w:r w:rsidR="000C4CF9">
        <w:rPr>
          <w:rFonts w:ascii="Tahoma" w:eastAsia="Calibri" w:hAnsi="Tahoma" w:cs="Tahoma"/>
          <w:b/>
          <w:bCs/>
          <w:sz w:val="20"/>
          <w:szCs w:val="20"/>
        </w:rPr>
        <w:t>1</w:t>
      </w:r>
      <w:proofErr w:type="gramEnd"/>
      <w:r w:rsidRPr="00143A20">
        <w:rPr>
          <w:rFonts w:ascii="Tahoma" w:eastAsia="Calibri" w:hAnsi="Tahoma" w:cs="Tahoma"/>
          <w:sz w:val="20"/>
          <w:szCs w:val="20"/>
        </w:rPr>
        <w:t xml:space="preserve"> –</w:t>
      </w:r>
      <w:r w:rsidRPr="00143A20">
        <w:rPr>
          <w:rFonts w:ascii="Tahoma" w:eastAsia="Calibri" w:hAnsi="Tahoma" w:cs="Tahoma"/>
          <w:color w:val="FF0000"/>
          <w:sz w:val="20"/>
          <w:szCs w:val="20"/>
          <w:shd w:val="clear" w:color="auto" w:fill="FFFFFF"/>
        </w:rPr>
        <w:t xml:space="preserve"> </w:t>
      </w:r>
      <w:r w:rsidRPr="00625713">
        <w:rPr>
          <w:rFonts w:ascii="Tahoma" w:eastAsia="Calibri" w:hAnsi="Tahoma" w:cs="Tahoma"/>
          <w:sz w:val="20"/>
          <w:szCs w:val="20"/>
          <w:shd w:val="clear" w:color="auto" w:fill="FFFFFF"/>
        </w:rPr>
        <w:t xml:space="preserve">Jack </w:t>
      </w:r>
      <w:r w:rsidRPr="00E72F6A">
        <w:rPr>
          <w:rFonts w:ascii="Tahoma" w:eastAsia="Calibri" w:hAnsi="Tahoma" w:cs="Tahoma"/>
          <w:sz w:val="20"/>
          <w:szCs w:val="20"/>
          <w:shd w:val="clear" w:color="auto" w:fill="FFFFFF"/>
        </w:rPr>
        <w:t>Henry &amp; Associates, Inc.</w:t>
      </w:r>
      <w:r w:rsidRPr="00E72F6A">
        <w:rPr>
          <w:rFonts w:ascii="Tahoma" w:eastAsia="Calibri" w:hAnsi="Tahoma" w:cs="Tahoma"/>
          <w:sz w:val="20"/>
          <w:szCs w:val="20"/>
          <w:shd w:val="clear" w:color="auto" w:fill="FFFFFF"/>
          <w:vertAlign w:val="superscript"/>
        </w:rPr>
        <w:t xml:space="preserve">® </w:t>
      </w:r>
      <w:r w:rsidRPr="00E72F6A">
        <w:rPr>
          <w:rFonts w:ascii="Tahoma" w:eastAsia="Calibri" w:hAnsi="Tahoma" w:cs="Tahoma"/>
          <w:sz w:val="20"/>
          <w:szCs w:val="20"/>
          <w:shd w:val="clear" w:color="auto" w:fill="FFFFFF"/>
        </w:rPr>
        <w:t>(NASDAQ: JKHY) is a leading provider of technology solutions and payment processing services primarily for the financial services industry.</w:t>
      </w:r>
      <w:r w:rsidR="000632DA" w:rsidRPr="00E72F6A">
        <w:rPr>
          <w:rFonts w:ascii="Tahoma" w:eastAsia="Calibri" w:hAnsi="Tahoma" w:cs="Tahoma"/>
          <w:sz w:val="20"/>
          <w:szCs w:val="20"/>
          <w:shd w:val="clear" w:color="auto" w:fill="FFFFFF"/>
        </w:rPr>
        <w:t xml:space="preserve"> Jack Henry announced today </w:t>
      </w:r>
      <w:r w:rsidR="00B70339">
        <w:rPr>
          <w:rFonts w:ascii="Tahoma" w:eastAsia="Calibri" w:hAnsi="Tahoma" w:cs="Tahoma"/>
          <w:sz w:val="20"/>
          <w:szCs w:val="20"/>
          <w:shd w:val="clear" w:color="auto" w:fill="FFFFFF"/>
        </w:rPr>
        <w:t>that</w:t>
      </w:r>
      <w:r w:rsidR="00040CA9">
        <w:rPr>
          <w:rFonts w:ascii="Tahoma" w:eastAsia="Calibri" w:hAnsi="Tahoma" w:cs="Tahoma"/>
          <w:sz w:val="20"/>
          <w:szCs w:val="20"/>
          <w:shd w:val="clear" w:color="auto" w:fill="FFFFFF"/>
        </w:rPr>
        <w:t xml:space="preserve"> two financial institutions leveraging its </w:t>
      </w:r>
      <w:hyperlink r:id="rId9" w:history="1">
        <w:r w:rsidR="00786A45" w:rsidRPr="005A5B05">
          <w:rPr>
            <w:rStyle w:val="Hyperlink"/>
            <w:rFonts w:ascii="Tahoma" w:hAnsi="Tahoma" w:cs="Tahoma"/>
            <w:sz w:val="20"/>
            <w:szCs w:val="20"/>
          </w:rPr>
          <w:t>Banno Content</w:t>
        </w:r>
      </w:hyperlink>
      <w:r w:rsidR="00786A45" w:rsidRPr="005A5B05">
        <w:rPr>
          <w:rFonts w:ascii="Tahoma" w:hAnsi="Tahoma" w:cs="Tahoma"/>
          <w:sz w:val="20"/>
          <w:szCs w:val="20"/>
        </w:rPr>
        <w:t>™ web hosting and site design services</w:t>
      </w:r>
      <w:r w:rsidR="00786A45">
        <w:t xml:space="preserve"> </w:t>
      </w:r>
      <w:r w:rsidR="00040CA9">
        <w:rPr>
          <w:rStyle w:val="normaltextrun"/>
          <w:rFonts w:ascii="Tahoma" w:hAnsi="Tahoma" w:cs="Tahoma"/>
          <w:color w:val="000000"/>
          <w:sz w:val="20"/>
          <w:szCs w:val="20"/>
          <w:shd w:val="clear" w:color="auto" w:fill="FFFFFF"/>
        </w:rPr>
        <w:t>received 2021 WebAwards.</w:t>
      </w:r>
      <w:r w:rsidR="00F01F71">
        <w:rPr>
          <w:rStyle w:val="normaltextrun"/>
          <w:rFonts w:ascii="Tahoma" w:hAnsi="Tahoma" w:cs="Tahoma"/>
          <w:color w:val="000000"/>
          <w:sz w:val="20"/>
          <w:szCs w:val="20"/>
          <w:shd w:val="clear" w:color="auto" w:fill="FFFFFF"/>
        </w:rPr>
        <w:t xml:space="preserve"> </w:t>
      </w:r>
      <w:r w:rsidR="00892256">
        <w:rPr>
          <w:rStyle w:val="normaltextrun"/>
          <w:rFonts w:ascii="Tahoma" w:hAnsi="Tahoma" w:cs="Tahoma"/>
          <w:color w:val="000000"/>
          <w:sz w:val="20"/>
          <w:szCs w:val="20"/>
          <w:shd w:val="clear" w:color="auto" w:fill="FFFFFF"/>
        </w:rPr>
        <w:t>N</w:t>
      </w:r>
      <w:r w:rsidR="00E72057">
        <w:rPr>
          <w:rStyle w:val="normaltextrun"/>
          <w:rFonts w:ascii="Tahoma" w:hAnsi="Tahoma" w:cs="Tahoma"/>
          <w:color w:val="000000"/>
          <w:sz w:val="20"/>
          <w:szCs w:val="20"/>
          <w:shd w:val="clear" w:color="auto" w:fill="FFFFFF"/>
        </w:rPr>
        <w:t>.</w:t>
      </w:r>
      <w:r w:rsidR="00892256">
        <w:rPr>
          <w:rStyle w:val="normaltextrun"/>
          <w:rFonts w:ascii="Tahoma" w:hAnsi="Tahoma" w:cs="Tahoma"/>
          <w:color w:val="000000"/>
          <w:sz w:val="20"/>
          <w:szCs w:val="20"/>
          <w:shd w:val="clear" w:color="auto" w:fill="FFFFFF"/>
        </w:rPr>
        <w:t>J</w:t>
      </w:r>
      <w:r w:rsidR="00E72057">
        <w:rPr>
          <w:rStyle w:val="normaltextrun"/>
          <w:rFonts w:ascii="Tahoma" w:hAnsi="Tahoma" w:cs="Tahoma"/>
          <w:color w:val="000000"/>
          <w:sz w:val="20"/>
          <w:szCs w:val="20"/>
          <w:shd w:val="clear" w:color="auto" w:fill="FFFFFF"/>
        </w:rPr>
        <w:t>.</w:t>
      </w:r>
      <w:r w:rsidR="006B1A7F">
        <w:rPr>
          <w:rStyle w:val="normaltextrun"/>
          <w:rFonts w:ascii="Tahoma" w:hAnsi="Tahoma" w:cs="Tahoma"/>
          <w:color w:val="000000"/>
          <w:sz w:val="20"/>
          <w:szCs w:val="20"/>
          <w:shd w:val="clear" w:color="auto" w:fill="FFFFFF"/>
        </w:rPr>
        <w:t xml:space="preserve">-based </w:t>
      </w:r>
      <w:r w:rsidR="00D054A6">
        <w:rPr>
          <w:rStyle w:val="normaltextrun"/>
          <w:rFonts w:ascii="Tahoma" w:hAnsi="Tahoma" w:cs="Tahoma"/>
          <w:color w:val="000000"/>
          <w:sz w:val="20"/>
          <w:szCs w:val="20"/>
          <w:shd w:val="clear" w:color="auto" w:fill="FFFFFF"/>
        </w:rPr>
        <w:t xml:space="preserve">The </w:t>
      </w:r>
      <w:r w:rsidR="00F01F71">
        <w:rPr>
          <w:rStyle w:val="normaltextrun"/>
          <w:rFonts w:ascii="Tahoma" w:hAnsi="Tahoma" w:cs="Tahoma"/>
          <w:color w:val="000000"/>
          <w:sz w:val="20"/>
          <w:szCs w:val="20"/>
          <w:shd w:val="clear" w:color="auto" w:fill="FFFFFF"/>
        </w:rPr>
        <w:t xml:space="preserve">Bank of Princeton was named the </w:t>
      </w:r>
      <w:hyperlink r:id="rId10" w:anchor=".YUDwNI5KiUk" w:history="1">
        <w:r w:rsidR="00F01F71" w:rsidRPr="00F01F71">
          <w:rPr>
            <w:rStyle w:val="Hyperlink"/>
            <w:rFonts w:ascii="Tahoma" w:hAnsi="Tahoma" w:cs="Tahoma"/>
            <w:sz w:val="20"/>
            <w:szCs w:val="20"/>
            <w:shd w:val="clear" w:color="auto" w:fill="FFFFFF"/>
          </w:rPr>
          <w:t>Best Bank Website</w:t>
        </w:r>
      </w:hyperlink>
      <w:r w:rsidR="00F01F71">
        <w:rPr>
          <w:rStyle w:val="normaltextrun"/>
          <w:rFonts w:ascii="Tahoma" w:hAnsi="Tahoma" w:cs="Tahoma"/>
          <w:color w:val="000000"/>
          <w:sz w:val="20"/>
          <w:szCs w:val="20"/>
          <w:shd w:val="clear" w:color="auto" w:fill="FFFFFF"/>
        </w:rPr>
        <w:t xml:space="preserve"> and </w:t>
      </w:r>
      <w:r w:rsidR="006378F1">
        <w:rPr>
          <w:rStyle w:val="normaltextrun"/>
          <w:rFonts w:ascii="Tahoma" w:hAnsi="Tahoma" w:cs="Tahoma"/>
          <w:color w:val="000000"/>
          <w:sz w:val="20"/>
          <w:szCs w:val="20"/>
          <w:shd w:val="clear" w:color="auto" w:fill="FFFFFF"/>
        </w:rPr>
        <w:t>Okla.</w:t>
      </w:r>
      <w:r w:rsidR="006B1A7F">
        <w:rPr>
          <w:rStyle w:val="normaltextrun"/>
          <w:rFonts w:ascii="Tahoma" w:hAnsi="Tahoma" w:cs="Tahoma"/>
          <w:color w:val="000000"/>
          <w:sz w:val="20"/>
          <w:szCs w:val="20"/>
          <w:shd w:val="clear" w:color="auto" w:fill="FFFFFF"/>
        </w:rPr>
        <w:t xml:space="preserve">-based </w:t>
      </w:r>
      <w:r w:rsidR="00F01F71">
        <w:rPr>
          <w:rStyle w:val="normaltextrun"/>
          <w:rFonts w:ascii="Tahoma" w:hAnsi="Tahoma" w:cs="Tahoma"/>
          <w:color w:val="000000"/>
          <w:sz w:val="20"/>
          <w:szCs w:val="20"/>
          <w:shd w:val="clear" w:color="auto" w:fill="FFFFFF"/>
        </w:rPr>
        <w:t xml:space="preserve">AVB Bank for </w:t>
      </w:r>
      <w:hyperlink r:id="rId11" w:anchor=".YUDwh45KiUk" w:history="1">
        <w:r w:rsidR="00F01F71" w:rsidRPr="00F01F71">
          <w:rPr>
            <w:rStyle w:val="Hyperlink"/>
            <w:rFonts w:ascii="Tahoma" w:hAnsi="Tahoma" w:cs="Tahoma"/>
            <w:sz w:val="20"/>
            <w:szCs w:val="20"/>
            <w:shd w:val="clear" w:color="auto" w:fill="FFFFFF"/>
          </w:rPr>
          <w:t>Bank Standard of Excellence</w:t>
        </w:r>
      </w:hyperlink>
      <w:r w:rsidR="00F01F71">
        <w:rPr>
          <w:rStyle w:val="normaltextrun"/>
          <w:rFonts w:ascii="Tahoma" w:hAnsi="Tahoma" w:cs="Tahoma"/>
          <w:color w:val="000000"/>
          <w:sz w:val="20"/>
          <w:szCs w:val="20"/>
          <w:shd w:val="clear" w:color="auto" w:fill="FFFFFF"/>
        </w:rPr>
        <w:t>.</w:t>
      </w:r>
    </w:p>
    <w:p w14:paraId="55DCC1CB" w14:textId="0A813016" w:rsidR="00F01F71" w:rsidRDefault="00F01F71" w:rsidP="00EB057F">
      <w:pPr>
        <w:spacing w:after="0" w:line="240" w:lineRule="auto"/>
        <w:jc w:val="both"/>
        <w:rPr>
          <w:rFonts w:ascii="Tahoma" w:eastAsia="Calibri" w:hAnsi="Tahoma" w:cs="Tahoma"/>
          <w:sz w:val="20"/>
          <w:szCs w:val="20"/>
          <w:shd w:val="clear" w:color="auto" w:fill="FFFFFF"/>
        </w:rPr>
      </w:pPr>
      <w:r>
        <w:rPr>
          <w:rFonts w:ascii="Tahoma" w:eastAsia="Calibri" w:hAnsi="Tahoma" w:cs="Tahoma"/>
          <w:sz w:val="20"/>
          <w:szCs w:val="20"/>
          <w:shd w:val="clear" w:color="auto" w:fill="FFFFFF"/>
        </w:rPr>
        <w:t>The WebAward program is the longest</w:t>
      </w:r>
      <w:r w:rsidR="00E83A54">
        <w:rPr>
          <w:rFonts w:ascii="Tahoma" w:eastAsia="Calibri" w:hAnsi="Tahoma" w:cs="Tahoma"/>
          <w:sz w:val="20"/>
          <w:szCs w:val="20"/>
          <w:shd w:val="clear" w:color="auto" w:fill="FFFFFF"/>
        </w:rPr>
        <w:t>-</w:t>
      </w:r>
      <w:r>
        <w:rPr>
          <w:rFonts w:ascii="Tahoma" w:eastAsia="Calibri" w:hAnsi="Tahoma" w:cs="Tahoma"/>
          <w:sz w:val="20"/>
          <w:szCs w:val="20"/>
          <w:shd w:val="clear" w:color="auto" w:fill="FFFFFF"/>
        </w:rPr>
        <w:t>running annual website competition committed to recognizing the best websites and setting the excellence for website development. Websites were evaluated based on design, copy, activity, innovation, navigation, and use of technology.</w:t>
      </w:r>
    </w:p>
    <w:p w14:paraId="336E308E" w14:textId="25499147" w:rsidR="00F01F71" w:rsidRDefault="00F01F71" w:rsidP="00EB057F">
      <w:pPr>
        <w:spacing w:after="0" w:line="240" w:lineRule="auto"/>
        <w:jc w:val="both"/>
        <w:rPr>
          <w:rFonts w:ascii="Tahoma" w:eastAsia="Calibri" w:hAnsi="Tahoma" w:cs="Tahoma"/>
          <w:sz w:val="20"/>
          <w:szCs w:val="20"/>
          <w:shd w:val="clear" w:color="auto" w:fill="FFFFFF"/>
        </w:rPr>
      </w:pPr>
    </w:p>
    <w:p w14:paraId="0CFEC500" w14:textId="2793CDEC" w:rsidR="0071605C" w:rsidRDefault="00C45D8C" w:rsidP="00042660">
      <w:pPr>
        <w:rPr>
          <w:rFonts w:ascii="Tahoma" w:eastAsia="Calibri" w:hAnsi="Tahoma" w:cs="Tahoma"/>
          <w:sz w:val="20"/>
          <w:szCs w:val="20"/>
          <w:shd w:val="clear" w:color="auto" w:fill="FFFFFF"/>
        </w:rPr>
      </w:pPr>
      <w:r>
        <w:rPr>
          <w:rFonts w:ascii="Tahoma" w:eastAsia="Calibri" w:hAnsi="Tahoma" w:cs="Tahoma"/>
          <w:sz w:val="20"/>
          <w:szCs w:val="20"/>
          <w:shd w:val="clear" w:color="auto" w:fill="FFFFFF"/>
        </w:rPr>
        <w:t>Stefanie Gry</w:t>
      </w:r>
      <w:r w:rsidR="00D054A6">
        <w:rPr>
          <w:rFonts w:ascii="Tahoma" w:eastAsia="Calibri" w:hAnsi="Tahoma" w:cs="Tahoma"/>
          <w:sz w:val="20"/>
          <w:szCs w:val="20"/>
          <w:shd w:val="clear" w:color="auto" w:fill="FFFFFF"/>
        </w:rPr>
        <w:t>g</w:t>
      </w:r>
      <w:r>
        <w:rPr>
          <w:rFonts w:ascii="Tahoma" w:eastAsia="Calibri" w:hAnsi="Tahoma" w:cs="Tahoma"/>
          <w:sz w:val="20"/>
          <w:szCs w:val="20"/>
          <w:shd w:val="clear" w:color="auto" w:fill="FFFFFF"/>
        </w:rPr>
        <w:t xml:space="preserve">er, digital marketing specialist at </w:t>
      </w:r>
      <w:r w:rsidR="00D054A6">
        <w:rPr>
          <w:rFonts w:ascii="Tahoma" w:eastAsia="Calibri" w:hAnsi="Tahoma" w:cs="Tahoma"/>
          <w:sz w:val="20"/>
          <w:szCs w:val="20"/>
          <w:shd w:val="clear" w:color="auto" w:fill="FFFFFF"/>
        </w:rPr>
        <w:t xml:space="preserve">The </w:t>
      </w:r>
      <w:r>
        <w:rPr>
          <w:rFonts w:ascii="Tahoma" w:eastAsia="Calibri" w:hAnsi="Tahoma" w:cs="Tahoma"/>
          <w:sz w:val="20"/>
          <w:szCs w:val="20"/>
          <w:shd w:val="clear" w:color="auto" w:fill="FFFFFF"/>
        </w:rPr>
        <w:t>Bank of Princeton, said, “</w:t>
      </w:r>
      <w:r w:rsidR="00C73020">
        <w:rPr>
          <w:rFonts w:ascii="Tahoma" w:eastAsia="Calibri" w:hAnsi="Tahoma" w:cs="Tahoma"/>
          <w:sz w:val="20"/>
          <w:szCs w:val="20"/>
          <w:shd w:val="clear" w:color="auto" w:fill="FFFFFF"/>
        </w:rPr>
        <w:t xml:space="preserve">We aim to digitally deliver the personalized customer experience we’re known for in-branch with a modern, streamlined desktop and mobile experience. Our new site’s launch has created an uptick in website traffic and received great customer feedback. Customers can easily search and compare offerings, then receive relevant recommendations based on their history and interests. With Jack Henry, we are now able to digitally cross-sell our products and services, therefore we </w:t>
      </w:r>
      <w:r w:rsidR="00F87FF6">
        <w:rPr>
          <w:rFonts w:ascii="Tahoma" w:eastAsia="Calibri" w:hAnsi="Tahoma" w:cs="Tahoma"/>
          <w:sz w:val="20"/>
          <w:szCs w:val="20"/>
          <w:shd w:val="clear" w:color="auto" w:fill="FFFFFF"/>
        </w:rPr>
        <w:t>can</w:t>
      </w:r>
      <w:r w:rsidR="00C73020">
        <w:rPr>
          <w:rFonts w:ascii="Tahoma" w:eastAsia="Calibri" w:hAnsi="Tahoma" w:cs="Tahoma"/>
          <w:sz w:val="20"/>
          <w:szCs w:val="20"/>
          <w:shd w:val="clear" w:color="auto" w:fill="FFFFFF"/>
        </w:rPr>
        <w:t xml:space="preserve"> open more accounts. With our new site, our customer satisfaction greatly improved, and it positions us to address new demographics and growth models as well.</w:t>
      </w:r>
      <w:r w:rsidR="001270C8">
        <w:rPr>
          <w:rFonts w:ascii="Tahoma" w:eastAsia="Calibri" w:hAnsi="Tahoma" w:cs="Tahoma"/>
          <w:sz w:val="20"/>
          <w:szCs w:val="20"/>
          <w:shd w:val="clear" w:color="auto" w:fill="FFFFFF"/>
        </w:rPr>
        <w:t>”</w:t>
      </w:r>
    </w:p>
    <w:p w14:paraId="23F8F617" w14:textId="3859B747" w:rsidR="0014082E" w:rsidRPr="00212189" w:rsidRDefault="00C45D8C" w:rsidP="00EB057F">
      <w:pPr>
        <w:spacing w:after="0" w:line="240" w:lineRule="auto"/>
        <w:jc w:val="both"/>
        <w:rPr>
          <w:rFonts w:ascii="Tahoma" w:eastAsia="Calibri" w:hAnsi="Tahoma" w:cs="Tahoma"/>
          <w:sz w:val="20"/>
          <w:szCs w:val="20"/>
          <w:highlight w:val="yellow"/>
          <w:shd w:val="clear" w:color="auto" w:fill="FFFFFF"/>
        </w:rPr>
      </w:pPr>
      <w:r w:rsidRPr="00DB4C19">
        <w:rPr>
          <w:rFonts w:ascii="Tahoma" w:eastAsia="Calibri" w:hAnsi="Tahoma" w:cs="Tahoma"/>
          <w:sz w:val="20"/>
          <w:szCs w:val="20"/>
          <w:shd w:val="clear" w:color="auto" w:fill="FFFFFF"/>
        </w:rPr>
        <w:t xml:space="preserve">Kelli Sowell, </w:t>
      </w:r>
      <w:r w:rsidRPr="00212189">
        <w:rPr>
          <w:rFonts w:ascii="Tahoma" w:eastAsia="Calibri" w:hAnsi="Tahoma" w:cs="Tahoma"/>
          <w:sz w:val="20"/>
          <w:szCs w:val="20"/>
          <w:shd w:val="clear" w:color="auto" w:fill="FFFFFF"/>
        </w:rPr>
        <w:t xml:space="preserve">marketing and public relations </w:t>
      </w:r>
      <w:r w:rsidR="00422E79" w:rsidRPr="00212189">
        <w:rPr>
          <w:rFonts w:ascii="Tahoma" w:eastAsia="Calibri" w:hAnsi="Tahoma" w:cs="Tahoma"/>
          <w:sz w:val="20"/>
          <w:szCs w:val="20"/>
          <w:shd w:val="clear" w:color="auto" w:fill="FFFFFF"/>
        </w:rPr>
        <w:t xml:space="preserve">director </w:t>
      </w:r>
      <w:r w:rsidRPr="00212189">
        <w:rPr>
          <w:rFonts w:ascii="Tahoma" w:eastAsia="Calibri" w:hAnsi="Tahoma" w:cs="Tahoma"/>
          <w:sz w:val="20"/>
          <w:szCs w:val="20"/>
          <w:shd w:val="clear" w:color="auto" w:fill="FFFFFF"/>
        </w:rPr>
        <w:t>&amp; executive vice president of AVB Bank, added, “</w:t>
      </w:r>
      <w:r w:rsidR="00302AD5" w:rsidRPr="00212189">
        <w:rPr>
          <w:rFonts w:ascii="Tahoma" w:eastAsia="Calibri" w:hAnsi="Tahoma" w:cs="Tahoma"/>
          <w:sz w:val="20"/>
          <w:szCs w:val="20"/>
          <w:shd w:val="clear" w:color="auto" w:fill="FFFFFF"/>
        </w:rPr>
        <w:t xml:space="preserve">Our </w:t>
      </w:r>
      <w:r w:rsidR="00CD7609" w:rsidRPr="00212189">
        <w:rPr>
          <w:rFonts w:ascii="Tahoma" w:eastAsia="Calibri" w:hAnsi="Tahoma" w:cs="Tahoma"/>
          <w:sz w:val="20"/>
          <w:szCs w:val="20"/>
          <w:shd w:val="clear" w:color="auto" w:fill="FFFFFF"/>
        </w:rPr>
        <w:t>new website</w:t>
      </w:r>
      <w:r w:rsidR="004C258B" w:rsidRPr="00212189">
        <w:rPr>
          <w:rFonts w:ascii="Tahoma" w:eastAsia="Calibri" w:hAnsi="Tahoma" w:cs="Tahoma"/>
          <w:sz w:val="20"/>
          <w:szCs w:val="20"/>
          <w:shd w:val="clear" w:color="auto" w:fill="FFFFFF"/>
        </w:rPr>
        <w:t xml:space="preserve"> is adaptable to any device</w:t>
      </w:r>
      <w:r w:rsidR="00212189" w:rsidRPr="00212189">
        <w:rPr>
          <w:rFonts w:ascii="Tahoma" w:eastAsia="Calibri" w:hAnsi="Tahoma" w:cs="Tahoma"/>
          <w:sz w:val="20"/>
          <w:szCs w:val="20"/>
          <w:shd w:val="clear" w:color="auto" w:fill="FFFFFF"/>
        </w:rPr>
        <w:t xml:space="preserve">, and presents a look and feel that can appeal to many different demographics and small business owners. </w:t>
      </w:r>
      <w:r w:rsidR="00302AD5" w:rsidRPr="00212189">
        <w:rPr>
          <w:rFonts w:ascii="Tahoma" w:eastAsia="Calibri" w:hAnsi="Tahoma" w:cs="Tahoma"/>
          <w:sz w:val="20"/>
          <w:szCs w:val="20"/>
          <w:shd w:val="clear" w:color="auto" w:fill="FFFFFF"/>
        </w:rPr>
        <w:t>We’re</w:t>
      </w:r>
      <w:r w:rsidR="00302AD5">
        <w:rPr>
          <w:rFonts w:ascii="Tahoma" w:eastAsia="Calibri" w:hAnsi="Tahoma" w:cs="Tahoma"/>
          <w:sz w:val="20"/>
          <w:szCs w:val="20"/>
          <w:shd w:val="clear" w:color="auto" w:fill="FFFFFF"/>
        </w:rPr>
        <w:t xml:space="preserve"> able to capture and manage customer information, update content, monitor analytics</w:t>
      </w:r>
      <w:r w:rsidR="000C460C">
        <w:rPr>
          <w:rFonts w:ascii="Tahoma" w:eastAsia="Calibri" w:hAnsi="Tahoma" w:cs="Tahoma"/>
          <w:sz w:val="20"/>
          <w:szCs w:val="20"/>
          <w:shd w:val="clear" w:color="auto" w:fill="FFFFFF"/>
        </w:rPr>
        <w:t>,</w:t>
      </w:r>
      <w:r w:rsidR="00CB7FB2">
        <w:rPr>
          <w:rFonts w:ascii="Tahoma" w:eastAsia="Calibri" w:hAnsi="Tahoma" w:cs="Tahoma"/>
          <w:sz w:val="20"/>
          <w:szCs w:val="20"/>
          <w:shd w:val="clear" w:color="auto" w:fill="FFFFFF"/>
        </w:rPr>
        <w:t xml:space="preserve"> and most importantly,</w:t>
      </w:r>
      <w:r w:rsidR="00302AD5">
        <w:rPr>
          <w:rFonts w:ascii="Tahoma" w:eastAsia="Calibri" w:hAnsi="Tahoma" w:cs="Tahoma"/>
          <w:sz w:val="20"/>
          <w:szCs w:val="20"/>
          <w:shd w:val="clear" w:color="auto" w:fill="FFFFFF"/>
        </w:rPr>
        <w:t xml:space="preserve"> communicate </w:t>
      </w:r>
      <w:r w:rsidR="00CB7FB2">
        <w:rPr>
          <w:rFonts w:ascii="Tahoma" w:eastAsia="Calibri" w:hAnsi="Tahoma" w:cs="Tahoma"/>
          <w:sz w:val="20"/>
          <w:szCs w:val="20"/>
          <w:shd w:val="clear" w:color="auto" w:fill="FFFFFF"/>
        </w:rPr>
        <w:t xml:space="preserve">better </w:t>
      </w:r>
      <w:r w:rsidR="00302AD5">
        <w:rPr>
          <w:rFonts w:ascii="Tahoma" w:eastAsia="Calibri" w:hAnsi="Tahoma" w:cs="Tahoma"/>
          <w:sz w:val="20"/>
          <w:szCs w:val="20"/>
          <w:shd w:val="clear" w:color="auto" w:fill="FFFFFF"/>
        </w:rPr>
        <w:t>with customers</w:t>
      </w:r>
      <w:r w:rsidR="00375AA4">
        <w:rPr>
          <w:rFonts w:ascii="Tahoma" w:eastAsia="Calibri" w:hAnsi="Tahoma" w:cs="Tahoma"/>
          <w:sz w:val="20"/>
          <w:szCs w:val="20"/>
          <w:shd w:val="clear" w:color="auto" w:fill="FFFFFF"/>
        </w:rPr>
        <w:t xml:space="preserve"> on their terms</w:t>
      </w:r>
      <w:r w:rsidR="00CB7FB2">
        <w:rPr>
          <w:rFonts w:ascii="Tahoma" w:eastAsia="Calibri" w:hAnsi="Tahoma" w:cs="Tahoma"/>
          <w:sz w:val="20"/>
          <w:szCs w:val="20"/>
          <w:shd w:val="clear" w:color="auto" w:fill="FFFFFF"/>
        </w:rPr>
        <w:t xml:space="preserve">. </w:t>
      </w:r>
      <w:r w:rsidR="00302AD5">
        <w:rPr>
          <w:rFonts w:ascii="Tahoma" w:eastAsia="Calibri" w:hAnsi="Tahoma" w:cs="Tahoma"/>
          <w:sz w:val="20"/>
          <w:szCs w:val="20"/>
          <w:shd w:val="clear" w:color="auto" w:fill="FFFFFF"/>
        </w:rPr>
        <w:t>We’ve launch</w:t>
      </w:r>
      <w:r w:rsidR="00EA4608">
        <w:rPr>
          <w:rFonts w:ascii="Tahoma" w:eastAsia="Calibri" w:hAnsi="Tahoma" w:cs="Tahoma"/>
          <w:sz w:val="20"/>
          <w:szCs w:val="20"/>
          <w:shd w:val="clear" w:color="auto" w:fill="FFFFFF"/>
        </w:rPr>
        <w:t>ed</w:t>
      </w:r>
      <w:r w:rsidR="00302AD5">
        <w:rPr>
          <w:rFonts w:ascii="Tahoma" w:eastAsia="Calibri" w:hAnsi="Tahoma" w:cs="Tahoma"/>
          <w:sz w:val="20"/>
          <w:szCs w:val="20"/>
          <w:shd w:val="clear" w:color="auto" w:fill="FFFFFF"/>
        </w:rPr>
        <w:t xml:space="preserve"> more targeted social media</w:t>
      </w:r>
      <w:r w:rsidR="00A677A1">
        <w:rPr>
          <w:rFonts w:ascii="Tahoma" w:eastAsia="Calibri" w:hAnsi="Tahoma" w:cs="Tahoma"/>
          <w:sz w:val="20"/>
          <w:szCs w:val="20"/>
          <w:shd w:val="clear" w:color="auto" w:fill="FFFFFF"/>
        </w:rPr>
        <w:t xml:space="preserve"> campaigns with social feeds integrated into our site as well</w:t>
      </w:r>
      <w:r w:rsidR="0046499C">
        <w:rPr>
          <w:rFonts w:ascii="Tahoma" w:eastAsia="Calibri" w:hAnsi="Tahoma" w:cs="Tahoma"/>
          <w:sz w:val="20"/>
          <w:szCs w:val="20"/>
          <w:shd w:val="clear" w:color="auto" w:fill="FFFFFF"/>
        </w:rPr>
        <w:t xml:space="preserve"> --</w:t>
      </w:r>
      <w:r w:rsidR="00266D02">
        <w:rPr>
          <w:rFonts w:ascii="Tahoma" w:eastAsia="Calibri" w:hAnsi="Tahoma" w:cs="Tahoma"/>
          <w:sz w:val="20"/>
          <w:szCs w:val="20"/>
          <w:shd w:val="clear" w:color="auto" w:fill="FFFFFF"/>
        </w:rPr>
        <w:t xml:space="preserve"> </w:t>
      </w:r>
      <w:r w:rsidR="00A677A1">
        <w:rPr>
          <w:rFonts w:ascii="Tahoma" w:eastAsia="Calibri" w:hAnsi="Tahoma" w:cs="Tahoma"/>
          <w:sz w:val="20"/>
          <w:szCs w:val="20"/>
          <w:shd w:val="clear" w:color="auto" w:fill="FFFFFF"/>
        </w:rPr>
        <w:t xml:space="preserve">the </w:t>
      </w:r>
      <w:r w:rsidR="00F40346">
        <w:rPr>
          <w:rFonts w:ascii="Tahoma" w:eastAsia="Calibri" w:hAnsi="Tahoma" w:cs="Tahoma"/>
          <w:sz w:val="20"/>
          <w:szCs w:val="20"/>
          <w:shd w:val="clear" w:color="auto" w:fill="FFFFFF"/>
        </w:rPr>
        <w:t xml:space="preserve">digital campaign has driven </w:t>
      </w:r>
      <w:r w:rsidR="00302AD5">
        <w:rPr>
          <w:rFonts w:ascii="Tahoma" w:eastAsia="Calibri" w:hAnsi="Tahoma" w:cs="Tahoma"/>
          <w:sz w:val="20"/>
          <w:szCs w:val="20"/>
          <w:shd w:val="clear" w:color="auto" w:fill="FFFFFF"/>
        </w:rPr>
        <w:t xml:space="preserve">a significant increase in website click-throughs </w:t>
      </w:r>
      <w:r w:rsidR="00F40346">
        <w:rPr>
          <w:rFonts w:ascii="Tahoma" w:eastAsia="Calibri" w:hAnsi="Tahoma" w:cs="Tahoma"/>
          <w:sz w:val="20"/>
          <w:szCs w:val="20"/>
          <w:shd w:val="clear" w:color="auto" w:fill="FFFFFF"/>
        </w:rPr>
        <w:t>and</w:t>
      </w:r>
      <w:r w:rsidR="00302AD5">
        <w:rPr>
          <w:rFonts w:ascii="Tahoma" w:eastAsia="Calibri" w:hAnsi="Tahoma" w:cs="Tahoma"/>
          <w:sz w:val="20"/>
          <w:szCs w:val="20"/>
          <w:shd w:val="clear" w:color="auto" w:fill="FFFFFF"/>
        </w:rPr>
        <w:t xml:space="preserve"> </w:t>
      </w:r>
      <w:r w:rsidR="0014082E">
        <w:rPr>
          <w:rFonts w:ascii="Tahoma" w:eastAsia="Calibri" w:hAnsi="Tahoma" w:cs="Tahoma"/>
          <w:sz w:val="20"/>
          <w:szCs w:val="20"/>
          <w:shd w:val="clear" w:color="auto" w:fill="FFFFFF"/>
        </w:rPr>
        <w:t>new customers.”</w:t>
      </w:r>
    </w:p>
    <w:p w14:paraId="030D907F" w14:textId="77777777" w:rsidR="00D03423" w:rsidRDefault="00D03423" w:rsidP="00EB057F">
      <w:pPr>
        <w:spacing w:after="0" w:line="240" w:lineRule="auto"/>
        <w:jc w:val="both"/>
        <w:rPr>
          <w:rFonts w:ascii="Tahoma" w:eastAsia="Calibri" w:hAnsi="Tahoma" w:cs="Tahoma"/>
          <w:sz w:val="20"/>
          <w:szCs w:val="20"/>
          <w:shd w:val="clear" w:color="auto" w:fill="FFFFFF"/>
        </w:rPr>
      </w:pPr>
    </w:p>
    <w:p w14:paraId="7F66C886" w14:textId="67874CEC" w:rsidR="00535765" w:rsidRDefault="00EB057F" w:rsidP="0079358F">
      <w:pPr>
        <w:rPr>
          <w:rStyle w:val="normaltextrun"/>
          <w:rFonts w:ascii="Tahoma" w:eastAsia="Tahoma" w:hAnsi="Tahoma" w:cs="Tahoma"/>
          <w:color w:val="000000"/>
          <w:sz w:val="20"/>
          <w:szCs w:val="20"/>
          <w:shd w:val="clear" w:color="auto" w:fill="FFFFFF"/>
        </w:rPr>
      </w:pPr>
      <w:r>
        <w:rPr>
          <w:rStyle w:val="normaltextrun"/>
          <w:rFonts w:ascii="Tahoma" w:eastAsia="Tahoma" w:hAnsi="Tahoma" w:cs="Tahoma"/>
          <w:color w:val="000000"/>
          <w:sz w:val="20"/>
          <w:szCs w:val="20"/>
          <w:shd w:val="clear" w:color="auto" w:fill="FFFFFF"/>
        </w:rPr>
        <w:t>Ben Metz</w:t>
      </w:r>
      <w:r w:rsidR="51CA5775" w:rsidRPr="00557329">
        <w:rPr>
          <w:rStyle w:val="normaltextrun"/>
          <w:rFonts w:ascii="Tahoma" w:eastAsia="Tahoma" w:hAnsi="Tahoma" w:cs="Tahoma"/>
          <w:color w:val="000000"/>
          <w:sz w:val="20"/>
          <w:szCs w:val="20"/>
          <w:shd w:val="clear" w:color="auto" w:fill="FFFFFF"/>
        </w:rPr>
        <w:t>,</w:t>
      </w:r>
      <w:r>
        <w:rPr>
          <w:rStyle w:val="normaltextrun"/>
          <w:rFonts w:ascii="Tahoma" w:eastAsia="Tahoma" w:hAnsi="Tahoma" w:cs="Tahoma"/>
          <w:color w:val="000000"/>
          <w:sz w:val="20"/>
          <w:szCs w:val="20"/>
          <w:shd w:val="clear" w:color="auto" w:fill="FFFFFF"/>
        </w:rPr>
        <w:t xml:space="preserve"> head </w:t>
      </w:r>
      <w:r w:rsidRPr="004D7093">
        <w:rPr>
          <w:rStyle w:val="normaltextrun"/>
          <w:rFonts w:ascii="Tahoma" w:eastAsia="Tahoma" w:hAnsi="Tahoma" w:cs="Tahoma"/>
          <w:sz w:val="20"/>
          <w:szCs w:val="20"/>
          <w:shd w:val="clear" w:color="auto" w:fill="FFFFFF"/>
        </w:rPr>
        <w:t xml:space="preserve">of </w:t>
      </w:r>
      <w:r w:rsidR="00A731FE">
        <w:rPr>
          <w:rStyle w:val="normaltextrun"/>
          <w:rFonts w:ascii="Tahoma" w:eastAsia="Tahoma" w:hAnsi="Tahoma" w:cs="Tahoma"/>
          <w:sz w:val="20"/>
          <w:szCs w:val="20"/>
          <w:shd w:val="clear" w:color="auto" w:fill="FFFFFF"/>
        </w:rPr>
        <w:t>d</w:t>
      </w:r>
      <w:r w:rsidR="00A731FE" w:rsidRPr="004D7093">
        <w:rPr>
          <w:rStyle w:val="normaltextrun"/>
          <w:rFonts w:ascii="Tahoma" w:eastAsia="Tahoma" w:hAnsi="Tahoma" w:cs="Tahoma"/>
          <w:sz w:val="20"/>
          <w:szCs w:val="20"/>
          <w:shd w:val="clear" w:color="auto" w:fill="FFFFFF"/>
        </w:rPr>
        <w:t xml:space="preserve">igital </w:t>
      </w:r>
      <w:r w:rsidR="00C62851" w:rsidRPr="004D7093">
        <w:rPr>
          <w:rStyle w:val="normaltextrun"/>
          <w:rFonts w:ascii="Tahoma" w:eastAsia="Tahoma" w:hAnsi="Tahoma" w:cs="Tahoma"/>
          <w:sz w:val="20"/>
          <w:szCs w:val="20"/>
          <w:shd w:val="clear" w:color="auto" w:fill="FFFFFF"/>
        </w:rPr>
        <w:t xml:space="preserve">at </w:t>
      </w:r>
      <w:r w:rsidR="000924F7" w:rsidRPr="004D7093">
        <w:rPr>
          <w:rStyle w:val="normaltextrun"/>
          <w:rFonts w:ascii="Tahoma" w:eastAsia="Tahoma" w:hAnsi="Tahoma" w:cs="Tahoma"/>
          <w:sz w:val="20"/>
          <w:szCs w:val="20"/>
          <w:shd w:val="clear" w:color="auto" w:fill="FFFFFF"/>
        </w:rPr>
        <w:t>Jack Henry</w:t>
      </w:r>
      <w:r w:rsidRPr="004D7093">
        <w:rPr>
          <w:rStyle w:val="normaltextrun"/>
          <w:rFonts w:ascii="Tahoma" w:eastAsia="Tahoma" w:hAnsi="Tahoma" w:cs="Tahoma"/>
          <w:sz w:val="20"/>
          <w:szCs w:val="20"/>
          <w:shd w:val="clear" w:color="auto" w:fill="FFFFFF"/>
        </w:rPr>
        <w:t>,</w:t>
      </w:r>
      <w:r w:rsidR="51CA5775" w:rsidRPr="004D7093">
        <w:rPr>
          <w:rStyle w:val="normaltextrun"/>
          <w:rFonts w:ascii="Tahoma" w:eastAsia="Tahoma" w:hAnsi="Tahoma" w:cs="Tahoma"/>
          <w:sz w:val="20"/>
          <w:szCs w:val="20"/>
          <w:shd w:val="clear" w:color="auto" w:fill="FFFFFF"/>
        </w:rPr>
        <w:t xml:space="preserve"> </w:t>
      </w:r>
      <w:r w:rsidR="00C45D8C">
        <w:rPr>
          <w:rStyle w:val="normaltextrun"/>
          <w:rFonts w:ascii="Tahoma" w:eastAsia="Tahoma" w:hAnsi="Tahoma" w:cs="Tahoma"/>
          <w:color w:val="000000"/>
          <w:sz w:val="20"/>
          <w:szCs w:val="20"/>
          <w:shd w:val="clear" w:color="auto" w:fill="FFFFFF"/>
        </w:rPr>
        <w:t>commented</w:t>
      </w:r>
      <w:r w:rsidR="51CA5775" w:rsidRPr="00557329">
        <w:rPr>
          <w:rStyle w:val="normaltextrun"/>
          <w:rFonts w:ascii="Tahoma" w:eastAsia="Tahoma" w:hAnsi="Tahoma" w:cs="Tahoma"/>
          <w:color w:val="000000"/>
          <w:sz w:val="20"/>
          <w:szCs w:val="20"/>
          <w:shd w:val="clear" w:color="auto" w:fill="FFFFFF"/>
        </w:rPr>
        <w:t xml:space="preserve">, </w:t>
      </w:r>
      <w:r w:rsidR="00444E6B">
        <w:rPr>
          <w:rStyle w:val="normaltextrun"/>
          <w:rFonts w:ascii="Tahoma" w:eastAsia="Tahoma" w:hAnsi="Tahoma" w:cs="Tahoma"/>
          <w:color w:val="000000"/>
          <w:sz w:val="20"/>
          <w:szCs w:val="20"/>
          <w:shd w:val="clear" w:color="auto" w:fill="FFFFFF"/>
        </w:rPr>
        <w:t>“</w:t>
      </w:r>
      <w:r w:rsidR="00591F60">
        <w:rPr>
          <w:rStyle w:val="normaltextrun"/>
          <w:rFonts w:ascii="Tahoma" w:eastAsia="Tahoma" w:hAnsi="Tahoma" w:cs="Tahoma"/>
          <w:color w:val="000000"/>
          <w:sz w:val="20"/>
          <w:szCs w:val="20"/>
          <w:shd w:val="clear" w:color="auto" w:fill="FFFFFF"/>
        </w:rPr>
        <w:t xml:space="preserve">Community financial </w:t>
      </w:r>
      <w:r w:rsidR="00766FA2">
        <w:rPr>
          <w:rStyle w:val="normaltextrun"/>
          <w:rFonts w:ascii="Tahoma" w:eastAsia="Tahoma" w:hAnsi="Tahoma" w:cs="Tahoma"/>
          <w:color w:val="000000"/>
          <w:sz w:val="20"/>
          <w:szCs w:val="20"/>
          <w:shd w:val="clear" w:color="auto" w:fill="FFFFFF"/>
        </w:rPr>
        <w:t xml:space="preserve">institutions </w:t>
      </w:r>
      <w:r w:rsidR="00591F60">
        <w:rPr>
          <w:rStyle w:val="normaltextrun"/>
          <w:rFonts w:ascii="Tahoma" w:eastAsia="Tahoma" w:hAnsi="Tahoma" w:cs="Tahoma"/>
          <w:color w:val="000000"/>
          <w:sz w:val="20"/>
          <w:szCs w:val="20"/>
          <w:shd w:val="clear" w:color="auto" w:fill="FFFFFF"/>
        </w:rPr>
        <w:t xml:space="preserve">like AVB Bank and </w:t>
      </w:r>
      <w:r w:rsidR="00D054A6">
        <w:rPr>
          <w:rStyle w:val="normaltextrun"/>
          <w:rFonts w:ascii="Tahoma" w:eastAsia="Tahoma" w:hAnsi="Tahoma" w:cs="Tahoma"/>
          <w:color w:val="000000"/>
          <w:sz w:val="20"/>
          <w:szCs w:val="20"/>
          <w:shd w:val="clear" w:color="auto" w:fill="FFFFFF"/>
        </w:rPr>
        <w:t xml:space="preserve">The </w:t>
      </w:r>
      <w:r w:rsidR="00591F60">
        <w:rPr>
          <w:rStyle w:val="normaltextrun"/>
          <w:rFonts w:ascii="Tahoma" w:eastAsia="Tahoma" w:hAnsi="Tahoma" w:cs="Tahoma"/>
          <w:color w:val="000000"/>
          <w:sz w:val="20"/>
          <w:szCs w:val="20"/>
          <w:shd w:val="clear" w:color="auto" w:fill="FFFFFF"/>
        </w:rPr>
        <w:t xml:space="preserve">Bank of Princeton </w:t>
      </w:r>
      <w:r w:rsidR="00766FA2">
        <w:rPr>
          <w:rStyle w:val="normaltextrun"/>
          <w:rFonts w:ascii="Tahoma" w:eastAsia="Tahoma" w:hAnsi="Tahoma" w:cs="Tahoma"/>
          <w:color w:val="000000"/>
          <w:sz w:val="20"/>
          <w:szCs w:val="20"/>
          <w:shd w:val="clear" w:color="auto" w:fill="FFFFFF"/>
        </w:rPr>
        <w:t xml:space="preserve">are </w:t>
      </w:r>
      <w:r w:rsidR="00623E29">
        <w:rPr>
          <w:rStyle w:val="normaltextrun"/>
          <w:rFonts w:ascii="Tahoma" w:eastAsia="Tahoma" w:hAnsi="Tahoma" w:cs="Tahoma"/>
          <w:color w:val="000000"/>
          <w:sz w:val="20"/>
          <w:szCs w:val="20"/>
          <w:shd w:val="clear" w:color="auto" w:fill="FFFFFF"/>
        </w:rPr>
        <w:t xml:space="preserve">evolving their digital </w:t>
      </w:r>
      <w:r w:rsidR="00876DC7">
        <w:rPr>
          <w:rStyle w:val="normaltextrun"/>
          <w:rFonts w:ascii="Tahoma" w:eastAsia="Tahoma" w:hAnsi="Tahoma" w:cs="Tahoma"/>
          <w:color w:val="000000"/>
          <w:sz w:val="20"/>
          <w:szCs w:val="20"/>
          <w:shd w:val="clear" w:color="auto" w:fill="FFFFFF"/>
        </w:rPr>
        <w:t>brands</w:t>
      </w:r>
      <w:r w:rsidR="00623E29">
        <w:rPr>
          <w:rStyle w:val="normaltextrun"/>
          <w:rFonts w:ascii="Tahoma" w:eastAsia="Tahoma" w:hAnsi="Tahoma" w:cs="Tahoma"/>
          <w:color w:val="000000"/>
          <w:sz w:val="20"/>
          <w:szCs w:val="20"/>
          <w:shd w:val="clear" w:color="auto" w:fill="FFFFFF"/>
        </w:rPr>
        <w:t xml:space="preserve"> to curate meaningful experiences </w:t>
      </w:r>
      <w:r w:rsidR="00620941">
        <w:rPr>
          <w:rStyle w:val="normaltextrun"/>
          <w:rFonts w:ascii="Tahoma" w:eastAsia="Tahoma" w:hAnsi="Tahoma" w:cs="Tahoma"/>
          <w:color w:val="000000"/>
          <w:sz w:val="20"/>
          <w:szCs w:val="20"/>
          <w:shd w:val="clear" w:color="auto" w:fill="FFFFFF"/>
        </w:rPr>
        <w:t xml:space="preserve">in </w:t>
      </w:r>
      <w:r w:rsidR="00766FA2">
        <w:rPr>
          <w:rStyle w:val="normaltextrun"/>
          <w:rFonts w:ascii="Tahoma" w:eastAsia="Tahoma" w:hAnsi="Tahoma" w:cs="Tahoma"/>
          <w:color w:val="000000"/>
          <w:sz w:val="20"/>
          <w:szCs w:val="20"/>
          <w:shd w:val="clear" w:color="auto" w:fill="FFFFFF"/>
        </w:rPr>
        <w:t>a relevant, intuitive, human-</w:t>
      </w:r>
      <w:r w:rsidR="00620941">
        <w:rPr>
          <w:rStyle w:val="normaltextrun"/>
          <w:rFonts w:ascii="Tahoma" w:eastAsia="Tahoma" w:hAnsi="Tahoma" w:cs="Tahoma"/>
          <w:color w:val="000000"/>
          <w:sz w:val="20"/>
          <w:szCs w:val="20"/>
          <w:shd w:val="clear" w:color="auto" w:fill="FFFFFF"/>
        </w:rPr>
        <w:t xml:space="preserve">centered way. </w:t>
      </w:r>
      <w:r w:rsidR="00876DC7">
        <w:rPr>
          <w:rStyle w:val="normaltextrun"/>
          <w:rFonts w:ascii="Tahoma" w:eastAsia="Tahoma" w:hAnsi="Tahoma" w:cs="Tahoma"/>
          <w:color w:val="000000"/>
          <w:sz w:val="20"/>
          <w:szCs w:val="20"/>
          <w:shd w:val="clear" w:color="auto" w:fill="FFFFFF"/>
        </w:rPr>
        <w:t xml:space="preserve">Websites are the </w:t>
      </w:r>
      <w:r w:rsidR="00B6184C">
        <w:rPr>
          <w:rStyle w:val="normaltextrun"/>
          <w:rFonts w:ascii="Tahoma" w:eastAsia="Tahoma" w:hAnsi="Tahoma" w:cs="Tahoma"/>
          <w:color w:val="000000"/>
          <w:sz w:val="20"/>
          <w:szCs w:val="20"/>
          <w:shd w:val="clear" w:color="auto" w:fill="FFFFFF"/>
        </w:rPr>
        <w:t xml:space="preserve">first impression that a </w:t>
      </w:r>
      <w:r w:rsidR="003D41C9">
        <w:rPr>
          <w:rStyle w:val="normaltextrun"/>
          <w:rFonts w:ascii="Tahoma" w:eastAsia="Tahoma" w:hAnsi="Tahoma" w:cs="Tahoma"/>
          <w:color w:val="000000"/>
          <w:sz w:val="20"/>
          <w:szCs w:val="20"/>
          <w:shd w:val="clear" w:color="auto" w:fill="FFFFFF"/>
        </w:rPr>
        <w:t xml:space="preserve">financial institution makes, </w:t>
      </w:r>
      <w:r w:rsidR="001A4CB8">
        <w:rPr>
          <w:rStyle w:val="normaltextrun"/>
          <w:rFonts w:ascii="Tahoma" w:eastAsia="Tahoma" w:hAnsi="Tahoma" w:cs="Tahoma"/>
          <w:color w:val="000000"/>
          <w:sz w:val="20"/>
          <w:szCs w:val="20"/>
          <w:shd w:val="clear" w:color="auto" w:fill="FFFFFF"/>
        </w:rPr>
        <w:t xml:space="preserve">which is why creating a unique, branded, and functional digital experience </w:t>
      </w:r>
      <w:r w:rsidR="00910B13">
        <w:rPr>
          <w:rStyle w:val="normaltextrun"/>
          <w:rFonts w:ascii="Tahoma" w:eastAsia="Tahoma" w:hAnsi="Tahoma" w:cs="Tahoma"/>
          <w:color w:val="000000"/>
          <w:sz w:val="20"/>
          <w:szCs w:val="20"/>
          <w:shd w:val="clear" w:color="auto" w:fill="FFFFFF"/>
        </w:rPr>
        <w:t xml:space="preserve">is central to every institution’s growth and future. </w:t>
      </w:r>
      <w:r w:rsidR="00766FA2">
        <w:rPr>
          <w:rStyle w:val="normaltextrun"/>
          <w:rFonts w:ascii="Tahoma" w:eastAsia="Tahoma" w:hAnsi="Tahoma" w:cs="Tahoma"/>
          <w:color w:val="000000"/>
          <w:sz w:val="20"/>
          <w:szCs w:val="20"/>
          <w:shd w:val="clear" w:color="auto" w:fill="FFFFFF"/>
        </w:rPr>
        <w:t xml:space="preserve">We’re </w:t>
      </w:r>
      <w:r w:rsidR="00CA32D9">
        <w:rPr>
          <w:rStyle w:val="normaltextrun"/>
          <w:rFonts w:ascii="Tahoma" w:eastAsia="Tahoma" w:hAnsi="Tahoma" w:cs="Tahoma"/>
          <w:color w:val="000000"/>
          <w:sz w:val="20"/>
          <w:szCs w:val="20"/>
          <w:shd w:val="clear" w:color="auto" w:fill="FFFFFF"/>
        </w:rPr>
        <w:t>committed to supporting this level of award-winning</w:t>
      </w:r>
      <w:r w:rsidR="008B012F">
        <w:rPr>
          <w:rStyle w:val="normaltextrun"/>
          <w:rFonts w:ascii="Tahoma" w:eastAsia="Tahoma" w:hAnsi="Tahoma" w:cs="Tahoma"/>
          <w:color w:val="000000"/>
          <w:sz w:val="20"/>
          <w:szCs w:val="20"/>
          <w:shd w:val="clear" w:color="auto" w:fill="FFFFFF"/>
        </w:rPr>
        <w:t xml:space="preserve"> digital transformation</w:t>
      </w:r>
      <w:r w:rsidR="00CA32D9">
        <w:rPr>
          <w:rStyle w:val="normaltextrun"/>
          <w:rFonts w:ascii="Tahoma" w:eastAsia="Tahoma" w:hAnsi="Tahoma" w:cs="Tahoma"/>
          <w:color w:val="000000"/>
          <w:sz w:val="20"/>
          <w:szCs w:val="20"/>
          <w:shd w:val="clear" w:color="auto" w:fill="FFFFFF"/>
        </w:rPr>
        <w:t xml:space="preserve"> to the industry</w:t>
      </w:r>
      <w:r w:rsidR="00B3490F">
        <w:rPr>
          <w:rStyle w:val="normaltextrun"/>
          <w:rFonts w:ascii="Tahoma" w:eastAsia="Tahoma" w:hAnsi="Tahoma" w:cs="Tahoma"/>
          <w:color w:val="000000"/>
          <w:sz w:val="20"/>
          <w:szCs w:val="20"/>
          <w:shd w:val="clear" w:color="auto" w:fill="FFFFFF"/>
        </w:rPr>
        <w:t>;</w:t>
      </w:r>
      <w:r w:rsidR="008B012F">
        <w:rPr>
          <w:rStyle w:val="normaltextrun"/>
          <w:rFonts w:ascii="Tahoma" w:eastAsia="Tahoma" w:hAnsi="Tahoma" w:cs="Tahoma"/>
          <w:color w:val="000000"/>
          <w:sz w:val="20"/>
          <w:szCs w:val="20"/>
          <w:shd w:val="clear" w:color="auto" w:fill="FFFFFF"/>
        </w:rPr>
        <w:t xml:space="preserve"> </w:t>
      </w:r>
      <w:r w:rsidR="00CA32D9">
        <w:rPr>
          <w:rStyle w:val="normaltextrun"/>
          <w:rFonts w:ascii="Tahoma" w:eastAsia="Tahoma" w:hAnsi="Tahoma" w:cs="Tahoma"/>
          <w:color w:val="000000"/>
          <w:sz w:val="20"/>
          <w:szCs w:val="20"/>
          <w:shd w:val="clear" w:color="auto" w:fill="FFFFFF"/>
        </w:rPr>
        <w:t xml:space="preserve">it helps </w:t>
      </w:r>
      <w:r w:rsidR="008B012F">
        <w:rPr>
          <w:rStyle w:val="normaltextrun"/>
          <w:rFonts w:ascii="Tahoma" w:eastAsia="Tahoma" w:hAnsi="Tahoma" w:cs="Tahoma"/>
          <w:color w:val="000000"/>
          <w:sz w:val="20"/>
          <w:szCs w:val="20"/>
          <w:shd w:val="clear" w:color="auto" w:fill="FFFFFF"/>
        </w:rPr>
        <w:t>set the standard for how meaningful interaction happen</w:t>
      </w:r>
      <w:r w:rsidR="00B6797C">
        <w:rPr>
          <w:rStyle w:val="normaltextrun"/>
          <w:rFonts w:ascii="Tahoma" w:eastAsia="Tahoma" w:hAnsi="Tahoma" w:cs="Tahoma"/>
          <w:color w:val="000000"/>
          <w:sz w:val="20"/>
          <w:szCs w:val="20"/>
          <w:shd w:val="clear" w:color="auto" w:fill="FFFFFF"/>
        </w:rPr>
        <w:t>s</w:t>
      </w:r>
      <w:r w:rsidR="008B012F">
        <w:rPr>
          <w:rStyle w:val="normaltextrun"/>
          <w:rFonts w:ascii="Tahoma" w:eastAsia="Tahoma" w:hAnsi="Tahoma" w:cs="Tahoma"/>
          <w:color w:val="000000"/>
          <w:sz w:val="20"/>
          <w:szCs w:val="20"/>
          <w:shd w:val="clear" w:color="auto" w:fill="FFFFFF"/>
        </w:rPr>
        <w:t xml:space="preserve"> </w:t>
      </w:r>
      <w:r w:rsidR="00B6797C">
        <w:rPr>
          <w:rStyle w:val="normaltextrun"/>
          <w:rFonts w:ascii="Tahoma" w:eastAsia="Tahoma" w:hAnsi="Tahoma" w:cs="Tahoma"/>
          <w:color w:val="000000"/>
          <w:sz w:val="20"/>
          <w:szCs w:val="20"/>
          <w:shd w:val="clear" w:color="auto" w:fill="FFFFFF"/>
        </w:rPr>
        <w:t>today</w:t>
      </w:r>
      <w:r w:rsidR="008B012F">
        <w:rPr>
          <w:rStyle w:val="normaltextrun"/>
          <w:rFonts w:ascii="Tahoma" w:eastAsia="Tahoma" w:hAnsi="Tahoma" w:cs="Tahoma"/>
          <w:color w:val="000000"/>
          <w:sz w:val="20"/>
          <w:szCs w:val="20"/>
          <w:shd w:val="clear" w:color="auto" w:fill="FFFFFF"/>
        </w:rPr>
        <w:t>.”</w:t>
      </w:r>
    </w:p>
    <w:p w14:paraId="3ACA6867" w14:textId="7FD2D93D" w:rsidR="0079358F" w:rsidRPr="0079358F" w:rsidRDefault="0079358F" w:rsidP="00F57AEA">
      <w:pPr>
        <w:jc w:val="both"/>
        <w:rPr>
          <w:rFonts w:ascii="Tahoma" w:eastAsia="Calibri" w:hAnsi="Tahoma" w:cs="Tahoma"/>
          <w:sz w:val="20"/>
          <w:szCs w:val="20"/>
        </w:rPr>
      </w:pPr>
      <w:r w:rsidRPr="0079358F">
        <w:rPr>
          <w:rFonts w:ascii="Tahoma" w:eastAsia="Calibri" w:hAnsi="Tahoma" w:cs="Tahoma"/>
          <w:sz w:val="20"/>
          <w:szCs w:val="20"/>
        </w:rPr>
        <w:t xml:space="preserve">For more information </w:t>
      </w:r>
      <w:r>
        <w:rPr>
          <w:rFonts w:ascii="Tahoma" w:eastAsia="Calibri" w:hAnsi="Tahoma" w:cs="Tahoma"/>
          <w:sz w:val="20"/>
          <w:szCs w:val="20"/>
        </w:rPr>
        <w:t xml:space="preserve">on the 2021 WebAwards, and to view a complete listing of the winning websites, visit </w:t>
      </w:r>
      <w:hyperlink r:id="rId12" w:history="1">
        <w:r w:rsidRPr="00703616">
          <w:rPr>
            <w:rStyle w:val="Hyperlink"/>
            <w:rFonts w:ascii="Tahoma" w:eastAsia="Calibri" w:hAnsi="Tahoma" w:cs="Tahoma"/>
            <w:sz w:val="20"/>
            <w:szCs w:val="20"/>
          </w:rPr>
          <w:t>www.webaward.org</w:t>
        </w:r>
      </w:hyperlink>
      <w:r>
        <w:rPr>
          <w:rFonts w:ascii="Tahoma" w:eastAsia="Calibri" w:hAnsi="Tahoma" w:cs="Tahoma"/>
          <w:sz w:val="20"/>
          <w:szCs w:val="20"/>
        </w:rPr>
        <w:t xml:space="preserve">. </w:t>
      </w:r>
    </w:p>
    <w:p w14:paraId="22F6C550" w14:textId="25A80B68" w:rsidR="00F57AEA" w:rsidRPr="00F57AEA" w:rsidRDefault="00F57AEA" w:rsidP="00F57AEA">
      <w:pPr>
        <w:jc w:val="both"/>
        <w:rPr>
          <w:rFonts w:ascii="Tahoma" w:eastAsia="Calibri" w:hAnsi="Tahoma" w:cs="Tahoma"/>
          <w:b/>
          <w:bCs/>
          <w:sz w:val="20"/>
          <w:szCs w:val="20"/>
        </w:rPr>
      </w:pPr>
      <w:r w:rsidRPr="00F57AEA">
        <w:rPr>
          <w:rFonts w:ascii="Tahoma" w:eastAsia="Calibri" w:hAnsi="Tahoma" w:cs="Tahoma"/>
          <w:b/>
          <w:bCs/>
          <w:sz w:val="20"/>
          <w:szCs w:val="20"/>
        </w:rPr>
        <w:t>About Jack Henry &amp; Associates, Inc.</w:t>
      </w:r>
    </w:p>
    <w:p w14:paraId="6FFC50D2" w14:textId="0D458CE9" w:rsidR="00F57AEA" w:rsidRDefault="00F57AEA" w:rsidP="00F57AEA">
      <w:pPr>
        <w:spacing w:after="0" w:line="240" w:lineRule="auto"/>
        <w:jc w:val="both"/>
        <w:rPr>
          <w:rFonts w:ascii="Tahoma" w:eastAsia="Calibri" w:hAnsi="Tahoma" w:cs="Tahoma"/>
          <w:sz w:val="20"/>
          <w:szCs w:val="20"/>
          <w:u w:val="single"/>
        </w:rPr>
      </w:pPr>
      <w:r w:rsidRPr="00F57AEA">
        <w:rPr>
          <w:rFonts w:ascii="Tahoma" w:eastAsia="Calibri" w:hAnsi="Tahoma" w:cs="Tahoma"/>
          <w:sz w:val="20"/>
          <w:szCs w:val="20"/>
        </w:rPr>
        <w:t xml:space="preserve">Jack Henry (NASDAQ: </w:t>
      </w:r>
      <w:hyperlink r:id="rId13" w:history="1">
        <w:r w:rsidRPr="00F57AEA">
          <w:rPr>
            <w:rStyle w:val="Hyperlink"/>
            <w:rFonts w:ascii="Tahoma" w:eastAsia="Calibri" w:hAnsi="Tahoma" w:cs="Tahoma"/>
            <w:sz w:val="20"/>
            <w:szCs w:val="20"/>
          </w:rPr>
          <w:t>JKHY</w:t>
        </w:r>
      </w:hyperlink>
      <w:r w:rsidRPr="00F57AEA">
        <w:rPr>
          <w:rFonts w:ascii="Tahoma" w:eastAsia="Calibri" w:hAnsi="Tahoma" w:cs="Tahoma"/>
          <w:sz w:val="20"/>
          <w:szCs w:val="20"/>
        </w:rPr>
        <w:t xml:space="preserve">) is a leading SaaS provider primarily for the financial services industry. We are a S&amp;P 500 company that serves approximately 8,500 clients nationwide through three divisions: </w:t>
      </w:r>
      <w:r w:rsidRPr="00F57AEA">
        <w:rPr>
          <w:rFonts w:ascii="Tahoma" w:eastAsia="Calibri" w:hAnsi="Tahoma" w:cs="Tahoma"/>
          <w:b/>
          <w:bCs/>
          <w:sz w:val="20"/>
          <w:szCs w:val="20"/>
        </w:rPr>
        <w:t>Jack Henry Banking</w:t>
      </w:r>
      <w:r w:rsidRPr="00F57AEA">
        <w:rPr>
          <w:rFonts w:ascii="Tahoma" w:eastAsia="Calibri" w:hAnsi="Tahoma" w:cs="Tahoma"/>
          <w:b/>
          <w:bCs/>
          <w:sz w:val="20"/>
          <w:szCs w:val="20"/>
          <w:vertAlign w:val="superscript"/>
        </w:rPr>
        <w:t>®</w:t>
      </w:r>
      <w:r w:rsidRPr="00F57AEA">
        <w:rPr>
          <w:rFonts w:ascii="Tahoma" w:eastAsia="Calibri" w:hAnsi="Tahoma" w:cs="Tahoma"/>
          <w:b/>
          <w:bCs/>
          <w:sz w:val="20"/>
          <w:szCs w:val="20"/>
        </w:rPr>
        <w:t> </w:t>
      </w:r>
      <w:r w:rsidRPr="00F57AEA">
        <w:rPr>
          <w:rFonts w:ascii="Tahoma" w:eastAsia="Calibri" w:hAnsi="Tahoma" w:cs="Tahoma"/>
          <w:sz w:val="20"/>
          <w:szCs w:val="20"/>
        </w:rPr>
        <w:t xml:space="preserve">provides innovative solutions to community and regional banks. </w:t>
      </w:r>
      <w:r w:rsidRPr="00F57AEA">
        <w:rPr>
          <w:rFonts w:ascii="Tahoma" w:eastAsia="Calibri" w:hAnsi="Tahoma" w:cs="Tahoma"/>
          <w:b/>
          <w:bCs/>
          <w:sz w:val="20"/>
          <w:szCs w:val="20"/>
        </w:rPr>
        <w:t>Symitar</w:t>
      </w:r>
      <w:r w:rsidRPr="00F57AEA">
        <w:rPr>
          <w:rFonts w:ascii="Tahoma" w:eastAsia="Calibri" w:hAnsi="Tahoma" w:cs="Tahoma"/>
          <w:b/>
          <w:bCs/>
          <w:sz w:val="20"/>
          <w:szCs w:val="20"/>
          <w:vertAlign w:val="superscript"/>
        </w:rPr>
        <w:t>®</w:t>
      </w:r>
      <w:r w:rsidRPr="00F57AEA">
        <w:rPr>
          <w:rFonts w:ascii="Tahoma" w:eastAsia="Calibri" w:hAnsi="Tahoma" w:cs="Tahoma"/>
          <w:sz w:val="20"/>
          <w:szCs w:val="20"/>
        </w:rPr>
        <w:t xml:space="preserve"> provides industry-leading solutions to credit unions of all sizes; and </w:t>
      </w:r>
      <w:r w:rsidRPr="00F57AEA">
        <w:rPr>
          <w:rFonts w:ascii="Tahoma" w:eastAsia="Calibri" w:hAnsi="Tahoma" w:cs="Tahoma"/>
          <w:b/>
          <w:bCs/>
          <w:sz w:val="20"/>
          <w:szCs w:val="20"/>
        </w:rPr>
        <w:t>ProfitStars</w:t>
      </w:r>
      <w:r w:rsidRPr="00F57AEA">
        <w:rPr>
          <w:rFonts w:ascii="Tahoma" w:eastAsia="Calibri" w:hAnsi="Tahoma" w:cs="Tahoma"/>
          <w:b/>
          <w:bCs/>
          <w:sz w:val="20"/>
          <w:szCs w:val="20"/>
          <w:vertAlign w:val="superscript"/>
        </w:rPr>
        <w:t>®</w:t>
      </w:r>
      <w:r w:rsidRPr="00F57AEA">
        <w:rPr>
          <w:rFonts w:ascii="Tahoma" w:eastAsia="Calibri" w:hAnsi="Tahoma" w:cs="Tahoma"/>
          <w:sz w:val="20"/>
          <w:szCs w:val="20"/>
        </w:rPr>
        <w:t xml:space="preserve"> offers highly specialized solutions to financial institutions of every asset size, as well as diverse corporate entities outside of the financial services industry. With a heritage that has been dedicated to openness, partnership, and user centricity for more than 40 years, we are we</w:t>
      </w:r>
      <w:bookmarkEnd w:id="0"/>
      <w:bookmarkEnd w:id="1"/>
      <w:r w:rsidRPr="00F57AEA">
        <w:rPr>
          <w:rFonts w:ascii="Tahoma" w:eastAsia="Calibri" w:hAnsi="Tahoma" w:cs="Tahoma"/>
          <w:sz w:val="20"/>
          <w:szCs w:val="20"/>
        </w:rPr>
        <w:t xml:space="preserve">ll-positioned </w:t>
      </w:r>
      <w:r w:rsidRPr="00F57AEA">
        <w:rPr>
          <w:rFonts w:ascii="Tahoma" w:eastAsia="Calibri" w:hAnsi="Tahoma" w:cs="Tahoma"/>
          <w:sz w:val="20"/>
          <w:szCs w:val="20"/>
        </w:rPr>
        <w:lastRenderedPageBreak/>
        <w:t xml:space="preserve">as a driving market force in cloud-based digital solutions and payment processing services. We empower our clients and consumers with the human-centered, tech-forward, and insights-driven solutions that will get them where they want to go. Are you future ready? Additional information is available at </w:t>
      </w:r>
      <w:hyperlink r:id="rId14" w:history="1">
        <w:r w:rsidRPr="00F57AEA">
          <w:rPr>
            <w:rStyle w:val="Hyperlink"/>
            <w:rFonts w:ascii="Tahoma" w:eastAsia="Calibri" w:hAnsi="Tahoma" w:cs="Tahoma"/>
            <w:sz w:val="20"/>
            <w:szCs w:val="20"/>
          </w:rPr>
          <w:t>www.jackhenry.com</w:t>
        </w:r>
      </w:hyperlink>
      <w:r w:rsidRPr="00F57AEA">
        <w:rPr>
          <w:rFonts w:ascii="Tahoma" w:eastAsia="Calibri" w:hAnsi="Tahoma" w:cs="Tahoma"/>
          <w:sz w:val="20"/>
          <w:szCs w:val="20"/>
          <w:u w:val="single"/>
        </w:rPr>
        <w:t>.</w:t>
      </w:r>
    </w:p>
    <w:p w14:paraId="2C3B363A" w14:textId="77777777" w:rsidR="00F57AEA" w:rsidRPr="004245DF" w:rsidRDefault="00F57AEA" w:rsidP="00F57AEA">
      <w:pPr>
        <w:spacing w:after="0" w:line="240" w:lineRule="auto"/>
        <w:jc w:val="both"/>
        <w:rPr>
          <w:rFonts w:ascii="Tahoma" w:eastAsia="Calibri" w:hAnsi="Tahoma" w:cs="Tahoma"/>
          <w:sz w:val="20"/>
          <w:szCs w:val="20"/>
        </w:rPr>
      </w:pPr>
    </w:p>
    <w:p w14:paraId="230AD384" w14:textId="079E1341" w:rsidR="001B4449" w:rsidRDefault="00143A20" w:rsidP="00DD6619">
      <w:pPr>
        <w:rPr>
          <w:rFonts w:ascii="Tahoma" w:eastAsia="Calibri" w:hAnsi="Tahoma" w:cs="Tahoma"/>
          <w:i/>
          <w:iCs/>
          <w:sz w:val="20"/>
          <w:szCs w:val="20"/>
        </w:rPr>
      </w:pPr>
      <w:r w:rsidRPr="00143A20">
        <w:rPr>
          <w:rFonts w:ascii="Tahoma" w:eastAsia="Calibri" w:hAnsi="Tahoma" w:cs="Tahoma"/>
          <w:i/>
          <w:iCs/>
          <w:sz w:val="20"/>
          <w:szCs w:val="20"/>
        </w:rPr>
        <w:t>Statements made in this news release that are not historical facts are forward-looking information.  Actual results may differ materially from those projected in any forward-looking information.  Specifically, there are a number of important factors that could cause actual results to differ materially from those anticipated by any forward-looking information.  Additional information on these and other factors, which could affect the Company's financial results, are included in its Securities and Exchange Commission (SEC) filings on Form 10-K, and potential investors should review these statements.  Finally, there may be other factors not mentioned above or included in the Company's SEC filings that may cause actual results to differ materially from any forward-looking information.</w:t>
      </w:r>
    </w:p>
    <w:p w14:paraId="56554761" w14:textId="1FA835B7" w:rsidR="00D7073A" w:rsidRDefault="00D7073A" w:rsidP="00DD6619">
      <w:pPr>
        <w:rPr>
          <w:rFonts w:ascii="Tahoma" w:eastAsia="Calibri" w:hAnsi="Tahoma" w:cs="Tahoma"/>
          <w:i/>
          <w:iCs/>
          <w:sz w:val="20"/>
          <w:szCs w:val="20"/>
        </w:rPr>
      </w:pPr>
    </w:p>
    <w:p w14:paraId="7398C4C2" w14:textId="77777777" w:rsidR="00F673B9" w:rsidRDefault="00F673B9" w:rsidP="00D7073A">
      <w:pPr>
        <w:rPr>
          <w:rFonts w:ascii="Arial" w:hAnsi="Arial"/>
          <w:sz w:val="20"/>
        </w:rPr>
      </w:pPr>
    </w:p>
    <w:p w14:paraId="1C558B72" w14:textId="77777777" w:rsidR="00E47752" w:rsidRDefault="00E47752" w:rsidP="00D7073A">
      <w:pPr>
        <w:rPr>
          <w:rFonts w:ascii="Arial" w:hAnsi="Arial"/>
          <w:sz w:val="20"/>
        </w:rPr>
      </w:pPr>
    </w:p>
    <w:p w14:paraId="3DB27451" w14:textId="77777777" w:rsidR="00D7073A" w:rsidRPr="00DD6619" w:rsidRDefault="00D7073A" w:rsidP="00DD6619">
      <w:pPr>
        <w:rPr>
          <w:rFonts w:ascii="Tahoma" w:eastAsia="Calibri" w:hAnsi="Tahoma" w:cs="Tahoma"/>
          <w:sz w:val="20"/>
          <w:szCs w:val="20"/>
        </w:rPr>
      </w:pPr>
    </w:p>
    <w:sectPr w:rsidR="00D7073A" w:rsidRPr="00DD6619" w:rsidSect="00D171D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4BB6"/>
    <w:multiLevelType w:val="hybridMultilevel"/>
    <w:tmpl w:val="81B2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04E50"/>
    <w:multiLevelType w:val="hybridMultilevel"/>
    <w:tmpl w:val="50D68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6696"/>
    <w:multiLevelType w:val="hybridMultilevel"/>
    <w:tmpl w:val="DC8A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D1FC4"/>
    <w:multiLevelType w:val="hybridMultilevel"/>
    <w:tmpl w:val="D6F61966"/>
    <w:lvl w:ilvl="0" w:tplc="A768DDC6">
      <w:start w:val="1"/>
      <w:numFmt w:val="decimal"/>
      <w:lvlText w:val="%1."/>
      <w:lvlJc w:val="left"/>
      <w:pPr>
        <w:tabs>
          <w:tab w:val="num" w:pos="720"/>
        </w:tabs>
        <w:ind w:left="720" w:hanging="360"/>
      </w:pPr>
    </w:lvl>
    <w:lvl w:ilvl="1" w:tplc="A28A2334">
      <w:start w:val="1"/>
      <w:numFmt w:val="decimal"/>
      <w:lvlText w:val="%2."/>
      <w:lvlJc w:val="left"/>
      <w:pPr>
        <w:tabs>
          <w:tab w:val="num" w:pos="1440"/>
        </w:tabs>
        <w:ind w:left="1440" w:hanging="360"/>
      </w:pPr>
    </w:lvl>
    <w:lvl w:ilvl="2" w:tplc="C4BCE7EA">
      <w:start w:val="1"/>
      <w:numFmt w:val="decimal"/>
      <w:lvlText w:val="%3."/>
      <w:lvlJc w:val="left"/>
      <w:pPr>
        <w:tabs>
          <w:tab w:val="num" w:pos="2160"/>
        </w:tabs>
        <w:ind w:left="2160" w:hanging="360"/>
      </w:pPr>
    </w:lvl>
    <w:lvl w:ilvl="3" w:tplc="BCA0FF88">
      <w:start w:val="1"/>
      <w:numFmt w:val="decimal"/>
      <w:lvlText w:val="%4."/>
      <w:lvlJc w:val="left"/>
      <w:pPr>
        <w:tabs>
          <w:tab w:val="num" w:pos="2880"/>
        </w:tabs>
        <w:ind w:left="2880" w:hanging="360"/>
      </w:pPr>
    </w:lvl>
    <w:lvl w:ilvl="4" w:tplc="B818F256">
      <w:start w:val="1"/>
      <w:numFmt w:val="decimal"/>
      <w:lvlText w:val="%5."/>
      <w:lvlJc w:val="left"/>
      <w:pPr>
        <w:tabs>
          <w:tab w:val="num" w:pos="3600"/>
        </w:tabs>
        <w:ind w:left="3600" w:hanging="360"/>
      </w:pPr>
    </w:lvl>
    <w:lvl w:ilvl="5" w:tplc="5CB618AE">
      <w:start w:val="1"/>
      <w:numFmt w:val="decimal"/>
      <w:lvlText w:val="%6."/>
      <w:lvlJc w:val="left"/>
      <w:pPr>
        <w:tabs>
          <w:tab w:val="num" w:pos="4320"/>
        </w:tabs>
        <w:ind w:left="4320" w:hanging="360"/>
      </w:pPr>
    </w:lvl>
    <w:lvl w:ilvl="6" w:tplc="4D18F2B6">
      <w:start w:val="1"/>
      <w:numFmt w:val="decimal"/>
      <w:lvlText w:val="%7."/>
      <w:lvlJc w:val="left"/>
      <w:pPr>
        <w:tabs>
          <w:tab w:val="num" w:pos="5040"/>
        </w:tabs>
        <w:ind w:left="5040" w:hanging="360"/>
      </w:pPr>
    </w:lvl>
    <w:lvl w:ilvl="7" w:tplc="BC0252AC">
      <w:start w:val="1"/>
      <w:numFmt w:val="decimal"/>
      <w:lvlText w:val="%8."/>
      <w:lvlJc w:val="left"/>
      <w:pPr>
        <w:tabs>
          <w:tab w:val="num" w:pos="5760"/>
        </w:tabs>
        <w:ind w:left="5760" w:hanging="360"/>
      </w:pPr>
    </w:lvl>
    <w:lvl w:ilvl="8" w:tplc="09207DE2">
      <w:start w:val="1"/>
      <w:numFmt w:val="decimal"/>
      <w:lvlText w:val="%9."/>
      <w:lvlJc w:val="left"/>
      <w:pPr>
        <w:tabs>
          <w:tab w:val="num" w:pos="6480"/>
        </w:tabs>
        <w:ind w:left="6480" w:hanging="360"/>
      </w:pPr>
    </w:lvl>
  </w:abstractNum>
  <w:abstractNum w:abstractNumId="4" w15:restartNumberingAfterBreak="0">
    <w:nsid w:val="6E737F30"/>
    <w:multiLevelType w:val="hybridMultilevel"/>
    <w:tmpl w:val="5A02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DA3614"/>
    <w:multiLevelType w:val="hybridMultilevel"/>
    <w:tmpl w:val="D6F61966"/>
    <w:lvl w:ilvl="0" w:tplc="24B4982C">
      <w:start w:val="1"/>
      <w:numFmt w:val="decimal"/>
      <w:lvlText w:val="%1."/>
      <w:lvlJc w:val="left"/>
      <w:pPr>
        <w:tabs>
          <w:tab w:val="num" w:pos="720"/>
        </w:tabs>
        <w:ind w:left="720" w:hanging="360"/>
      </w:pPr>
    </w:lvl>
    <w:lvl w:ilvl="1" w:tplc="6D2A825E">
      <w:start w:val="1"/>
      <w:numFmt w:val="decimal"/>
      <w:lvlText w:val="%2."/>
      <w:lvlJc w:val="left"/>
      <w:pPr>
        <w:tabs>
          <w:tab w:val="num" w:pos="1440"/>
        </w:tabs>
        <w:ind w:left="1440" w:hanging="360"/>
      </w:pPr>
    </w:lvl>
    <w:lvl w:ilvl="2" w:tplc="BF163464">
      <w:start w:val="1"/>
      <w:numFmt w:val="decimal"/>
      <w:lvlText w:val="%3."/>
      <w:lvlJc w:val="left"/>
      <w:pPr>
        <w:tabs>
          <w:tab w:val="num" w:pos="2160"/>
        </w:tabs>
        <w:ind w:left="2160" w:hanging="360"/>
      </w:pPr>
    </w:lvl>
    <w:lvl w:ilvl="3" w:tplc="26C6FE18">
      <w:start w:val="1"/>
      <w:numFmt w:val="decimal"/>
      <w:lvlText w:val="%4."/>
      <w:lvlJc w:val="left"/>
      <w:pPr>
        <w:tabs>
          <w:tab w:val="num" w:pos="2880"/>
        </w:tabs>
        <w:ind w:left="2880" w:hanging="360"/>
      </w:pPr>
    </w:lvl>
    <w:lvl w:ilvl="4" w:tplc="A0CAD0B8">
      <w:start w:val="1"/>
      <w:numFmt w:val="decimal"/>
      <w:lvlText w:val="%5."/>
      <w:lvlJc w:val="left"/>
      <w:pPr>
        <w:tabs>
          <w:tab w:val="num" w:pos="3600"/>
        </w:tabs>
        <w:ind w:left="3600" w:hanging="360"/>
      </w:pPr>
    </w:lvl>
    <w:lvl w:ilvl="5" w:tplc="A46411E2">
      <w:start w:val="1"/>
      <w:numFmt w:val="decimal"/>
      <w:lvlText w:val="%6."/>
      <w:lvlJc w:val="left"/>
      <w:pPr>
        <w:tabs>
          <w:tab w:val="num" w:pos="4320"/>
        </w:tabs>
        <w:ind w:left="4320" w:hanging="360"/>
      </w:pPr>
    </w:lvl>
    <w:lvl w:ilvl="6" w:tplc="6F84838C">
      <w:start w:val="1"/>
      <w:numFmt w:val="decimal"/>
      <w:lvlText w:val="%7."/>
      <w:lvlJc w:val="left"/>
      <w:pPr>
        <w:tabs>
          <w:tab w:val="num" w:pos="5040"/>
        </w:tabs>
        <w:ind w:left="5040" w:hanging="360"/>
      </w:pPr>
    </w:lvl>
    <w:lvl w:ilvl="7" w:tplc="2050213A">
      <w:start w:val="1"/>
      <w:numFmt w:val="decimal"/>
      <w:lvlText w:val="%8."/>
      <w:lvlJc w:val="left"/>
      <w:pPr>
        <w:tabs>
          <w:tab w:val="num" w:pos="5760"/>
        </w:tabs>
        <w:ind w:left="5760" w:hanging="360"/>
      </w:pPr>
    </w:lvl>
    <w:lvl w:ilvl="8" w:tplc="19EE1C8E">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49"/>
    <w:rsid w:val="00001816"/>
    <w:rsid w:val="00002CA9"/>
    <w:rsid w:val="00002F9E"/>
    <w:rsid w:val="00003849"/>
    <w:rsid w:val="0000386A"/>
    <w:rsid w:val="00004DB9"/>
    <w:rsid w:val="0000568F"/>
    <w:rsid w:val="0000635D"/>
    <w:rsid w:val="0001055F"/>
    <w:rsid w:val="000113BD"/>
    <w:rsid w:val="0001209F"/>
    <w:rsid w:val="0001438A"/>
    <w:rsid w:val="000161E3"/>
    <w:rsid w:val="00016BCD"/>
    <w:rsid w:val="000201B3"/>
    <w:rsid w:val="000221C3"/>
    <w:rsid w:val="00022AB5"/>
    <w:rsid w:val="00022D90"/>
    <w:rsid w:val="00022EC2"/>
    <w:rsid w:val="00023913"/>
    <w:rsid w:val="00024C1D"/>
    <w:rsid w:val="00024EEF"/>
    <w:rsid w:val="0002532B"/>
    <w:rsid w:val="000314BE"/>
    <w:rsid w:val="00031CFD"/>
    <w:rsid w:val="0003220A"/>
    <w:rsid w:val="00035380"/>
    <w:rsid w:val="00040CA9"/>
    <w:rsid w:val="00042660"/>
    <w:rsid w:val="00043175"/>
    <w:rsid w:val="00045B3A"/>
    <w:rsid w:val="000506F4"/>
    <w:rsid w:val="000540C5"/>
    <w:rsid w:val="000561A8"/>
    <w:rsid w:val="00056365"/>
    <w:rsid w:val="00056AD3"/>
    <w:rsid w:val="000614E6"/>
    <w:rsid w:val="000632DA"/>
    <w:rsid w:val="00064CEB"/>
    <w:rsid w:val="0006573E"/>
    <w:rsid w:val="00067B86"/>
    <w:rsid w:val="000716C6"/>
    <w:rsid w:val="00071A47"/>
    <w:rsid w:val="00073F47"/>
    <w:rsid w:val="00075C41"/>
    <w:rsid w:val="000763BA"/>
    <w:rsid w:val="000765CA"/>
    <w:rsid w:val="00077311"/>
    <w:rsid w:val="00080147"/>
    <w:rsid w:val="00080FBB"/>
    <w:rsid w:val="00081AC5"/>
    <w:rsid w:val="00081F75"/>
    <w:rsid w:val="00083BC3"/>
    <w:rsid w:val="0009024B"/>
    <w:rsid w:val="00090DC9"/>
    <w:rsid w:val="000924F0"/>
    <w:rsid w:val="000924F7"/>
    <w:rsid w:val="000943C6"/>
    <w:rsid w:val="00095725"/>
    <w:rsid w:val="00096917"/>
    <w:rsid w:val="000A00B7"/>
    <w:rsid w:val="000A1BEC"/>
    <w:rsid w:val="000A64A4"/>
    <w:rsid w:val="000A6E94"/>
    <w:rsid w:val="000A74D0"/>
    <w:rsid w:val="000A7C45"/>
    <w:rsid w:val="000B17A1"/>
    <w:rsid w:val="000B3CBA"/>
    <w:rsid w:val="000B5843"/>
    <w:rsid w:val="000B6401"/>
    <w:rsid w:val="000C08F0"/>
    <w:rsid w:val="000C0DA6"/>
    <w:rsid w:val="000C38E6"/>
    <w:rsid w:val="000C42C6"/>
    <w:rsid w:val="000C4377"/>
    <w:rsid w:val="000C460C"/>
    <w:rsid w:val="000C4CF9"/>
    <w:rsid w:val="000C5824"/>
    <w:rsid w:val="000C776C"/>
    <w:rsid w:val="000D2931"/>
    <w:rsid w:val="000D43FE"/>
    <w:rsid w:val="000D6280"/>
    <w:rsid w:val="000E0613"/>
    <w:rsid w:val="000E174A"/>
    <w:rsid w:val="000E1F57"/>
    <w:rsid w:val="000E1FCA"/>
    <w:rsid w:val="000E2189"/>
    <w:rsid w:val="000E2692"/>
    <w:rsid w:val="000E3733"/>
    <w:rsid w:val="000E3DCB"/>
    <w:rsid w:val="000E5165"/>
    <w:rsid w:val="000E524D"/>
    <w:rsid w:val="000F2A19"/>
    <w:rsid w:val="000F3B32"/>
    <w:rsid w:val="000F4799"/>
    <w:rsid w:val="000F5706"/>
    <w:rsid w:val="000F6069"/>
    <w:rsid w:val="000F75D0"/>
    <w:rsid w:val="001005F7"/>
    <w:rsid w:val="001018B0"/>
    <w:rsid w:val="001023D7"/>
    <w:rsid w:val="00102926"/>
    <w:rsid w:val="0010476A"/>
    <w:rsid w:val="00106E71"/>
    <w:rsid w:val="001100B5"/>
    <w:rsid w:val="0011111C"/>
    <w:rsid w:val="001253A8"/>
    <w:rsid w:val="001270C8"/>
    <w:rsid w:val="00127635"/>
    <w:rsid w:val="00132318"/>
    <w:rsid w:val="001351BF"/>
    <w:rsid w:val="001375C8"/>
    <w:rsid w:val="0014082E"/>
    <w:rsid w:val="00140863"/>
    <w:rsid w:val="00140E1B"/>
    <w:rsid w:val="001414E8"/>
    <w:rsid w:val="00141B41"/>
    <w:rsid w:val="00142975"/>
    <w:rsid w:val="00143405"/>
    <w:rsid w:val="00143A20"/>
    <w:rsid w:val="00150852"/>
    <w:rsid w:val="00150E10"/>
    <w:rsid w:val="001558D2"/>
    <w:rsid w:val="001615C9"/>
    <w:rsid w:val="001629F2"/>
    <w:rsid w:val="00163390"/>
    <w:rsid w:val="00167733"/>
    <w:rsid w:val="00171013"/>
    <w:rsid w:val="001714D4"/>
    <w:rsid w:val="00171B3F"/>
    <w:rsid w:val="00172C3B"/>
    <w:rsid w:val="00177168"/>
    <w:rsid w:val="00177404"/>
    <w:rsid w:val="00177D44"/>
    <w:rsid w:val="00177F88"/>
    <w:rsid w:val="001811BD"/>
    <w:rsid w:val="00181D3A"/>
    <w:rsid w:val="00182BC4"/>
    <w:rsid w:val="00183747"/>
    <w:rsid w:val="00183891"/>
    <w:rsid w:val="00183D91"/>
    <w:rsid w:val="0018653D"/>
    <w:rsid w:val="00190887"/>
    <w:rsid w:val="00195118"/>
    <w:rsid w:val="00195874"/>
    <w:rsid w:val="0019605C"/>
    <w:rsid w:val="00196456"/>
    <w:rsid w:val="00197BCC"/>
    <w:rsid w:val="001A3FDF"/>
    <w:rsid w:val="001A4ABE"/>
    <w:rsid w:val="001A4CB8"/>
    <w:rsid w:val="001A5945"/>
    <w:rsid w:val="001A5C4A"/>
    <w:rsid w:val="001A6B8C"/>
    <w:rsid w:val="001A746F"/>
    <w:rsid w:val="001A78C3"/>
    <w:rsid w:val="001B045B"/>
    <w:rsid w:val="001B24F6"/>
    <w:rsid w:val="001B2F04"/>
    <w:rsid w:val="001B4449"/>
    <w:rsid w:val="001B6822"/>
    <w:rsid w:val="001B7AFA"/>
    <w:rsid w:val="001C0B01"/>
    <w:rsid w:val="001C4F96"/>
    <w:rsid w:val="001C5895"/>
    <w:rsid w:val="001C6078"/>
    <w:rsid w:val="001C62EF"/>
    <w:rsid w:val="001C6329"/>
    <w:rsid w:val="001D0E82"/>
    <w:rsid w:val="001D3304"/>
    <w:rsid w:val="001D352B"/>
    <w:rsid w:val="001D36D0"/>
    <w:rsid w:val="001D4899"/>
    <w:rsid w:val="001D7F6F"/>
    <w:rsid w:val="001E011F"/>
    <w:rsid w:val="001E3629"/>
    <w:rsid w:val="001E3ECC"/>
    <w:rsid w:val="001E6AAC"/>
    <w:rsid w:val="001E7892"/>
    <w:rsid w:val="001F1BA7"/>
    <w:rsid w:val="001F4EAD"/>
    <w:rsid w:val="001F6305"/>
    <w:rsid w:val="001F6DBD"/>
    <w:rsid w:val="001F6F51"/>
    <w:rsid w:val="001F7835"/>
    <w:rsid w:val="001F79F8"/>
    <w:rsid w:val="00202E3F"/>
    <w:rsid w:val="00203A54"/>
    <w:rsid w:val="0020450D"/>
    <w:rsid w:val="0020470F"/>
    <w:rsid w:val="00204E7A"/>
    <w:rsid w:val="00205045"/>
    <w:rsid w:val="00207324"/>
    <w:rsid w:val="00210C1F"/>
    <w:rsid w:val="00212189"/>
    <w:rsid w:val="002135D5"/>
    <w:rsid w:val="00213F7B"/>
    <w:rsid w:val="00214425"/>
    <w:rsid w:val="002177F4"/>
    <w:rsid w:val="002207A2"/>
    <w:rsid w:val="00220D1A"/>
    <w:rsid w:val="00222684"/>
    <w:rsid w:val="002228B6"/>
    <w:rsid w:val="002234F3"/>
    <w:rsid w:val="002249CF"/>
    <w:rsid w:val="00224FF0"/>
    <w:rsid w:val="002256DE"/>
    <w:rsid w:val="00226196"/>
    <w:rsid w:val="00226D70"/>
    <w:rsid w:val="00227021"/>
    <w:rsid w:val="00230720"/>
    <w:rsid w:val="0023105B"/>
    <w:rsid w:val="00233CD5"/>
    <w:rsid w:val="0023511A"/>
    <w:rsid w:val="00236890"/>
    <w:rsid w:val="00237FB3"/>
    <w:rsid w:val="00242248"/>
    <w:rsid w:val="00242485"/>
    <w:rsid w:val="0024498F"/>
    <w:rsid w:val="00244C62"/>
    <w:rsid w:val="00246247"/>
    <w:rsid w:val="002465C2"/>
    <w:rsid w:val="0024772E"/>
    <w:rsid w:val="0025005C"/>
    <w:rsid w:val="00250BD8"/>
    <w:rsid w:val="00253CCB"/>
    <w:rsid w:val="00255A12"/>
    <w:rsid w:val="002577EA"/>
    <w:rsid w:val="00261EF6"/>
    <w:rsid w:val="0026246C"/>
    <w:rsid w:val="00266D02"/>
    <w:rsid w:val="00266EFD"/>
    <w:rsid w:val="00271967"/>
    <w:rsid w:val="00272316"/>
    <w:rsid w:val="002733FD"/>
    <w:rsid w:val="00275195"/>
    <w:rsid w:val="00275B7B"/>
    <w:rsid w:val="00276D6E"/>
    <w:rsid w:val="00283DFF"/>
    <w:rsid w:val="002857B6"/>
    <w:rsid w:val="00286E0B"/>
    <w:rsid w:val="0028783B"/>
    <w:rsid w:val="00290339"/>
    <w:rsid w:val="00290BED"/>
    <w:rsid w:val="002915DA"/>
    <w:rsid w:val="00291C93"/>
    <w:rsid w:val="002921E3"/>
    <w:rsid w:val="00292C21"/>
    <w:rsid w:val="00293B10"/>
    <w:rsid w:val="00295B11"/>
    <w:rsid w:val="0029740A"/>
    <w:rsid w:val="002A0E85"/>
    <w:rsid w:val="002A531E"/>
    <w:rsid w:val="002A56AF"/>
    <w:rsid w:val="002A68B2"/>
    <w:rsid w:val="002A7CCA"/>
    <w:rsid w:val="002B12FB"/>
    <w:rsid w:val="002B439B"/>
    <w:rsid w:val="002B4FE6"/>
    <w:rsid w:val="002B7294"/>
    <w:rsid w:val="002B7A76"/>
    <w:rsid w:val="002C0335"/>
    <w:rsid w:val="002C0BD1"/>
    <w:rsid w:val="002C349B"/>
    <w:rsid w:val="002C485B"/>
    <w:rsid w:val="002C61FA"/>
    <w:rsid w:val="002D18F9"/>
    <w:rsid w:val="002D49CD"/>
    <w:rsid w:val="002E1993"/>
    <w:rsid w:val="002E2A34"/>
    <w:rsid w:val="002E2B00"/>
    <w:rsid w:val="002E3483"/>
    <w:rsid w:val="002E4ED5"/>
    <w:rsid w:val="002E6AC0"/>
    <w:rsid w:val="002F29B7"/>
    <w:rsid w:val="002F2FC6"/>
    <w:rsid w:val="002F323B"/>
    <w:rsid w:val="002F5774"/>
    <w:rsid w:val="003021DB"/>
    <w:rsid w:val="00302799"/>
    <w:rsid w:val="00302AD5"/>
    <w:rsid w:val="00302F7D"/>
    <w:rsid w:val="00303063"/>
    <w:rsid w:val="00303734"/>
    <w:rsid w:val="00305118"/>
    <w:rsid w:val="00311E04"/>
    <w:rsid w:val="00313F21"/>
    <w:rsid w:val="003146D0"/>
    <w:rsid w:val="0031630B"/>
    <w:rsid w:val="003174A4"/>
    <w:rsid w:val="003203A8"/>
    <w:rsid w:val="00322907"/>
    <w:rsid w:val="00322A01"/>
    <w:rsid w:val="0032347F"/>
    <w:rsid w:val="0032667F"/>
    <w:rsid w:val="00327313"/>
    <w:rsid w:val="00327399"/>
    <w:rsid w:val="0032756D"/>
    <w:rsid w:val="00331A8A"/>
    <w:rsid w:val="00332B63"/>
    <w:rsid w:val="00333187"/>
    <w:rsid w:val="00333759"/>
    <w:rsid w:val="00334C7A"/>
    <w:rsid w:val="00335D19"/>
    <w:rsid w:val="00335E1D"/>
    <w:rsid w:val="00336F48"/>
    <w:rsid w:val="00337089"/>
    <w:rsid w:val="00337938"/>
    <w:rsid w:val="0034059C"/>
    <w:rsid w:val="00340EC6"/>
    <w:rsid w:val="003427FB"/>
    <w:rsid w:val="00342D4C"/>
    <w:rsid w:val="00343D75"/>
    <w:rsid w:val="003441F5"/>
    <w:rsid w:val="00344C7B"/>
    <w:rsid w:val="00350658"/>
    <w:rsid w:val="00355D98"/>
    <w:rsid w:val="003607EB"/>
    <w:rsid w:val="00361075"/>
    <w:rsid w:val="00366B8E"/>
    <w:rsid w:val="00367BD6"/>
    <w:rsid w:val="00371279"/>
    <w:rsid w:val="00371D90"/>
    <w:rsid w:val="0037245B"/>
    <w:rsid w:val="00372ED1"/>
    <w:rsid w:val="00374B48"/>
    <w:rsid w:val="00375AA4"/>
    <w:rsid w:val="00384A81"/>
    <w:rsid w:val="00387A92"/>
    <w:rsid w:val="00393501"/>
    <w:rsid w:val="0039424D"/>
    <w:rsid w:val="00395809"/>
    <w:rsid w:val="003964E6"/>
    <w:rsid w:val="00397812"/>
    <w:rsid w:val="003A19FF"/>
    <w:rsid w:val="003A23E3"/>
    <w:rsid w:val="003A41EE"/>
    <w:rsid w:val="003A4D5B"/>
    <w:rsid w:val="003A4D5F"/>
    <w:rsid w:val="003A656E"/>
    <w:rsid w:val="003B1819"/>
    <w:rsid w:val="003B5820"/>
    <w:rsid w:val="003B6F35"/>
    <w:rsid w:val="003B7B45"/>
    <w:rsid w:val="003C0D51"/>
    <w:rsid w:val="003C4CB3"/>
    <w:rsid w:val="003C5337"/>
    <w:rsid w:val="003C68B2"/>
    <w:rsid w:val="003C74B8"/>
    <w:rsid w:val="003D0065"/>
    <w:rsid w:val="003D2B6A"/>
    <w:rsid w:val="003D3287"/>
    <w:rsid w:val="003D41C9"/>
    <w:rsid w:val="003D58B3"/>
    <w:rsid w:val="003E4F38"/>
    <w:rsid w:val="003E67E4"/>
    <w:rsid w:val="003E6805"/>
    <w:rsid w:val="003F0021"/>
    <w:rsid w:val="003F110E"/>
    <w:rsid w:val="003F25F5"/>
    <w:rsid w:val="003F26AE"/>
    <w:rsid w:val="003F5269"/>
    <w:rsid w:val="003F6474"/>
    <w:rsid w:val="003F719F"/>
    <w:rsid w:val="003F77CC"/>
    <w:rsid w:val="00401730"/>
    <w:rsid w:val="00403699"/>
    <w:rsid w:val="004038C2"/>
    <w:rsid w:val="00403B1D"/>
    <w:rsid w:val="00403EB2"/>
    <w:rsid w:val="00404BE2"/>
    <w:rsid w:val="0040516E"/>
    <w:rsid w:val="004056B9"/>
    <w:rsid w:val="00411C79"/>
    <w:rsid w:val="00412692"/>
    <w:rsid w:val="00412BC9"/>
    <w:rsid w:val="00413970"/>
    <w:rsid w:val="004152CC"/>
    <w:rsid w:val="00415C74"/>
    <w:rsid w:val="00420C99"/>
    <w:rsid w:val="0042100C"/>
    <w:rsid w:val="004229B5"/>
    <w:rsid w:val="00422DBA"/>
    <w:rsid w:val="00422E79"/>
    <w:rsid w:val="00423E1A"/>
    <w:rsid w:val="004245DF"/>
    <w:rsid w:val="0042493C"/>
    <w:rsid w:val="0042561E"/>
    <w:rsid w:val="00430904"/>
    <w:rsid w:val="00435333"/>
    <w:rsid w:val="00435B9A"/>
    <w:rsid w:val="004362BF"/>
    <w:rsid w:val="00436D32"/>
    <w:rsid w:val="00437BF7"/>
    <w:rsid w:val="004415E8"/>
    <w:rsid w:val="00441837"/>
    <w:rsid w:val="00442855"/>
    <w:rsid w:val="00444E6B"/>
    <w:rsid w:val="00445797"/>
    <w:rsid w:val="00450587"/>
    <w:rsid w:val="00450F8E"/>
    <w:rsid w:val="00451FA8"/>
    <w:rsid w:val="00452CB1"/>
    <w:rsid w:val="00453820"/>
    <w:rsid w:val="00453E03"/>
    <w:rsid w:val="004545B8"/>
    <w:rsid w:val="00455B28"/>
    <w:rsid w:val="00456158"/>
    <w:rsid w:val="00456424"/>
    <w:rsid w:val="004569F6"/>
    <w:rsid w:val="004641EB"/>
    <w:rsid w:val="0046499C"/>
    <w:rsid w:val="00465818"/>
    <w:rsid w:val="00465822"/>
    <w:rsid w:val="00465924"/>
    <w:rsid w:val="004662F2"/>
    <w:rsid w:val="004717B9"/>
    <w:rsid w:val="00471C0A"/>
    <w:rsid w:val="00473885"/>
    <w:rsid w:val="004761E4"/>
    <w:rsid w:val="00481485"/>
    <w:rsid w:val="00482632"/>
    <w:rsid w:val="00492EDA"/>
    <w:rsid w:val="00494CF1"/>
    <w:rsid w:val="004955B6"/>
    <w:rsid w:val="00497A78"/>
    <w:rsid w:val="004A05A3"/>
    <w:rsid w:val="004A2120"/>
    <w:rsid w:val="004A2D08"/>
    <w:rsid w:val="004A32AB"/>
    <w:rsid w:val="004A3FAA"/>
    <w:rsid w:val="004A6E84"/>
    <w:rsid w:val="004B0D86"/>
    <w:rsid w:val="004B1F63"/>
    <w:rsid w:val="004B54AA"/>
    <w:rsid w:val="004B54EB"/>
    <w:rsid w:val="004B56A4"/>
    <w:rsid w:val="004B5B84"/>
    <w:rsid w:val="004C1900"/>
    <w:rsid w:val="004C258B"/>
    <w:rsid w:val="004C294D"/>
    <w:rsid w:val="004C295C"/>
    <w:rsid w:val="004C65FF"/>
    <w:rsid w:val="004C6AF6"/>
    <w:rsid w:val="004D11DA"/>
    <w:rsid w:val="004D1FED"/>
    <w:rsid w:val="004D2E9E"/>
    <w:rsid w:val="004D45F4"/>
    <w:rsid w:val="004D5C50"/>
    <w:rsid w:val="004D61E4"/>
    <w:rsid w:val="004D7093"/>
    <w:rsid w:val="004D7C77"/>
    <w:rsid w:val="004E1282"/>
    <w:rsid w:val="004E5356"/>
    <w:rsid w:val="004F2808"/>
    <w:rsid w:val="004F6B94"/>
    <w:rsid w:val="004F6D9B"/>
    <w:rsid w:val="004F73C9"/>
    <w:rsid w:val="00500045"/>
    <w:rsid w:val="00500191"/>
    <w:rsid w:val="00501891"/>
    <w:rsid w:val="00504CFC"/>
    <w:rsid w:val="0050621C"/>
    <w:rsid w:val="00511F1D"/>
    <w:rsid w:val="0051495A"/>
    <w:rsid w:val="00515034"/>
    <w:rsid w:val="0051696B"/>
    <w:rsid w:val="00517D66"/>
    <w:rsid w:val="00520E22"/>
    <w:rsid w:val="00523F39"/>
    <w:rsid w:val="0052605F"/>
    <w:rsid w:val="00526B1B"/>
    <w:rsid w:val="00526D99"/>
    <w:rsid w:val="00530A8A"/>
    <w:rsid w:val="005311A4"/>
    <w:rsid w:val="005324AF"/>
    <w:rsid w:val="00532F34"/>
    <w:rsid w:val="00532FE2"/>
    <w:rsid w:val="005346AD"/>
    <w:rsid w:val="00535765"/>
    <w:rsid w:val="00537B21"/>
    <w:rsid w:val="00537CF1"/>
    <w:rsid w:val="00542CEA"/>
    <w:rsid w:val="0054307D"/>
    <w:rsid w:val="00546C12"/>
    <w:rsid w:val="00550293"/>
    <w:rsid w:val="005509DE"/>
    <w:rsid w:val="00551C61"/>
    <w:rsid w:val="005542E8"/>
    <w:rsid w:val="00554559"/>
    <w:rsid w:val="00556180"/>
    <w:rsid w:val="005564F8"/>
    <w:rsid w:val="0055680E"/>
    <w:rsid w:val="00556C2F"/>
    <w:rsid w:val="00557329"/>
    <w:rsid w:val="00560321"/>
    <w:rsid w:val="00564BC2"/>
    <w:rsid w:val="0056650E"/>
    <w:rsid w:val="00567E6C"/>
    <w:rsid w:val="00570C23"/>
    <w:rsid w:val="00570C99"/>
    <w:rsid w:val="00572FD5"/>
    <w:rsid w:val="00573422"/>
    <w:rsid w:val="00577B4A"/>
    <w:rsid w:val="00580874"/>
    <w:rsid w:val="005835FC"/>
    <w:rsid w:val="00583EB5"/>
    <w:rsid w:val="00587671"/>
    <w:rsid w:val="00591F60"/>
    <w:rsid w:val="0059303E"/>
    <w:rsid w:val="0059387A"/>
    <w:rsid w:val="00594EE2"/>
    <w:rsid w:val="00596166"/>
    <w:rsid w:val="00596F02"/>
    <w:rsid w:val="00597643"/>
    <w:rsid w:val="005A094A"/>
    <w:rsid w:val="005A0D8C"/>
    <w:rsid w:val="005A3857"/>
    <w:rsid w:val="005A394F"/>
    <w:rsid w:val="005A3E41"/>
    <w:rsid w:val="005A4D16"/>
    <w:rsid w:val="005A5274"/>
    <w:rsid w:val="005A575C"/>
    <w:rsid w:val="005A5B05"/>
    <w:rsid w:val="005A6485"/>
    <w:rsid w:val="005A65A3"/>
    <w:rsid w:val="005B0086"/>
    <w:rsid w:val="005B0F40"/>
    <w:rsid w:val="005B5660"/>
    <w:rsid w:val="005B68B6"/>
    <w:rsid w:val="005C0B99"/>
    <w:rsid w:val="005C23AE"/>
    <w:rsid w:val="005C53DD"/>
    <w:rsid w:val="005C6184"/>
    <w:rsid w:val="005C673B"/>
    <w:rsid w:val="005C69B8"/>
    <w:rsid w:val="005D2024"/>
    <w:rsid w:val="005D43EF"/>
    <w:rsid w:val="005D7B80"/>
    <w:rsid w:val="005D7E92"/>
    <w:rsid w:val="005E01C4"/>
    <w:rsid w:val="005E0FBD"/>
    <w:rsid w:val="005E189B"/>
    <w:rsid w:val="005E27CE"/>
    <w:rsid w:val="005E36D4"/>
    <w:rsid w:val="005E5BA7"/>
    <w:rsid w:val="005F5412"/>
    <w:rsid w:val="005F6953"/>
    <w:rsid w:val="005F6A96"/>
    <w:rsid w:val="005F6F2F"/>
    <w:rsid w:val="0060025D"/>
    <w:rsid w:val="0060278D"/>
    <w:rsid w:val="006053CF"/>
    <w:rsid w:val="00606062"/>
    <w:rsid w:val="006067B0"/>
    <w:rsid w:val="00607A77"/>
    <w:rsid w:val="00610F55"/>
    <w:rsid w:val="00614A90"/>
    <w:rsid w:val="00620941"/>
    <w:rsid w:val="006209ED"/>
    <w:rsid w:val="00621E59"/>
    <w:rsid w:val="00621FF2"/>
    <w:rsid w:val="00622A86"/>
    <w:rsid w:val="00623E29"/>
    <w:rsid w:val="00625713"/>
    <w:rsid w:val="00631579"/>
    <w:rsid w:val="00631679"/>
    <w:rsid w:val="00632D6A"/>
    <w:rsid w:val="00636E14"/>
    <w:rsid w:val="006378F1"/>
    <w:rsid w:val="00641058"/>
    <w:rsid w:val="006420AB"/>
    <w:rsid w:val="006449E7"/>
    <w:rsid w:val="00653C9B"/>
    <w:rsid w:val="006621D1"/>
    <w:rsid w:val="00662AC0"/>
    <w:rsid w:val="0066305C"/>
    <w:rsid w:val="006665F9"/>
    <w:rsid w:val="00667F59"/>
    <w:rsid w:val="00675DA4"/>
    <w:rsid w:val="00677C82"/>
    <w:rsid w:val="00677EDA"/>
    <w:rsid w:val="00680559"/>
    <w:rsid w:val="006805DA"/>
    <w:rsid w:val="00682037"/>
    <w:rsid w:val="00683289"/>
    <w:rsid w:val="0068370D"/>
    <w:rsid w:val="006852D1"/>
    <w:rsid w:val="00685A64"/>
    <w:rsid w:val="00685C34"/>
    <w:rsid w:val="00687921"/>
    <w:rsid w:val="006904B2"/>
    <w:rsid w:val="0069137D"/>
    <w:rsid w:val="0069317A"/>
    <w:rsid w:val="00693923"/>
    <w:rsid w:val="00695CCA"/>
    <w:rsid w:val="006965A5"/>
    <w:rsid w:val="006968A3"/>
    <w:rsid w:val="0069787E"/>
    <w:rsid w:val="006A2033"/>
    <w:rsid w:val="006A2D98"/>
    <w:rsid w:val="006A7D83"/>
    <w:rsid w:val="006B1A7F"/>
    <w:rsid w:val="006C2B1E"/>
    <w:rsid w:val="006C2CB9"/>
    <w:rsid w:val="006C3C59"/>
    <w:rsid w:val="006C3CC4"/>
    <w:rsid w:val="006C46FA"/>
    <w:rsid w:val="006C5030"/>
    <w:rsid w:val="006C5630"/>
    <w:rsid w:val="006C5ECA"/>
    <w:rsid w:val="006C6B0F"/>
    <w:rsid w:val="006C6D75"/>
    <w:rsid w:val="006C73B3"/>
    <w:rsid w:val="006C785E"/>
    <w:rsid w:val="006C799E"/>
    <w:rsid w:val="006D2741"/>
    <w:rsid w:val="006D2EDA"/>
    <w:rsid w:val="006D2FD4"/>
    <w:rsid w:val="006D42FB"/>
    <w:rsid w:val="006D6005"/>
    <w:rsid w:val="006E09BF"/>
    <w:rsid w:val="006E1A9D"/>
    <w:rsid w:val="006E2204"/>
    <w:rsid w:val="006E2B72"/>
    <w:rsid w:val="006E4FA9"/>
    <w:rsid w:val="006E6031"/>
    <w:rsid w:val="006F062C"/>
    <w:rsid w:val="006F0808"/>
    <w:rsid w:val="006F0BE7"/>
    <w:rsid w:val="006F19D7"/>
    <w:rsid w:val="006F1C5B"/>
    <w:rsid w:val="006F2AD3"/>
    <w:rsid w:val="006F2B9C"/>
    <w:rsid w:val="006F4773"/>
    <w:rsid w:val="006F4A06"/>
    <w:rsid w:val="006F5D4B"/>
    <w:rsid w:val="006F682A"/>
    <w:rsid w:val="00703BAF"/>
    <w:rsid w:val="00704531"/>
    <w:rsid w:val="00706CB1"/>
    <w:rsid w:val="00706F25"/>
    <w:rsid w:val="00712FD3"/>
    <w:rsid w:val="0071481F"/>
    <w:rsid w:val="0071605C"/>
    <w:rsid w:val="007164B3"/>
    <w:rsid w:val="00720256"/>
    <w:rsid w:val="00720732"/>
    <w:rsid w:val="007210B1"/>
    <w:rsid w:val="00721EF9"/>
    <w:rsid w:val="0072322D"/>
    <w:rsid w:val="00723AAE"/>
    <w:rsid w:val="0072439F"/>
    <w:rsid w:val="0073323D"/>
    <w:rsid w:val="00733D34"/>
    <w:rsid w:val="00734AEE"/>
    <w:rsid w:val="00734B7F"/>
    <w:rsid w:val="00737B3C"/>
    <w:rsid w:val="0074063B"/>
    <w:rsid w:val="00745900"/>
    <w:rsid w:val="00747229"/>
    <w:rsid w:val="007502F4"/>
    <w:rsid w:val="007523F8"/>
    <w:rsid w:val="00756013"/>
    <w:rsid w:val="00756F73"/>
    <w:rsid w:val="007613FE"/>
    <w:rsid w:val="00765595"/>
    <w:rsid w:val="00766FA2"/>
    <w:rsid w:val="00770AE4"/>
    <w:rsid w:val="007710C0"/>
    <w:rsid w:val="007714E6"/>
    <w:rsid w:val="00771F9E"/>
    <w:rsid w:val="00775B6C"/>
    <w:rsid w:val="00775F8A"/>
    <w:rsid w:val="00776532"/>
    <w:rsid w:val="00776C85"/>
    <w:rsid w:val="00781E00"/>
    <w:rsid w:val="0078486B"/>
    <w:rsid w:val="00785767"/>
    <w:rsid w:val="00786A45"/>
    <w:rsid w:val="00790BAF"/>
    <w:rsid w:val="00792473"/>
    <w:rsid w:val="00792CB0"/>
    <w:rsid w:val="0079358F"/>
    <w:rsid w:val="00793AFD"/>
    <w:rsid w:val="00794A37"/>
    <w:rsid w:val="007A15B3"/>
    <w:rsid w:val="007A226E"/>
    <w:rsid w:val="007A232B"/>
    <w:rsid w:val="007A3C8E"/>
    <w:rsid w:val="007A4F0E"/>
    <w:rsid w:val="007A50D7"/>
    <w:rsid w:val="007A55F5"/>
    <w:rsid w:val="007A56B9"/>
    <w:rsid w:val="007A5FCA"/>
    <w:rsid w:val="007A7417"/>
    <w:rsid w:val="007A79E9"/>
    <w:rsid w:val="007B412C"/>
    <w:rsid w:val="007B4B50"/>
    <w:rsid w:val="007B5DEF"/>
    <w:rsid w:val="007B5E8A"/>
    <w:rsid w:val="007B70F6"/>
    <w:rsid w:val="007C0220"/>
    <w:rsid w:val="007C094A"/>
    <w:rsid w:val="007C16AC"/>
    <w:rsid w:val="007C2A70"/>
    <w:rsid w:val="007C3914"/>
    <w:rsid w:val="007C549D"/>
    <w:rsid w:val="007D12B4"/>
    <w:rsid w:val="007D2021"/>
    <w:rsid w:val="007D2F5F"/>
    <w:rsid w:val="007D374C"/>
    <w:rsid w:val="007D43A8"/>
    <w:rsid w:val="007D505C"/>
    <w:rsid w:val="007D5F72"/>
    <w:rsid w:val="007D7F22"/>
    <w:rsid w:val="007E2355"/>
    <w:rsid w:val="007E7523"/>
    <w:rsid w:val="007F0296"/>
    <w:rsid w:val="007F0743"/>
    <w:rsid w:val="007F1394"/>
    <w:rsid w:val="007F23DB"/>
    <w:rsid w:val="007F2774"/>
    <w:rsid w:val="007F3F62"/>
    <w:rsid w:val="007F472C"/>
    <w:rsid w:val="007F48F9"/>
    <w:rsid w:val="007F5340"/>
    <w:rsid w:val="007F6C47"/>
    <w:rsid w:val="00801728"/>
    <w:rsid w:val="008017C4"/>
    <w:rsid w:val="00803D26"/>
    <w:rsid w:val="00803EEB"/>
    <w:rsid w:val="00804E7D"/>
    <w:rsid w:val="0081182B"/>
    <w:rsid w:val="008125C3"/>
    <w:rsid w:val="00812776"/>
    <w:rsid w:val="00816654"/>
    <w:rsid w:val="0081666F"/>
    <w:rsid w:val="008209EB"/>
    <w:rsid w:val="00821228"/>
    <w:rsid w:val="008252F1"/>
    <w:rsid w:val="0082611C"/>
    <w:rsid w:val="00826456"/>
    <w:rsid w:val="008322D3"/>
    <w:rsid w:val="00833744"/>
    <w:rsid w:val="00833A10"/>
    <w:rsid w:val="00837BD4"/>
    <w:rsid w:val="00841A54"/>
    <w:rsid w:val="00843B44"/>
    <w:rsid w:val="008459B1"/>
    <w:rsid w:val="00845E52"/>
    <w:rsid w:val="00846B03"/>
    <w:rsid w:val="008503F7"/>
    <w:rsid w:val="008504BA"/>
    <w:rsid w:val="008507B8"/>
    <w:rsid w:val="00852B49"/>
    <w:rsid w:val="008546FE"/>
    <w:rsid w:val="008556B9"/>
    <w:rsid w:val="0086031C"/>
    <w:rsid w:val="008610DA"/>
    <w:rsid w:val="008614C1"/>
    <w:rsid w:val="00863784"/>
    <w:rsid w:val="00865578"/>
    <w:rsid w:val="008662C0"/>
    <w:rsid w:val="00866B7F"/>
    <w:rsid w:val="0086757B"/>
    <w:rsid w:val="00870932"/>
    <w:rsid w:val="008710DB"/>
    <w:rsid w:val="00873BC7"/>
    <w:rsid w:val="00874ED8"/>
    <w:rsid w:val="00876DC7"/>
    <w:rsid w:val="00880762"/>
    <w:rsid w:val="0088361C"/>
    <w:rsid w:val="00884D10"/>
    <w:rsid w:val="008851E1"/>
    <w:rsid w:val="0088614F"/>
    <w:rsid w:val="008863A6"/>
    <w:rsid w:val="00890BEC"/>
    <w:rsid w:val="00892256"/>
    <w:rsid w:val="00892473"/>
    <w:rsid w:val="008A065F"/>
    <w:rsid w:val="008A329E"/>
    <w:rsid w:val="008A38EE"/>
    <w:rsid w:val="008A3FD8"/>
    <w:rsid w:val="008A5BDE"/>
    <w:rsid w:val="008B012F"/>
    <w:rsid w:val="008B0CBD"/>
    <w:rsid w:val="008B207F"/>
    <w:rsid w:val="008B3280"/>
    <w:rsid w:val="008B37D6"/>
    <w:rsid w:val="008B5C07"/>
    <w:rsid w:val="008B5C8F"/>
    <w:rsid w:val="008B5F87"/>
    <w:rsid w:val="008B68A1"/>
    <w:rsid w:val="008C04E5"/>
    <w:rsid w:val="008C26E3"/>
    <w:rsid w:val="008C318B"/>
    <w:rsid w:val="008D3323"/>
    <w:rsid w:val="008D6BA1"/>
    <w:rsid w:val="008D7FE8"/>
    <w:rsid w:val="008E0AA3"/>
    <w:rsid w:val="008E1CDD"/>
    <w:rsid w:val="008E5308"/>
    <w:rsid w:val="008E6FD0"/>
    <w:rsid w:val="008E7785"/>
    <w:rsid w:val="008E7F56"/>
    <w:rsid w:val="008F0D1C"/>
    <w:rsid w:val="008F14DF"/>
    <w:rsid w:val="008F184B"/>
    <w:rsid w:val="008F189C"/>
    <w:rsid w:val="008F35D3"/>
    <w:rsid w:val="008F3A63"/>
    <w:rsid w:val="008F4706"/>
    <w:rsid w:val="008F4A7A"/>
    <w:rsid w:val="008F58DC"/>
    <w:rsid w:val="008F7E78"/>
    <w:rsid w:val="00901B0F"/>
    <w:rsid w:val="0090372D"/>
    <w:rsid w:val="00905474"/>
    <w:rsid w:val="00906737"/>
    <w:rsid w:val="00907424"/>
    <w:rsid w:val="009078DC"/>
    <w:rsid w:val="00910B13"/>
    <w:rsid w:val="00912F2C"/>
    <w:rsid w:val="0091366E"/>
    <w:rsid w:val="009137FA"/>
    <w:rsid w:val="00913C69"/>
    <w:rsid w:val="0091720D"/>
    <w:rsid w:val="00917FF0"/>
    <w:rsid w:val="00920E08"/>
    <w:rsid w:val="009235F0"/>
    <w:rsid w:val="00923764"/>
    <w:rsid w:val="00923914"/>
    <w:rsid w:val="00924EC1"/>
    <w:rsid w:val="00925E13"/>
    <w:rsid w:val="00926EF4"/>
    <w:rsid w:val="0093133C"/>
    <w:rsid w:val="00937FBE"/>
    <w:rsid w:val="0094400A"/>
    <w:rsid w:val="00944236"/>
    <w:rsid w:val="009442F1"/>
    <w:rsid w:val="00944737"/>
    <w:rsid w:val="00947595"/>
    <w:rsid w:val="0095238E"/>
    <w:rsid w:val="009540C5"/>
    <w:rsid w:val="0095499B"/>
    <w:rsid w:val="00955315"/>
    <w:rsid w:val="00955E2B"/>
    <w:rsid w:val="00955ECB"/>
    <w:rsid w:val="00957733"/>
    <w:rsid w:val="00962F41"/>
    <w:rsid w:val="00966656"/>
    <w:rsid w:val="00966BFD"/>
    <w:rsid w:val="009706E6"/>
    <w:rsid w:val="00971DEE"/>
    <w:rsid w:val="009744A3"/>
    <w:rsid w:val="009768BE"/>
    <w:rsid w:val="009812B1"/>
    <w:rsid w:val="0098210E"/>
    <w:rsid w:val="0098258F"/>
    <w:rsid w:val="00984A4B"/>
    <w:rsid w:val="00984F92"/>
    <w:rsid w:val="00986800"/>
    <w:rsid w:val="009879DE"/>
    <w:rsid w:val="00987B1D"/>
    <w:rsid w:val="00987DAB"/>
    <w:rsid w:val="00990B42"/>
    <w:rsid w:val="009917D0"/>
    <w:rsid w:val="009930C5"/>
    <w:rsid w:val="009935B0"/>
    <w:rsid w:val="0099559D"/>
    <w:rsid w:val="009A0009"/>
    <w:rsid w:val="009A300B"/>
    <w:rsid w:val="009A377A"/>
    <w:rsid w:val="009A46F2"/>
    <w:rsid w:val="009A4799"/>
    <w:rsid w:val="009A491A"/>
    <w:rsid w:val="009A49DC"/>
    <w:rsid w:val="009A51C9"/>
    <w:rsid w:val="009B4C71"/>
    <w:rsid w:val="009B7093"/>
    <w:rsid w:val="009C09A4"/>
    <w:rsid w:val="009C20F7"/>
    <w:rsid w:val="009C42B2"/>
    <w:rsid w:val="009C4A51"/>
    <w:rsid w:val="009C655A"/>
    <w:rsid w:val="009C6741"/>
    <w:rsid w:val="009D15BF"/>
    <w:rsid w:val="009D22C7"/>
    <w:rsid w:val="009D2FF7"/>
    <w:rsid w:val="009D38AB"/>
    <w:rsid w:val="009D5AB8"/>
    <w:rsid w:val="009E338B"/>
    <w:rsid w:val="009F2943"/>
    <w:rsid w:val="009F6735"/>
    <w:rsid w:val="009F7183"/>
    <w:rsid w:val="00A0615F"/>
    <w:rsid w:val="00A07D20"/>
    <w:rsid w:val="00A13335"/>
    <w:rsid w:val="00A13577"/>
    <w:rsid w:val="00A14978"/>
    <w:rsid w:val="00A15971"/>
    <w:rsid w:val="00A171CC"/>
    <w:rsid w:val="00A23DA2"/>
    <w:rsid w:val="00A25630"/>
    <w:rsid w:val="00A25FED"/>
    <w:rsid w:val="00A26093"/>
    <w:rsid w:val="00A26978"/>
    <w:rsid w:val="00A301B7"/>
    <w:rsid w:val="00A304EF"/>
    <w:rsid w:val="00A306DB"/>
    <w:rsid w:val="00A313C0"/>
    <w:rsid w:val="00A32825"/>
    <w:rsid w:val="00A32AAF"/>
    <w:rsid w:val="00A32B72"/>
    <w:rsid w:val="00A33103"/>
    <w:rsid w:val="00A3486E"/>
    <w:rsid w:val="00A36406"/>
    <w:rsid w:val="00A370A7"/>
    <w:rsid w:val="00A377F4"/>
    <w:rsid w:val="00A41F74"/>
    <w:rsid w:val="00A433ED"/>
    <w:rsid w:val="00A438BC"/>
    <w:rsid w:val="00A47661"/>
    <w:rsid w:val="00A51C54"/>
    <w:rsid w:val="00A51C8B"/>
    <w:rsid w:val="00A51F7B"/>
    <w:rsid w:val="00A53011"/>
    <w:rsid w:val="00A5553E"/>
    <w:rsid w:val="00A55BE5"/>
    <w:rsid w:val="00A5783E"/>
    <w:rsid w:val="00A61E1A"/>
    <w:rsid w:val="00A63BFE"/>
    <w:rsid w:val="00A63E4E"/>
    <w:rsid w:val="00A6622F"/>
    <w:rsid w:val="00A677A1"/>
    <w:rsid w:val="00A7047D"/>
    <w:rsid w:val="00A707A4"/>
    <w:rsid w:val="00A7169F"/>
    <w:rsid w:val="00A727F1"/>
    <w:rsid w:val="00A72954"/>
    <w:rsid w:val="00A731FE"/>
    <w:rsid w:val="00A74DAA"/>
    <w:rsid w:val="00A76563"/>
    <w:rsid w:val="00A76E90"/>
    <w:rsid w:val="00A80873"/>
    <w:rsid w:val="00A81103"/>
    <w:rsid w:val="00A832B8"/>
    <w:rsid w:val="00A941CC"/>
    <w:rsid w:val="00A94CE7"/>
    <w:rsid w:val="00A95EAE"/>
    <w:rsid w:val="00AA0000"/>
    <w:rsid w:val="00AA0127"/>
    <w:rsid w:val="00AA27EA"/>
    <w:rsid w:val="00AA5DFD"/>
    <w:rsid w:val="00AB0852"/>
    <w:rsid w:val="00AB0D31"/>
    <w:rsid w:val="00AB57F9"/>
    <w:rsid w:val="00AB67A5"/>
    <w:rsid w:val="00AB6FD5"/>
    <w:rsid w:val="00AC02A2"/>
    <w:rsid w:val="00AC2FBB"/>
    <w:rsid w:val="00AC3BBE"/>
    <w:rsid w:val="00AC4D6D"/>
    <w:rsid w:val="00AC5090"/>
    <w:rsid w:val="00AC50E5"/>
    <w:rsid w:val="00AD019E"/>
    <w:rsid w:val="00AD0445"/>
    <w:rsid w:val="00AD1530"/>
    <w:rsid w:val="00AD1B53"/>
    <w:rsid w:val="00AD2770"/>
    <w:rsid w:val="00AD5900"/>
    <w:rsid w:val="00AD7986"/>
    <w:rsid w:val="00AE2DA6"/>
    <w:rsid w:val="00AE34E0"/>
    <w:rsid w:val="00AE3F2A"/>
    <w:rsid w:val="00AE40B2"/>
    <w:rsid w:val="00AE4115"/>
    <w:rsid w:val="00AE41A7"/>
    <w:rsid w:val="00AE5461"/>
    <w:rsid w:val="00AE57DD"/>
    <w:rsid w:val="00AE5A1F"/>
    <w:rsid w:val="00AE7F7F"/>
    <w:rsid w:val="00AF3BD7"/>
    <w:rsid w:val="00AF5E65"/>
    <w:rsid w:val="00AF61F4"/>
    <w:rsid w:val="00AF7118"/>
    <w:rsid w:val="00AF765C"/>
    <w:rsid w:val="00AF774B"/>
    <w:rsid w:val="00B013A5"/>
    <w:rsid w:val="00B02317"/>
    <w:rsid w:val="00B03B59"/>
    <w:rsid w:val="00B05E99"/>
    <w:rsid w:val="00B07F9D"/>
    <w:rsid w:val="00B10AC4"/>
    <w:rsid w:val="00B17013"/>
    <w:rsid w:val="00B2029A"/>
    <w:rsid w:val="00B22CE4"/>
    <w:rsid w:val="00B23523"/>
    <w:rsid w:val="00B24555"/>
    <w:rsid w:val="00B24FB9"/>
    <w:rsid w:val="00B2536C"/>
    <w:rsid w:val="00B253D1"/>
    <w:rsid w:val="00B276D0"/>
    <w:rsid w:val="00B3065B"/>
    <w:rsid w:val="00B30CBA"/>
    <w:rsid w:val="00B319A3"/>
    <w:rsid w:val="00B31AAC"/>
    <w:rsid w:val="00B31D7A"/>
    <w:rsid w:val="00B3202F"/>
    <w:rsid w:val="00B32443"/>
    <w:rsid w:val="00B32683"/>
    <w:rsid w:val="00B3490F"/>
    <w:rsid w:val="00B35D0A"/>
    <w:rsid w:val="00B40971"/>
    <w:rsid w:val="00B41BBE"/>
    <w:rsid w:val="00B422EE"/>
    <w:rsid w:val="00B43C4E"/>
    <w:rsid w:val="00B454C1"/>
    <w:rsid w:val="00B45670"/>
    <w:rsid w:val="00B45DC0"/>
    <w:rsid w:val="00B50286"/>
    <w:rsid w:val="00B505CC"/>
    <w:rsid w:val="00B51769"/>
    <w:rsid w:val="00B526C1"/>
    <w:rsid w:val="00B52D2E"/>
    <w:rsid w:val="00B54AD8"/>
    <w:rsid w:val="00B56438"/>
    <w:rsid w:val="00B56857"/>
    <w:rsid w:val="00B57569"/>
    <w:rsid w:val="00B604EA"/>
    <w:rsid w:val="00B6126C"/>
    <w:rsid w:val="00B6184C"/>
    <w:rsid w:val="00B62E75"/>
    <w:rsid w:val="00B6326A"/>
    <w:rsid w:val="00B63BF7"/>
    <w:rsid w:val="00B65976"/>
    <w:rsid w:val="00B66457"/>
    <w:rsid w:val="00B671A0"/>
    <w:rsid w:val="00B6797C"/>
    <w:rsid w:val="00B70339"/>
    <w:rsid w:val="00B72DFE"/>
    <w:rsid w:val="00B7348B"/>
    <w:rsid w:val="00B74296"/>
    <w:rsid w:val="00B74D8E"/>
    <w:rsid w:val="00B77EDE"/>
    <w:rsid w:val="00B805ED"/>
    <w:rsid w:val="00B8189D"/>
    <w:rsid w:val="00B83C34"/>
    <w:rsid w:val="00B83DF2"/>
    <w:rsid w:val="00B84C70"/>
    <w:rsid w:val="00B861C9"/>
    <w:rsid w:val="00B86C5A"/>
    <w:rsid w:val="00B91727"/>
    <w:rsid w:val="00B93AE6"/>
    <w:rsid w:val="00B9433C"/>
    <w:rsid w:val="00B95C1B"/>
    <w:rsid w:val="00BA22AB"/>
    <w:rsid w:val="00BA4A39"/>
    <w:rsid w:val="00BA7043"/>
    <w:rsid w:val="00BB1538"/>
    <w:rsid w:val="00BB269C"/>
    <w:rsid w:val="00BB271C"/>
    <w:rsid w:val="00BB58CF"/>
    <w:rsid w:val="00BB71AA"/>
    <w:rsid w:val="00BC1AD3"/>
    <w:rsid w:val="00BC54B1"/>
    <w:rsid w:val="00BC587A"/>
    <w:rsid w:val="00BC6F63"/>
    <w:rsid w:val="00BC7842"/>
    <w:rsid w:val="00BD0C34"/>
    <w:rsid w:val="00BD3512"/>
    <w:rsid w:val="00BD4527"/>
    <w:rsid w:val="00BE239C"/>
    <w:rsid w:val="00BE3984"/>
    <w:rsid w:val="00BE41EB"/>
    <w:rsid w:val="00BE6B40"/>
    <w:rsid w:val="00BE7570"/>
    <w:rsid w:val="00BF08DA"/>
    <w:rsid w:val="00BF1B7D"/>
    <w:rsid w:val="00BF2B8C"/>
    <w:rsid w:val="00BF2BA1"/>
    <w:rsid w:val="00BF42B3"/>
    <w:rsid w:val="00BF5A11"/>
    <w:rsid w:val="00C016BD"/>
    <w:rsid w:val="00C01E12"/>
    <w:rsid w:val="00C03DC0"/>
    <w:rsid w:val="00C045E5"/>
    <w:rsid w:val="00C04DD2"/>
    <w:rsid w:val="00C12A1F"/>
    <w:rsid w:val="00C12D94"/>
    <w:rsid w:val="00C1469B"/>
    <w:rsid w:val="00C14C29"/>
    <w:rsid w:val="00C15165"/>
    <w:rsid w:val="00C1647C"/>
    <w:rsid w:val="00C1660A"/>
    <w:rsid w:val="00C21CE5"/>
    <w:rsid w:val="00C221C2"/>
    <w:rsid w:val="00C24171"/>
    <w:rsid w:val="00C24C52"/>
    <w:rsid w:val="00C30FA5"/>
    <w:rsid w:val="00C320B2"/>
    <w:rsid w:val="00C34667"/>
    <w:rsid w:val="00C36F69"/>
    <w:rsid w:val="00C411DA"/>
    <w:rsid w:val="00C41CA2"/>
    <w:rsid w:val="00C42521"/>
    <w:rsid w:val="00C4273B"/>
    <w:rsid w:val="00C42A88"/>
    <w:rsid w:val="00C43367"/>
    <w:rsid w:val="00C45A84"/>
    <w:rsid w:val="00C45C5A"/>
    <w:rsid w:val="00C45D8C"/>
    <w:rsid w:val="00C46D5F"/>
    <w:rsid w:val="00C509E8"/>
    <w:rsid w:val="00C546C7"/>
    <w:rsid w:val="00C55E9B"/>
    <w:rsid w:val="00C56F67"/>
    <w:rsid w:val="00C62851"/>
    <w:rsid w:val="00C6341C"/>
    <w:rsid w:val="00C647F8"/>
    <w:rsid w:val="00C659C3"/>
    <w:rsid w:val="00C66AA1"/>
    <w:rsid w:val="00C66F45"/>
    <w:rsid w:val="00C73020"/>
    <w:rsid w:val="00C739EB"/>
    <w:rsid w:val="00C76F0A"/>
    <w:rsid w:val="00C77006"/>
    <w:rsid w:val="00C77505"/>
    <w:rsid w:val="00C775D8"/>
    <w:rsid w:val="00C77EF1"/>
    <w:rsid w:val="00C8082A"/>
    <w:rsid w:val="00C82C89"/>
    <w:rsid w:val="00C8353E"/>
    <w:rsid w:val="00C83A9E"/>
    <w:rsid w:val="00C84825"/>
    <w:rsid w:val="00C862C3"/>
    <w:rsid w:val="00C867B3"/>
    <w:rsid w:val="00C8692F"/>
    <w:rsid w:val="00C9222E"/>
    <w:rsid w:val="00C95760"/>
    <w:rsid w:val="00C97226"/>
    <w:rsid w:val="00CA2A5C"/>
    <w:rsid w:val="00CA2CA2"/>
    <w:rsid w:val="00CA32D9"/>
    <w:rsid w:val="00CA366C"/>
    <w:rsid w:val="00CA3B10"/>
    <w:rsid w:val="00CA3B2B"/>
    <w:rsid w:val="00CA4EFC"/>
    <w:rsid w:val="00CA50FE"/>
    <w:rsid w:val="00CB2580"/>
    <w:rsid w:val="00CB2BA2"/>
    <w:rsid w:val="00CB33BE"/>
    <w:rsid w:val="00CB7E25"/>
    <w:rsid w:val="00CB7FB2"/>
    <w:rsid w:val="00CC06D6"/>
    <w:rsid w:val="00CC11C1"/>
    <w:rsid w:val="00CC2878"/>
    <w:rsid w:val="00CC56BA"/>
    <w:rsid w:val="00CC7096"/>
    <w:rsid w:val="00CD0850"/>
    <w:rsid w:val="00CD2070"/>
    <w:rsid w:val="00CD5153"/>
    <w:rsid w:val="00CD7609"/>
    <w:rsid w:val="00CD7840"/>
    <w:rsid w:val="00CE04FF"/>
    <w:rsid w:val="00CE1F11"/>
    <w:rsid w:val="00CE203E"/>
    <w:rsid w:val="00CE2401"/>
    <w:rsid w:val="00CE252C"/>
    <w:rsid w:val="00CE30BE"/>
    <w:rsid w:val="00CE3832"/>
    <w:rsid w:val="00CE3D77"/>
    <w:rsid w:val="00CE427C"/>
    <w:rsid w:val="00CE4C38"/>
    <w:rsid w:val="00CE6C21"/>
    <w:rsid w:val="00CF0629"/>
    <w:rsid w:val="00CF0D26"/>
    <w:rsid w:val="00CF445F"/>
    <w:rsid w:val="00CF4B34"/>
    <w:rsid w:val="00CF6E40"/>
    <w:rsid w:val="00D000EC"/>
    <w:rsid w:val="00D00364"/>
    <w:rsid w:val="00D01B1F"/>
    <w:rsid w:val="00D03153"/>
    <w:rsid w:val="00D03423"/>
    <w:rsid w:val="00D04F83"/>
    <w:rsid w:val="00D0517B"/>
    <w:rsid w:val="00D054A6"/>
    <w:rsid w:val="00D058E7"/>
    <w:rsid w:val="00D07646"/>
    <w:rsid w:val="00D07DDE"/>
    <w:rsid w:val="00D104D1"/>
    <w:rsid w:val="00D10E3E"/>
    <w:rsid w:val="00D11012"/>
    <w:rsid w:val="00D15DFC"/>
    <w:rsid w:val="00D171DB"/>
    <w:rsid w:val="00D209C2"/>
    <w:rsid w:val="00D20DEC"/>
    <w:rsid w:val="00D22160"/>
    <w:rsid w:val="00D22944"/>
    <w:rsid w:val="00D22F4D"/>
    <w:rsid w:val="00D23C68"/>
    <w:rsid w:val="00D24583"/>
    <w:rsid w:val="00D250B7"/>
    <w:rsid w:val="00D263DB"/>
    <w:rsid w:val="00D268A4"/>
    <w:rsid w:val="00D269ED"/>
    <w:rsid w:val="00D27152"/>
    <w:rsid w:val="00D27F16"/>
    <w:rsid w:val="00D33559"/>
    <w:rsid w:val="00D33F53"/>
    <w:rsid w:val="00D3402E"/>
    <w:rsid w:val="00D3449D"/>
    <w:rsid w:val="00D3701D"/>
    <w:rsid w:val="00D40DDC"/>
    <w:rsid w:val="00D42775"/>
    <w:rsid w:val="00D42A8E"/>
    <w:rsid w:val="00D4341C"/>
    <w:rsid w:val="00D453E2"/>
    <w:rsid w:val="00D4610F"/>
    <w:rsid w:val="00D506D6"/>
    <w:rsid w:val="00D57BE8"/>
    <w:rsid w:val="00D603A8"/>
    <w:rsid w:val="00D60A31"/>
    <w:rsid w:val="00D641FD"/>
    <w:rsid w:val="00D6453A"/>
    <w:rsid w:val="00D64590"/>
    <w:rsid w:val="00D66B7A"/>
    <w:rsid w:val="00D670E8"/>
    <w:rsid w:val="00D701E9"/>
    <w:rsid w:val="00D7073A"/>
    <w:rsid w:val="00D71AA9"/>
    <w:rsid w:val="00D72869"/>
    <w:rsid w:val="00D72EF5"/>
    <w:rsid w:val="00D73656"/>
    <w:rsid w:val="00D74C54"/>
    <w:rsid w:val="00D75D5D"/>
    <w:rsid w:val="00D761C7"/>
    <w:rsid w:val="00D76288"/>
    <w:rsid w:val="00D82DE8"/>
    <w:rsid w:val="00D83431"/>
    <w:rsid w:val="00D900E7"/>
    <w:rsid w:val="00D94F38"/>
    <w:rsid w:val="00D96E09"/>
    <w:rsid w:val="00D97422"/>
    <w:rsid w:val="00DA0E78"/>
    <w:rsid w:val="00DA3BC7"/>
    <w:rsid w:val="00DA4B75"/>
    <w:rsid w:val="00DA5083"/>
    <w:rsid w:val="00DA6C66"/>
    <w:rsid w:val="00DA6C6A"/>
    <w:rsid w:val="00DA6FB6"/>
    <w:rsid w:val="00DB013F"/>
    <w:rsid w:val="00DB19E0"/>
    <w:rsid w:val="00DB1BB1"/>
    <w:rsid w:val="00DB40C4"/>
    <w:rsid w:val="00DB4C19"/>
    <w:rsid w:val="00DB589C"/>
    <w:rsid w:val="00DB6B7A"/>
    <w:rsid w:val="00DB7FEC"/>
    <w:rsid w:val="00DC187B"/>
    <w:rsid w:val="00DC3A9D"/>
    <w:rsid w:val="00DC411E"/>
    <w:rsid w:val="00DC56FC"/>
    <w:rsid w:val="00DC7451"/>
    <w:rsid w:val="00DC7AC6"/>
    <w:rsid w:val="00DD06DE"/>
    <w:rsid w:val="00DD2BCF"/>
    <w:rsid w:val="00DD31E9"/>
    <w:rsid w:val="00DD61E2"/>
    <w:rsid w:val="00DD6619"/>
    <w:rsid w:val="00DE064A"/>
    <w:rsid w:val="00DE7B1C"/>
    <w:rsid w:val="00DF0307"/>
    <w:rsid w:val="00DF20B9"/>
    <w:rsid w:val="00DF35FF"/>
    <w:rsid w:val="00DF3C33"/>
    <w:rsid w:val="00DF3D53"/>
    <w:rsid w:val="00DF55DB"/>
    <w:rsid w:val="00E0030E"/>
    <w:rsid w:val="00E02D62"/>
    <w:rsid w:val="00E036FA"/>
    <w:rsid w:val="00E05CBA"/>
    <w:rsid w:val="00E11503"/>
    <w:rsid w:val="00E138D8"/>
    <w:rsid w:val="00E14EDF"/>
    <w:rsid w:val="00E214D9"/>
    <w:rsid w:val="00E246D0"/>
    <w:rsid w:val="00E250A9"/>
    <w:rsid w:val="00E25B78"/>
    <w:rsid w:val="00E26F58"/>
    <w:rsid w:val="00E2719B"/>
    <w:rsid w:val="00E27FDF"/>
    <w:rsid w:val="00E32E76"/>
    <w:rsid w:val="00E33A99"/>
    <w:rsid w:val="00E34037"/>
    <w:rsid w:val="00E348BA"/>
    <w:rsid w:val="00E3548A"/>
    <w:rsid w:val="00E36374"/>
    <w:rsid w:val="00E43D03"/>
    <w:rsid w:val="00E44008"/>
    <w:rsid w:val="00E45B87"/>
    <w:rsid w:val="00E47128"/>
    <w:rsid w:val="00E47752"/>
    <w:rsid w:val="00E47B6E"/>
    <w:rsid w:val="00E50AB7"/>
    <w:rsid w:val="00E53EBD"/>
    <w:rsid w:val="00E5557E"/>
    <w:rsid w:val="00E5610C"/>
    <w:rsid w:val="00E60F16"/>
    <w:rsid w:val="00E61BC0"/>
    <w:rsid w:val="00E62198"/>
    <w:rsid w:val="00E62B2D"/>
    <w:rsid w:val="00E6448A"/>
    <w:rsid w:val="00E650D7"/>
    <w:rsid w:val="00E67C32"/>
    <w:rsid w:val="00E67CD9"/>
    <w:rsid w:val="00E7004F"/>
    <w:rsid w:val="00E71597"/>
    <w:rsid w:val="00E71E32"/>
    <w:rsid w:val="00E71EA5"/>
    <w:rsid w:val="00E72057"/>
    <w:rsid w:val="00E728D3"/>
    <w:rsid w:val="00E72F6A"/>
    <w:rsid w:val="00E73A9E"/>
    <w:rsid w:val="00E73E09"/>
    <w:rsid w:val="00E74A91"/>
    <w:rsid w:val="00E76FF0"/>
    <w:rsid w:val="00E77E7A"/>
    <w:rsid w:val="00E80358"/>
    <w:rsid w:val="00E81FD7"/>
    <w:rsid w:val="00E820CB"/>
    <w:rsid w:val="00E826E8"/>
    <w:rsid w:val="00E82AB2"/>
    <w:rsid w:val="00E82F7A"/>
    <w:rsid w:val="00E83A54"/>
    <w:rsid w:val="00E861C2"/>
    <w:rsid w:val="00E86FB1"/>
    <w:rsid w:val="00E90BC8"/>
    <w:rsid w:val="00E922CC"/>
    <w:rsid w:val="00E930C0"/>
    <w:rsid w:val="00E95868"/>
    <w:rsid w:val="00E95CC8"/>
    <w:rsid w:val="00E978E5"/>
    <w:rsid w:val="00EA0C3A"/>
    <w:rsid w:val="00EA26E6"/>
    <w:rsid w:val="00EA3A72"/>
    <w:rsid w:val="00EA3B05"/>
    <w:rsid w:val="00EA4608"/>
    <w:rsid w:val="00EA48AE"/>
    <w:rsid w:val="00EA4A3A"/>
    <w:rsid w:val="00EA6380"/>
    <w:rsid w:val="00EA75F3"/>
    <w:rsid w:val="00EB057F"/>
    <w:rsid w:val="00EB3735"/>
    <w:rsid w:val="00EB5D32"/>
    <w:rsid w:val="00EB5FAD"/>
    <w:rsid w:val="00EB6971"/>
    <w:rsid w:val="00EC0DE9"/>
    <w:rsid w:val="00EC0F32"/>
    <w:rsid w:val="00EC158B"/>
    <w:rsid w:val="00EC1C3B"/>
    <w:rsid w:val="00EC1E71"/>
    <w:rsid w:val="00EC251D"/>
    <w:rsid w:val="00EC4736"/>
    <w:rsid w:val="00EC5B42"/>
    <w:rsid w:val="00EC7406"/>
    <w:rsid w:val="00ED207B"/>
    <w:rsid w:val="00ED3EF1"/>
    <w:rsid w:val="00ED7AAD"/>
    <w:rsid w:val="00EE10C6"/>
    <w:rsid w:val="00EE1CD3"/>
    <w:rsid w:val="00EE455F"/>
    <w:rsid w:val="00EE51CD"/>
    <w:rsid w:val="00EE5ED2"/>
    <w:rsid w:val="00EE61DD"/>
    <w:rsid w:val="00EF237C"/>
    <w:rsid w:val="00EF2B6C"/>
    <w:rsid w:val="00EF3691"/>
    <w:rsid w:val="00EF78FF"/>
    <w:rsid w:val="00F01675"/>
    <w:rsid w:val="00F01F71"/>
    <w:rsid w:val="00F029B6"/>
    <w:rsid w:val="00F0300A"/>
    <w:rsid w:val="00F03768"/>
    <w:rsid w:val="00F04358"/>
    <w:rsid w:val="00F04784"/>
    <w:rsid w:val="00F056B9"/>
    <w:rsid w:val="00F074B2"/>
    <w:rsid w:val="00F104B7"/>
    <w:rsid w:val="00F14C14"/>
    <w:rsid w:val="00F164AE"/>
    <w:rsid w:val="00F1710E"/>
    <w:rsid w:val="00F2005E"/>
    <w:rsid w:val="00F205A1"/>
    <w:rsid w:val="00F214F9"/>
    <w:rsid w:val="00F22B96"/>
    <w:rsid w:val="00F23298"/>
    <w:rsid w:val="00F24878"/>
    <w:rsid w:val="00F26858"/>
    <w:rsid w:val="00F27E72"/>
    <w:rsid w:val="00F3012E"/>
    <w:rsid w:val="00F30785"/>
    <w:rsid w:val="00F32733"/>
    <w:rsid w:val="00F3502B"/>
    <w:rsid w:val="00F352F4"/>
    <w:rsid w:val="00F35C70"/>
    <w:rsid w:val="00F36FBD"/>
    <w:rsid w:val="00F40346"/>
    <w:rsid w:val="00F412D1"/>
    <w:rsid w:val="00F44E31"/>
    <w:rsid w:val="00F450FB"/>
    <w:rsid w:val="00F45185"/>
    <w:rsid w:val="00F47BAD"/>
    <w:rsid w:val="00F50206"/>
    <w:rsid w:val="00F520D7"/>
    <w:rsid w:val="00F528C2"/>
    <w:rsid w:val="00F52D14"/>
    <w:rsid w:val="00F538B7"/>
    <w:rsid w:val="00F5417C"/>
    <w:rsid w:val="00F559FF"/>
    <w:rsid w:val="00F55D0A"/>
    <w:rsid w:val="00F564A7"/>
    <w:rsid w:val="00F57AEA"/>
    <w:rsid w:val="00F600F3"/>
    <w:rsid w:val="00F60B25"/>
    <w:rsid w:val="00F60D31"/>
    <w:rsid w:val="00F61ABF"/>
    <w:rsid w:val="00F61DB4"/>
    <w:rsid w:val="00F62501"/>
    <w:rsid w:val="00F6298B"/>
    <w:rsid w:val="00F65C58"/>
    <w:rsid w:val="00F673B9"/>
    <w:rsid w:val="00F728AD"/>
    <w:rsid w:val="00F73D47"/>
    <w:rsid w:val="00F77069"/>
    <w:rsid w:val="00F80821"/>
    <w:rsid w:val="00F81490"/>
    <w:rsid w:val="00F84206"/>
    <w:rsid w:val="00F844BE"/>
    <w:rsid w:val="00F844E1"/>
    <w:rsid w:val="00F84C21"/>
    <w:rsid w:val="00F87FF6"/>
    <w:rsid w:val="00F9064D"/>
    <w:rsid w:val="00F90CB8"/>
    <w:rsid w:val="00F9168B"/>
    <w:rsid w:val="00F93EBA"/>
    <w:rsid w:val="00F94280"/>
    <w:rsid w:val="00F95DE2"/>
    <w:rsid w:val="00F97D7C"/>
    <w:rsid w:val="00FA016C"/>
    <w:rsid w:val="00FA1746"/>
    <w:rsid w:val="00FA2B3F"/>
    <w:rsid w:val="00FA37A0"/>
    <w:rsid w:val="00FA4DDA"/>
    <w:rsid w:val="00FA5067"/>
    <w:rsid w:val="00FA55A5"/>
    <w:rsid w:val="00FA6AB9"/>
    <w:rsid w:val="00FC19B4"/>
    <w:rsid w:val="00FC25E0"/>
    <w:rsid w:val="00FC268D"/>
    <w:rsid w:val="00FC3D69"/>
    <w:rsid w:val="00FC465F"/>
    <w:rsid w:val="00FC50DE"/>
    <w:rsid w:val="00FC64D1"/>
    <w:rsid w:val="00FC7A05"/>
    <w:rsid w:val="00FD10AD"/>
    <w:rsid w:val="00FD27F8"/>
    <w:rsid w:val="00FD4EE6"/>
    <w:rsid w:val="00FD7A23"/>
    <w:rsid w:val="00FE4B33"/>
    <w:rsid w:val="00FE4E33"/>
    <w:rsid w:val="00FE5395"/>
    <w:rsid w:val="00FE5CCF"/>
    <w:rsid w:val="00FE7A86"/>
    <w:rsid w:val="00FF334A"/>
    <w:rsid w:val="00FF768E"/>
    <w:rsid w:val="0407C64F"/>
    <w:rsid w:val="078F61A3"/>
    <w:rsid w:val="085F7AF3"/>
    <w:rsid w:val="09D35E1D"/>
    <w:rsid w:val="0BF41D57"/>
    <w:rsid w:val="10B5C302"/>
    <w:rsid w:val="10D0496B"/>
    <w:rsid w:val="13257244"/>
    <w:rsid w:val="173BC1FA"/>
    <w:rsid w:val="228A2B1C"/>
    <w:rsid w:val="319B511C"/>
    <w:rsid w:val="32872689"/>
    <w:rsid w:val="345E03F8"/>
    <w:rsid w:val="35BEC74B"/>
    <w:rsid w:val="38F6680D"/>
    <w:rsid w:val="3ACDD679"/>
    <w:rsid w:val="416DB7DB"/>
    <w:rsid w:val="42D22FEE"/>
    <w:rsid w:val="4441083A"/>
    <w:rsid w:val="4961E938"/>
    <w:rsid w:val="4E94956E"/>
    <w:rsid w:val="51CA5775"/>
    <w:rsid w:val="5FD0C771"/>
    <w:rsid w:val="621049A2"/>
    <w:rsid w:val="6547EA64"/>
    <w:rsid w:val="6C585D04"/>
    <w:rsid w:val="6CEAD006"/>
    <w:rsid w:val="6D12825E"/>
    <w:rsid w:val="6EAF9037"/>
    <w:rsid w:val="73010802"/>
    <w:rsid w:val="73B23E3D"/>
    <w:rsid w:val="78A3F6CD"/>
    <w:rsid w:val="7B107EBB"/>
    <w:rsid w:val="7D8206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2D25"/>
  <w15:chartTrackingRefBased/>
  <w15:docId w15:val="{E10A6226-27F9-44EF-959F-F1A4547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BC3"/>
    <w:rPr>
      <w:color w:val="0563C1" w:themeColor="hyperlink"/>
      <w:u w:val="single"/>
    </w:rPr>
  </w:style>
  <w:style w:type="character" w:customStyle="1" w:styleId="UnresolvedMention1">
    <w:name w:val="Unresolved Mention1"/>
    <w:basedOn w:val="DefaultParagraphFont"/>
    <w:uiPriority w:val="99"/>
    <w:semiHidden/>
    <w:unhideWhenUsed/>
    <w:rsid w:val="00083BC3"/>
    <w:rPr>
      <w:color w:val="605E5C"/>
      <w:shd w:val="clear" w:color="auto" w:fill="E1DFDD"/>
    </w:rPr>
  </w:style>
  <w:style w:type="paragraph" w:styleId="BalloonText">
    <w:name w:val="Balloon Text"/>
    <w:basedOn w:val="Normal"/>
    <w:link w:val="BalloonTextChar"/>
    <w:uiPriority w:val="99"/>
    <w:semiHidden/>
    <w:unhideWhenUsed/>
    <w:rsid w:val="00F54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17C"/>
    <w:rPr>
      <w:rFonts w:ascii="Segoe UI" w:hAnsi="Segoe UI" w:cs="Segoe UI"/>
      <w:sz w:val="18"/>
      <w:szCs w:val="18"/>
    </w:rPr>
  </w:style>
  <w:style w:type="paragraph" w:styleId="NoSpacing">
    <w:name w:val="No Spacing"/>
    <w:uiPriority w:val="1"/>
    <w:qFormat/>
    <w:rsid w:val="00926EF4"/>
    <w:pPr>
      <w:spacing w:after="0" w:line="240" w:lineRule="auto"/>
    </w:pPr>
  </w:style>
  <w:style w:type="character" w:styleId="CommentReference">
    <w:name w:val="annotation reference"/>
    <w:basedOn w:val="DefaultParagraphFont"/>
    <w:uiPriority w:val="99"/>
    <w:semiHidden/>
    <w:unhideWhenUsed/>
    <w:rsid w:val="006E1A9D"/>
    <w:rPr>
      <w:sz w:val="16"/>
      <w:szCs w:val="16"/>
    </w:rPr>
  </w:style>
  <w:style w:type="paragraph" w:styleId="CommentText">
    <w:name w:val="annotation text"/>
    <w:basedOn w:val="Normal"/>
    <w:link w:val="CommentTextChar"/>
    <w:uiPriority w:val="99"/>
    <w:semiHidden/>
    <w:unhideWhenUsed/>
    <w:rsid w:val="006E1A9D"/>
    <w:pPr>
      <w:spacing w:line="240" w:lineRule="auto"/>
    </w:pPr>
    <w:rPr>
      <w:sz w:val="20"/>
      <w:szCs w:val="20"/>
    </w:rPr>
  </w:style>
  <w:style w:type="character" w:customStyle="1" w:styleId="CommentTextChar">
    <w:name w:val="Comment Text Char"/>
    <w:basedOn w:val="DefaultParagraphFont"/>
    <w:link w:val="CommentText"/>
    <w:uiPriority w:val="99"/>
    <w:semiHidden/>
    <w:rsid w:val="006E1A9D"/>
    <w:rPr>
      <w:sz w:val="20"/>
      <w:szCs w:val="20"/>
    </w:rPr>
  </w:style>
  <w:style w:type="paragraph" w:styleId="CommentSubject">
    <w:name w:val="annotation subject"/>
    <w:basedOn w:val="CommentText"/>
    <w:next w:val="CommentText"/>
    <w:link w:val="CommentSubjectChar"/>
    <w:uiPriority w:val="99"/>
    <w:semiHidden/>
    <w:unhideWhenUsed/>
    <w:rsid w:val="006E1A9D"/>
    <w:rPr>
      <w:b/>
      <w:bCs/>
    </w:rPr>
  </w:style>
  <w:style w:type="character" w:customStyle="1" w:styleId="CommentSubjectChar">
    <w:name w:val="Comment Subject Char"/>
    <w:basedOn w:val="CommentTextChar"/>
    <w:link w:val="CommentSubject"/>
    <w:uiPriority w:val="99"/>
    <w:semiHidden/>
    <w:rsid w:val="006E1A9D"/>
    <w:rPr>
      <w:b/>
      <w:bCs/>
      <w:sz w:val="20"/>
      <w:szCs w:val="20"/>
    </w:rPr>
  </w:style>
  <w:style w:type="character" w:styleId="UnresolvedMention">
    <w:name w:val="Unresolved Mention"/>
    <w:basedOn w:val="DefaultParagraphFont"/>
    <w:uiPriority w:val="99"/>
    <w:semiHidden/>
    <w:unhideWhenUsed/>
    <w:rsid w:val="00E60F16"/>
    <w:rPr>
      <w:color w:val="605E5C"/>
      <w:shd w:val="clear" w:color="auto" w:fill="E1DFDD"/>
    </w:rPr>
  </w:style>
  <w:style w:type="character" w:styleId="FollowedHyperlink">
    <w:name w:val="FollowedHyperlink"/>
    <w:basedOn w:val="DefaultParagraphFont"/>
    <w:uiPriority w:val="99"/>
    <w:semiHidden/>
    <w:unhideWhenUsed/>
    <w:rsid w:val="000C0DA6"/>
    <w:rPr>
      <w:color w:val="954F72" w:themeColor="followedHyperlink"/>
      <w:u w:val="single"/>
    </w:rPr>
  </w:style>
  <w:style w:type="character" w:customStyle="1" w:styleId="normaltextrun">
    <w:name w:val="normaltextrun"/>
    <w:basedOn w:val="DefaultParagraphFont"/>
    <w:rsid w:val="00B505CC"/>
  </w:style>
  <w:style w:type="character" w:customStyle="1" w:styleId="eop">
    <w:name w:val="eop"/>
    <w:basedOn w:val="DefaultParagraphFont"/>
    <w:rsid w:val="00E922CC"/>
  </w:style>
  <w:style w:type="character" w:styleId="Strong">
    <w:name w:val="Strong"/>
    <w:basedOn w:val="DefaultParagraphFont"/>
    <w:uiPriority w:val="22"/>
    <w:qFormat/>
    <w:rsid w:val="00794A37"/>
    <w:rPr>
      <w:b/>
      <w:bCs/>
    </w:rPr>
  </w:style>
  <w:style w:type="paragraph" w:styleId="ListParagraph">
    <w:name w:val="List Paragraph"/>
    <w:basedOn w:val="Normal"/>
    <w:uiPriority w:val="34"/>
    <w:qFormat/>
    <w:rsid w:val="006C799E"/>
    <w:pPr>
      <w:ind w:left="720"/>
      <w:contextualSpacing/>
    </w:pPr>
  </w:style>
  <w:style w:type="character" w:customStyle="1" w:styleId="spellingerrorsuperscript">
    <w:name w:val="spellingerrorsuperscript"/>
    <w:basedOn w:val="DefaultParagraphFont"/>
    <w:rsid w:val="008851E1"/>
  </w:style>
  <w:style w:type="paragraph" w:customStyle="1" w:styleId="paragraph">
    <w:name w:val="paragraph"/>
    <w:basedOn w:val="Normal"/>
    <w:rsid w:val="00C862C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173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32F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9368">
      <w:bodyDiv w:val="1"/>
      <w:marLeft w:val="0"/>
      <w:marRight w:val="0"/>
      <w:marTop w:val="0"/>
      <w:marBottom w:val="0"/>
      <w:divBdr>
        <w:top w:val="none" w:sz="0" w:space="0" w:color="auto"/>
        <w:left w:val="none" w:sz="0" w:space="0" w:color="auto"/>
        <w:bottom w:val="none" w:sz="0" w:space="0" w:color="auto"/>
        <w:right w:val="none" w:sz="0" w:space="0" w:color="auto"/>
      </w:divBdr>
    </w:div>
    <w:div w:id="71197727">
      <w:bodyDiv w:val="1"/>
      <w:marLeft w:val="0"/>
      <w:marRight w:val="0"/>
      <w:marTop w:val="0"/>
      <w:marBottom w:val="0"/>
      <w:divBdr>
        <w:top w:val="none" w:sz="0" w:space="0" w:color="auto"/>
        <w:left w:val="none" w:sz="0" w:space="0" w:color="auto"/>
        <w:bottom w:val="none" w:sz="0" w:space="0" w:color="auto"/>
        <w:right w:val="none" w:sz="0" w:space="0" w:color="auto"/>
      </w:divBdr>
    </w:div>
    <w:div w:id="275139516">
      <w:bodyDiv w:val="1"/>
      <w:marLeft w:val="0"/>
      <w:marRight w:val="0"/>
      <w:marTop w:val="0"/>
      <w:marBottom w:val="0"/>
      <w:divBdr>
        <w:top w:val="none" w:sz="0" w:space="0" w:color="auto"/>
        <w:left w:val="none" w:sz="0" w:space="0" w:color="auto"/>
        <w:bottom w:val="none" w:sz="0" w:space="0" w:color="auto"/>
        <w:right w:val="none" w:sz="0" w:space="0" w:color="auto"/>
      </w:divBdr>
      <w:divsChild>
        <w:div w:id="1506286049">
          <w:marLeft w:val="0"/>
          <w:marRight w:val="0"/>
          <w:marTop w:val="0"/>
          <w:marBottom w:val="0"/>
          <w:divBdr>
            <w:top w:val="none" w:sz="0" w:space="0" w:color="auto"/>
            <w:left w:val="none" w:sz="0" w:space="0" w:color="auto"/>
            <w:bottom w:val="none" w:sz="0" w:space="0" w:color="auto"/>
            <w:right w:val="none" w:sz="0" w:space="0" w:color="auto"/>
          </w:divBdr>
        </w:div>
        <w:div w:id="1390378764">
          <w:marLeft w:val="0"/>
          <w:marRight w:val="0"/>
          <w:marTop w:val="0"/>
          <w:marBottom w:val="0"/>
          <w:divBdr>
            <w:top w:val="none" w:sz="0" w:space="0" w:color="auto"/>
            <w:left w:val="none" w:sz="0" w:space="0" w:color="auto"/>
            <w:bottom w:val="none" w:sz="0" w:space="0" w:color="auto"/>
            <w:right w:val="none" w:sz="0" w:space="0" w:color="auto"/>
          </w:divBdr>
        </w:div>
        <w:div w:id="386270080">
          <w:marLeft w:val="0"/>
          <w:marRight w:val="0"/>
          <w:marTop w:val="0"/>
          <w:marBottom w:val="0"/>
          <w:divBdr>
            <w:top w:val="none" w:sz="0" w:space="0" w:color="auto"/>
            <w:left w:val="none" w:sz="0" w:space="0" w:color="auto"/>
            <w:bottom w:val="none" w:sz="0" w:space="0" w:color="auto"/>
            <w:right w:val="none" w:sz="0" w:space="0" w:color="auto"/>
          </w:divBdr>
        </w:div>
        <w:div w:id="1286619199">
          <w:marLeft w:val="0"/>
          <w:marRight w:val="0"/>
          <w:marTop w:val="0"/>
          <w:marBottom w:val="0"/>
          <w:divBdr>
            <w:top w:val="none" w:sz="0" w:space="0" w:color="auto"/>
            <w:left w:val="none" w:sz="0" w:space="0" w:color="auto"/>
            <w:bottom w:val="none" w:sz="0" w:space="0" w:color="auto"/>
            <w:right w:val="none" w:sz="0" w:space="0" w:color="auto"/>
          </w:divBdr>
        </w:div>
        <w:div w:id="1317612045">
          <w:marLeft w:val="0"/>
          <w:marRight w:val="0"/>
          <w:marTop w:val="0"/>
          <w:marBottom w:val="0"/>
          <w:divBdr>
            <w:top w:val="none" w:sz="0" w:space="0" w:color="auto"/>
            <w:left w:val="none" w:sz="0" w:space="0" w:color="auto"/>
            <w:bottom w:val="none" w:sz="0" w:space="0" w:color="auto"/>
            <w:right w:val="none" w:sz="0" w:space="0" w:color="auto"/>
          </w:divBdr>
        </w:div>
        <w:div w:id="1329332799">
          <w:marLeft w:val="0"/>
          <w:marRight w:val="0"/>
          <w:marTop w:val="0"/>
          <w:marBottom w:val="0"/>
          <w:divBdr>
            <w:top w:val="none" w:sz="0" w:space="0" w:color="auto"/>
            <w:left w:val="none" w:sz="0" w:space="0" w:color="auto"/>
            <w:bottom w:val="none" w:sz="0" w:space="0" w:color="auto"/>
            <w:right w:val="none" w:sz="0" w:space="0" w:color="auto"/>
          </w:divBdr>
        </w:div>
        <w:div w:id="837304718">
          <w:marLeft w:val="0"/>
          <w:marRight w:val="0"/>
          <w:marTop w:val="0"/>
          <w:marBottom w:val="0"/>
          <w:divBdr>
            <w:top w:val="none" w:sz="0" w:space="0" w:color="auto"/>
            <w:left w:val="none" w:sz="0" w:space="0" w:color="auto"/>
            <w:bottom w:val="none" w:sz="0" w:space="0" w:color="auto"/>
            <w:right w:val="none" w:sz="0" w:space="0" w:color="auto"/>
          </w:divBdr>
        </w:div>
      </w:divsChild>
    </w:div>
    <w:div w:id="276108191">
      <w:bodyDiv w:val="1"/>
      <w:marLeft w:val="0"/>
      <w:marRight w:val="0"/>
      <w:marTop w:val="0"/>
      <w:marBottom w:val="0"/>
      <w:divBdr>
        <w:top w:val="none" w:sz="0" w:space="0" w:color="auto"/>
        <w:left w:val="none" w:sz="0" w:space="0" w:color="auto"/>
        <w:bottom w:val="none" w:sz="0" w:space="0" w:color="auto"/>
        <w:right w:val="none" w:sz="0" w:space="0" w:color="auto"/>
      </w:divBdr>
    </w:div>
    <w:div w:id="276832575">
      <w:bodyDiv w:val="1"/>
      <w:marLeft w:val="0"/>
      <w:marRight w:val="0"/>
      <w:marTop w:val="0"/>
      <w:marBottom w:val="0"/>
      <w:divBdr>
        <w:top w:val="none" w:sz="0" w:space="0" w:color="auto"/>
        <w:left w:val="none" w:sz="0" w:space="0" w:color="auto"/>
        <w:bottom w:val="none" w:sz="0" w:space="0" w:color="auto"/>
        <w:right w:val="none" w:sz="0" w:space="0" w:color="auto"/>
      </w:divBdr>
    </w:div>
    <w:div w:id="339428692">
      <w:bodyDiv w:val="1"/>
      <w:marLeft w:val="0"/>
      <w:marRight w:val="0"/>
      <w:marTop w:val="0"/>
      <w:marBottom w:val="0"/>
      <w:divBdr>
        <w:top w:val="none" w:sz="0" w:space="0" w:color="auto"/>
        <w:left w:val="none" w:sz="0" w:space="0" w:color="auto"/>
        <w:bottom w:val="none" w:sz="0" w:space="0" w:color="auto"/>
        <w:right w:val="none" w:sz="0" w:space="0" w:color="auto"/>
      </w:divBdr>
    </w:div>
    <w:div w:id="480006811">
      <w:bodyDiv w:val="1"/>
      <w:marLeft w:val="0"/>
      <w:marRight w:val="0"/>
      <w:marTop w:val="0"/>
      <w:marBottom w:val="0"/>
      <w:divBdr>
        <w:top w:val="none" w:sz="0" w:space="0" w:color="auto"/>
        <w:left w:val="none" w:sz="0" w:space="0" w:color="auto"/>
        <w:bottom w:val="none" w:sz="0" w:space="0" w:color="auto"/>
        <w:right w:val="none" w:sz="0" w:space="0" w:color="auto"/>
      </w:divBdr>
    </w:div>
    <w:div w:id="488906636">
      <w:bodyDiv w:val="1"/>
      <w:marLeft w:val="0"/>
      <w:marRight w:val="0"/>
      <w:marTop w:val="0"/>
      <w:marBottom w:val="0"/>
      <w:divBdr>
        <w:top w:val="none" w:sz="0" w:space="0" w:color="auto"/>
        <w:left w:val="none" w:sz="0" w:space="0" w:color="auto"/>
        <w:bottom w:val="none" w:sz="0" w:space="0" w:color="auto"/>
        <w:right w:val="none" w:sz="0" w:space="0" w:color="auto"/>
      </w:divBdr>
      <w:divsChild>
        <w:div w:id="1425220698">
          <w:marLeft w:val="0"/>
          <w:marRight w:val="0"/>
          <w:marTop w:val="0"/>
          <w:marBottom w:val="0"/>
          <w:divBdr>
            <w:top w:val="none" w:sz="0" w:space="0" w:color="auto"/>
            <w:left w:val="none" w:sz="0" w:space="0" w:color="auto"/>
            <w:bottom w:val="none" w:sz="0" w:space="0" w:color="auto"/>
            <w:right w:val="none" w:sz="0" w:space="0" w:color="auto"/>
          </w:divBdr>
        </w:div>
      </w:divsChild>
    </w:div>
    <w:div w:id="526215021">
      <w:bodyDiv w:val="1"/>
      <w:marLeft w:val="0"/>
      <w:marRight w:val="0"/>
      <w:marTop w:val="0"/>
      <w:marBottom w:val="0"/>
      <w:divBdr>
        <w:top w:val="none" w:sz="0" w:space="0" w:color="auto"/>
        <w:left w:val="none" w:sz="0" w:space="0" w:color="auto"/>
        <w:bottom w:val="none" w:sz="0" w:space="0" w:color="auto"/>
        <w:right w:val="none" w:sz="0" w:space="0" w:color="auto"/>
      </w:divBdr>
    </w:div>
    <w:div w:id="567689939">
      <w:bodyDiv w:val="1"/>
      <w:marLeft w:val="0"/>
      <w:marRight w:val="0"/>
      <w:marTop w:val="0"/>
      <w:marBottom w:val="0"/>
      <w:divBdr>
        <w:top w:val="none" w:sz="0" w:space="0" w:color="auto"/>
        <w:left w:val="none" w:sz="0" w:space="0" w:color="auto"/>
        <w:bottom w:val="none" w:sz="0" w:space="0" w:color="auto"/>
        <w:right w:val="none" w:sz="0" w:space="0" w:color="auto"/>
      </w:divBdr>
      <w:divsChild>
        <w:div w:id="1008482679">
          <w:marLeft w:val="0"/>
          <w:marRight w:val="0"/>
          <w:marTop w:val="0"/>
          <w:marBottom w:val="0"/>
          <w:divBdr>
            <w:top w:val="none" w:sz="0" w:space="0" w:color="auto"/>
            <w:left w:val="none" w:sz="0" w:space="0" w:color="auto"/>
            <w:bottom w:val="none" w:sz="0" w:space="0" w:color="auto"/>
            <w:right w:val="none" w:sz="0" w:space="0" w:color="auto"/>
          </w:divBdr>
        </w:div>
      </w:divsChild>
    </w:div>
    <w:div w:id="606275383">
      <w:bodyDiv w:val="1"/>
      <w:marLeft w:val="0"/>
      <w:marRight w:val="0"/>
      <w:marTop w:val="0"/>
      <w:marBottom w:val="0"/>
      <w:divBdr>
        <w:top w:val="none" w:sz="0" w:space="0" w:color="auto"/>
        <w:left w:val="none" w:sz="0" w:space="0" w:color="auto"/>
        <w:bottom w:val="none" w:sz="0" w:space="0" w:color="auto"/>
        <w:right w:val="none" w:sz="0" w:space="0" w:color="auto"/>
      </w:divBdr>
    </w:div>
    <w:div w:id="727725867">
      <w:bodyDiv w:val="1"/>
      <w:marLeft w:val="0"/>
      <w:marRight w:val="0"/>
      <w:marTop w:val="0"/>
      <w:marBottom w:val="0"/>
      <w:divBdr>
        <w:top w:val="none" w:sz="0" w:space="0" w:color="auto"/>
        <w:left w:val="none" w:sz="0" w:space="0" w:color="auto"/>
        <w:bottom w:val="none" w:sz="0" w:space="0" w:color="auto"/>
        <w:right w:val="none" w:sz="0" w:space="0" w:color="auto"/>
      </w:divBdr>
    </w:div>
    <w:div w:id="744382167">
      <w:bodyDiv w:val="1"/>
      <w:marLeft w:val="0"/>
      <w:marRight w:val="0"/>
      <w:marTop w:val="0"/>
      <w:marBottom w:val="0"/>
      <w:divBdr>
        <w:top w:val="none" w:sz="0" w:space="0" w:color="auto"/>
        <w:left w:val="none" w:sz="0" w:space="0" w:color="auto"/>
        <w:bottom w:val="none" w:sz="0" w:space="0" w:color="auto"/>
        <w:right w:val="none" w:sz="0" w:space="0" w:color="auto"/>
      </w:divBdr>
    </w:div>
    <w:div w:id="803623113">
      <w:bodyDiv w:val="1"/>
      <w:marLeft w:val="0"/>
      <w:marRight w:val="0"/>
      <w:marTop w:val="0"/>
      <w:marBottom w:val="0"/>
      <w:divBdr>
        <w:top w:val="none" w:sz="0" w:space="0" w:color="auto"/>
        <w:left w:val="none" w:sz="0" w:space="0" w:color="auto"/>
        <w:bottom w:val="none" w:sz="0" w:space="0" w:color="auto"/>
        <w:right w:val="none" w:sz="0" w:space="0" w:color="auto"/>
      </w:divBdr>
      <w:divsChild>
        <w:div w:id="1361013448">
          <w:marLeft w:val="0"/>
          <w:marRight w:val="0"/>
          <w:marTop w:val="0"/>
          <w:marBottom w:val="0"/>
          <w:divBdr>
            <w:top w:val="none" w:sz="0" w:space="0" w:color="auto"/>
            <w:left w:val="none" w:sz="0" w:space="0" w:color="auto"/>
            <w:bottom w:val="none" w:sz="0" w:space="0" w:color="auto"/>
            <w:right w:val="none" w:sz="0" w:space="0" w:color="auto"/>
          </w:divBdr>
        </w:div>
        <w:div w:id="447162116">
          <w:marLeft w:val="0"/>
          <w:marRight w:val="0"/>
          <w:marTop w:val="0"/>
          <w:marBottom w:val="0"/>
          <w:divBdr>
            <w:top w:val="none" w:sz="0" w:space="0" w:color="auto"/>
            <w:left w:val="none" w:sz="0" w:space="0" w:color="auto"/>
            <w:bottom w:val="none" w:sz="0" w:space="0" w:color="auto"/>
            <w:right w:val="none" w:sz="0" w:space="0" w:color="auto"/>
          </w:divBdr>
        </w:div>
        <w:div w:id="1689059546">
          <w:marLeft w:val="0"/>
          <w:marRight w:val="0"/>
          <w:marTop w:val="0"/>
          <w:marBottom w:val="0"/>
          <w:divBdr>
            <w:top w:val="none" w:sz="0" w:space="0" w:color="auto"/>
            <w:left w:val="none" w:sz="0" w:space="0" w:color="auto"/>
            <w:bottom w:val="none" w:sz="0" w:space="0" w:color="auto"/>
            <w:right w:val="none" w:sz="0" w:space="0" w:color="auto"/>
          </w:divBdr>
        </w:div>
        <w:div w:id="765074771">
          <w:marLeft w:val="0"/>
          <w:marRight w:val="0"/>
          <w:marTop w:val="0"/>
          <w:marBottom w:val="0"/>
          <w:divBdr>
            <w:top w:val="none" w:sz="0" w:space="0" w:color="auto"/>
            <w:left w:val="none" w:sz="0" w:space="0" w:color="auto"/>
            <w:bottom w:val="none" w:sz="0" w:space="0" w:color="auto"/>
            <w:right w:val="none" w:sz="0" w:space="0" w:color="auto"/>
          </w:divBdr>
        </w:div>
        <w:div w:id="2057002010">
          <w:marLeft w:val="0"/>
          <w:marRight w:val="0"/>
          <w:marTop w:val="0"/>
          <w:marBottom w:val="0"/>
          <w:divBdr>
            <w:top w:val="none" w:sz="0" w:space="0" w:color="auto"/>
            <w:left w:val="none" w:sz="0" w:space="0" w:color="auto"/>
            <w:bottom w:val="none" w:sz="0" w:space="0" w:color="auto"/>
            <w:right w:val="none" w:sz="0" w:space="0" w:color="auto"/>
          </w:divBdr>
        </w:div>
        <w:div w:id="1900510860">
          <w:marLeft w:val="0"/>
          <w:marRight w:val="0"/>
          <w:marTop w:val="0"/>
          <w:marBottom w:val="0"/>
          <w:divBdr>
            <w:top w:val="none" w:sz="0" w:space="0" w:color="auto"/>
            <w:left w:val="none" w:sz="0" w:space="0" w:color="auto"/>
            <w:bottom w:val="none" w:sz="0" w:space="0" w:color="auto"/>
            <w:right w:val="none" w:sz="0" w:space="0" w:color="auto"/>
          </w:divBdr>
        </w:div>
        <w:div w:id="2001037834">
          <w:marLeft w:val="0"/>
          <w:marRight w:val="0"/>
          <w:marTop w:val="0"/>
          <w:marBottom w:val="0"/>
          <w:divBdr>
            <w:top w:val="none" w:sz="0" w:space="0" w:color="auto"/>
            <w:left w:val="none" w:sz="0" w:space="0" w:color="auto"/>
            <w:bottom w:val="none" w:sz="0" w:space="0" w:color="auto"/>
            <w:right w:val="none" w:sz="0" w:space="0" w:color="auto"/>
          </w:divBdr>
        </w:div>
      </w:divsChild>
    </w:div>
    <w:div w:id="819152767">
      <w:bodyDiv w:val="1"/>
      <w:marLeft w:val="0"/>
      <w:marRight w:val="0"/>
      <w:marTop w:val="0"/>
      <w:marBottom w:val="0"/>
      <w:divBdr>
        <w:top w:val="none" w:sz="0" w:space="0" w:color="auto"/>
        <w:left w:val="none" w:sz="0" w:space="0" w:color="auto"/>
        <w:bottom w:val="none" w:sz="0" w:space="0" w:color="auto"/>
        <w:right w:val="none" w:sz="0" w:space="0" w:color="auto"/>
      </w:divBdr>
    </w:div>
    <w:div w:id="909579311">
      <w:bodyDiv w:val="1"/>
      <w:marLeft w:val="0"/>
      <w:marRight w:val="0"/>
      <w:marTop w:val="0"/>
      <w:marBottom w:val="0"/>
      <w:divBdr>
        <w:top w:val="none" w:sz="0" w:space="0" w:color="auto"/>
        <w:left w:val="none" w:sz="0" w:space="0" w:color="auto"/>
        <w:bottom w:val="none" w:sz="0" w:space="0" w:color="auto"/>
        <w:right w:val="none" w:sz="0" w:space="0" w:color="auto"/>
      </w:divBdr>
    </w:div>
    <w:div w:id="919950812">
      <w:bodyDiv w:val="1"/>
      <w:marLeft w:val="0"/>
      <w:marRight w:val="0"/>
      <w:marTop w:val="0"/>
      <w:marBottom w:val="0"/>
      <w:divBdr>
        <w:top w:val="none" w:sz="0" w:space="0" w:color="auto"/>
        <w:left w:val="none" w:sz="0" w:space="0" w:color="auto"/>
        <w:bottom w:val="none" w:sz="0" w:space="0" w:color="auto"/>
        <w:right w:val="none" w:sz="0" w:space="0" w:color="auto"/>
      </w:divBdr>
    </w:div>
    <w:div w:id="1092512755">
      <w:bodyDiv w:val="1"/>
      <w:marLeft w:val="0"/>
      <w:marRight w:val="0"/>
      <w:marTop w:val="0"/>
      <w:marBottom w:val="0"/>
      <w:divBdr>
        <w:top w:val="none" w:sz="0" w:space="0" w:color="auto"/>
        <w:left w:val="none" w:sz="0" w:space="0" w:color="auto"/>
        <w:bottom w:val="none" w:sz="0" w:space="0" w:color="auto"/>
        <w:right w:val="none" w:sz="0" w:space="0" w:color="auto"/>
      </w:divBdr>
      <w:divsChild>
        <w:div w:id="774978222">
          <w:marLeft w:val="0"/>
          <w:marRight w:val="0"/>
          <w:marTop w:val="0"/>
          <w:marBottom w:val="0"/>
          <w:divBdr>
            <w:top w:val="none" w:sz="0" w:space="0" w:color="auto"/>
            <w:left w:val="none" w:sz="0" w:space="0" w:color="auto"/>
            <w:bottom w:val="none" w:sz="0" w:space="0" w:color="auto"/>
            <w:right w:val="none" w:sz="0" w:space="0" w:color="auto"/>
          </w:divBdr>
        </w:div>
      </w:divsChild>
    </w:div>
    <w:div w:id="1093166656">
      <w:bodyDiv w:val="1"/>
      <w:marLeft w:val="0"/>
      <w:marRight w:val="0"/>
      <w:marTop w:val="0"/>
      <w:marBottom w:val="0"/>
      <w:divBdr>
        <w:top w:val="none" w:sz="0" w:space="0" w:color="auto"/>
        <w:left w:val="none" w:sz="0" w:space="0" w:color="auto"/>
        <w:bottom w:val="none" w:sz="0" w:space="0" w:color="auto"/>
        <w:right w:val="none" w:sz="0" w:space="0" w:color="auto"/>
      </w:divBdr>
    </w:div>
    <w:div w:id="1156192727">
      <w:bodyDiv w:val="1"/>
      <w:marLeft w:val="0"/>
      <w:marRight w:val="0"/>
      <w:marTop w:val="0"/>
      <w:marBottom w:val="0"/>
      <w:divBdr>
        <w:top w:val="none" w:sz="0" w:space="0" w:color="auto"/>
        <w:left w:val="none" w:sz="0" w:space="0" w:color="auto"/>
        <w:bottom w:val="none" w:sz="0" w:space="0" w:color="auto"/>
        <w:right w:val="none" w:sz="0" w:space="0" w:color="auto"/>
      </w:divBdr>
    </w:div>
    <w:div w:id="1302614606">
      <w:bodyDiv w:val="1"/>
      <w:marLeft w:val="0"/>
      <w:marRight w:val="0"/>
      <w:marTop w:val="0"/>
      <w:marBottom w:val="0"/>
      <w:divBdr>
        <w:top w:val="none" w:sz="0" w:space="0" w:color="auto"/>
        <w:left w:val="none" w:sz="0" w:space="0" w:color="auto"/>
        <w:bottom w:val="none" w:sz="0" w:space="0" w:color="auto"/>
        <w:right w:val="none" w:sz="0" w:space="0" w:color="auto"/>
      </w:divBdr>
    </w:div>
    <w:div w:id="1472749683">
      <w:bodyDiv w:val="1"/>
      <w:marLeft w:val="0"/>
      <w:marRight w:val="0"/>
      <w:marTop w:val="0"/>
      <w:marBottom w:val="0"/>
      <w:divBdr>
        <w:top w:val="none" w:sz="0" w:space="0" w:color="auto"/>
        <w:left w:val="none" w:sz="0" w:space="0" w:color="auto"/>
        <w:bottom w:val="none" w:sz="0" w:space="0" w:color="auto"/>
        <w:right w:val="none" w:sz="0" w:space="0" w:color="auto"/>
      </w:divBdr>
    </w:div>
    <w:div w:id="1506243006">
      <w:bodyDiv w:val="1"/>
      <w:marLeft w:val="0"/>
      <w:marRight w:val="0"/>
      <w:marTop w:val="0"/>
      <w:marBottom w:val="0"/>
      <w:divBdr>
        <w:top w:val="none" w:sz="0" w:space="0" w:color="auto"/>
        <w:left w:val="none" w:sz="0" w:space="0" w:color="auto"/>
        <w:bottom w:val="none" w:sz="0" w:space="0" w:color="auto"/>
        <w:right w:val="none" w:sz="0" w:space="0" w:color="auto"/>
      </w:divBdr>
    </w:div>
    <w:div w:id="1526750258">
      <w:bodyDiv w:val="1"/>
      <w:marLeft w:val="0"/>
      <w:marRight w:val="0"/>
      <w:marTop w:val="0"/>
      <w:marBottom w:val="0"/>
      <w:divBdr>
        <w:top w:val="none" w:sz="0" w:space="0" w:color="auto"/>
        <w:left w:val="none" w:sz="0" w:space="0" w:color="auto"/>
        <w:bottom w:val="none" w:sz="0" w:space="0" w:color="auto"/>
        <w:right w:val="none" w:sz="0" w:space="0" w:color="auto"/>
      </w:divBdr>
    </w:div>
    <w:div w:id="1762608413">
      <w:bodyDiv w:val="1"/>
      <w:marLeft w:val="0"/>
      <w:marRight w:val="0"/>
      <w:marTop w:val="0"/>
      <w:marBottom w:val="0"/>
      <w:divBdr>
        <w:top w:val="none" w:sz="0" w:space="0" w:color="auto"/>
        <w:left w:val="none" w:sz="0" w:space="0" w:color="auto"/>
        <w:bottom w:val="none" w:sz="0" w:space="0" w:color="auto"/>
        <w:right w:val="none" w:sz="0" w:space="0" w:color="auto"/>
      </w:divBdr>
    </w:div>
    <w:div w:id="1818301432">
      <w:bodyDiv w:val="1"/>
      <w:marLeft w:val="0"/>
      <w:marRight w:val="0"/>
      <w:marTop w:val="0"/>
      <w:marBottom w:val="0"/>
      <w:divBdr>
        <w:top w:val="none" w:sz="0" w:space="0" w:color="auto"/>
        <w:left w:val="none" w:sz="0" w:space="0" w:color="auto"/>
        <w:bottom w:val="none" w:sz="0" w:space="0" w:color="auto"/>
        <w:right w:val="none" w:sz="0" w:space="0" w:color="auto"/>
      </w:divBdr>
    </w:div>
    <w:div w:id="1979873433">
      <w:bodyDiv w:val="1"/>
      <w:marLeft w:val="0"/>
      <w:marRight w:val="0"/>
      <w:marTop w:val="0"/>
      <w:marBottom w:val="0"/>
      <w:divBdr>
        <w:top w:val="none" w:sz="0" w:space="0" w:color="auto"/>
        <w:left w:val="none" w:sz="0" w:space="0" w:color="auto"/>
        <w:bottom w:val="none" w:sz="0" w:space="0" w:color="auto"/>
        <w:right w:val="none" w:sz="0" w:space="0" w:color="auto"/>
      </w:divBdr>
    </w:div>
    <w:div w:id="2032610298">
      <w:bodyDiv w:val="1"/>
      <w:marLeft w:val="0"/>
      <w:marRight w:val="0"/>
      <w:marTop w:val="0"/>
      <w:marBottom w:val="0"/>
      <w:divBdr>
        <w:top w:val="none" w:sz="0" w:space="0" w:color="auto"/>
        <w:left w:val="none" w:sz="0" w:space="0" w:color="auto"/>
        <w:bottom w:val="none" w:sz="0" w:space="0" w:color="auto"/>
        <w:right w:val="none" w:sz="0" w:space="0" w:color="auto"/>
      </w:divBdr>
    </w:div>
    <w:div w:id="21184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sdaq.com/symbol/jkh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bawar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baward.org/winner/36156/jack-henry-digital---banno-wins-2021-webaward-for-avb-bank.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webaward.org/winner/36158/jack-henry-digital---banno-wins-2021-webaward-for-the-bank-of-princeton.html" TargetMode="External"/><Relationship Id="rId4" Type="http://schemas.openxmlformats.org/officeDocument/2006/relationships/customXml" Target="../customXml/item4.xml"/><Relationship Id="rId9" Type="http://schemas.openxmlformats.org/officeDocument/2006/relationships/hyperlink" Target="https://banno.com/websites/" TargetMode="External"/><Relationship Id="rId14" Type="http://schemas.openxmlformats.org/officeDocument/2006/relationships/hyperlink" Target="http://www.jackhen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b4a6a011baaf8c918550207cf34adc2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63271155ae2ec2743d3c69d5560acf3b"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
        <AccountId xsi:nil="true"/>
        <AccountType/>
      </UserInfo>
    </SharedWithUsers>
  </documentManagement>
</p:properties>
</file>

<file path=customXml/itemProps1.xml><?xml version="1.0" encoding="utf-8"?>
<ds:datastoreItem xmlns:ds="http://schemas.openxmlformats.org/officeDocument/2006/customXml" ds:itemID="{3E07D7AE-2460-48D6-89F7-46F4BD38EFCE}">
  <ds:schemaRefs>
    <ds:schemaRef ds:uri="http://schemas.openxmlformats.org/officeDocument/2006/bibliography"/>
  </ds:schemaRefs>
</ds:datastoreItem>
</file>

<file path=customXml/itemProps2.xml><?xml version="1.0" encoding="utf-8"?>
<ds:datastoreItem xmlns:ds="http://schemas.openxmlformats.org/officeDocument/2006/customXml" ds:itemID="{D2A5A60C-D89E-4BB1-8110-289A1FB8EDF7}">
  <ds:schemaRefs>
    <ds:schemaRef ds:uri="http://schemas.microsoft.com/sharepoint/v3/contenttype/forms"/>
  </ds:schemaRefs>
</ds:datastoreItem>
</file>

<file path=customXml/itemProps3.xml><?xml version="1.0" encoding="utf-8"?>
<ds:datastoreItem xmlns:ds="http://schemas.openxmlformats.org/officeDocument/2006/customXml" ds:itemID="{510E8360-AE41-4C69-9360-58A70822C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14FB04-405D-4596-A2DF-78475CC6C332}">
  <ds:schemaRefs>
    <ds:schemaRef ds:uri="http://schemas.microsoft.com/office/2006/metadata/properties"/>
    <ds:schemaRef ds:uri="http://schemas.microsoft.com/office/infopath/2007/PartnerControls"/>
    <ds:schemaRef ds:uri="63a51644-1349-45f7-b125-14e3146891c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First Busey Corporation</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 Kristen</dc:creator>
  <cp:keywords/>
  <dc:description/>
  <cp:lastModifiedBy>Erin Schwartz</cp:lastModifiedBy>
  <cp:revision>4</cp:revision>
  <dcterms:created xsi:type="dcterms:W3CDTF">2021-10-19T20:19:00Z</dcterms:created>
  <dcterms:modified xsi:type="dcterms:W3CDTF">2021-10-26T13:13:00Z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