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354F" w14:textId="7E9A9C3F" w:rsidR="001430C2" w:rsidRPr="00E305D4" w:rsidRDefault="006302EC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8496B0" w:themeColor="text2" w:themeTint="99"/>
          <w:sz w:val="21"/>
        </w:rPr>
        <w:drawing>
          <wp:anchor distT="0" distB="0" distL="114300" distR="114300" simplePos="0" relativeHeight="251658240" behindDoc="1" locked="0" layoutInCell="1" allowOverlap="1" wp14:anchorId="3629DE6F" wp14:editId="7963BAAA">
            <wp:simplePos x="0" y="0"/>
            <wp:positionH relativeFrom="column">
              <wp:posOffset>4019550</wp:posOffset>
            </wp:positionH>
            <wp:positionV relativeFrom="paragraph">
              <wp:posOffset>47625</wp:posOffset>
            </wp:positionV>
            <wp:extent cx="2157095" cy="21570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CED31" w14:textId="0B2F03DE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094544E" w14:textId="288E853F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5731692" w14:textId="7B8FC0EC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2B35979D" w14:textId="712C73FD" w:rsidR="00E305D4" w:rsidRPr="00095617" w:rsidRDefault="00E305D4" w:rsidP="00E305D4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CONTACT 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</w:p>
    <w:p w14:paraId="42061AD5" w14:textId="4368DBAA" w:rsidR="00E305D4" w:rsidRDefault="006302EC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Service Credit Union</w:t>
      </w:r>
    </w:p>
    <w:p w14:paraId="7F402B13" w14:textId="65184868" w:rsidR="008C4141" w:rsidRPr="00E305D4" w:rsidRDefault="009320F0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Lindsay Gallmeyer</w:t>
      </w:r>
    </w:p>
    <w:p w14:paraId="5BC185F7" w14:textId="350E3F33" w:rsidR="00E305D4" w:rsidRPr="00E305D4" w:rsidRDefault="00CE313B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260-432-3433 ex110</w:t>
      </w:r>
      <w:r w:rsidR="009320F0">
        <w:rPr>
          <w:rFonts w:ascii="Century Gothic" w:hAnsi="Century Gothic"/>
          <w:b/>
        </w:rPr>
        <w:t>5</w:t>
      </w:r>
    </w:p>
    <w:p w14:paraId="2A3D3D8F" w14:textId="6F36AEF4" w:rsidR="00E305D4" w:rsidRDefault="009320F0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lgallmeyer</w:t>
      </w:r>
      <w:r w:rsidR="008E1D49">
        <w:rPr>
          <w:rFonts w:ascii="Century Gothic" w:hAnsi="Century Gothic"/>
          <w:b/>
        </w:rPr>
        <w:t>@mypscu.com</w:t>
      </w:r>
    </w:p>
    <w:p w14:paraId="0A6F4ED9" w14:textId="77777777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6B30A1A3" w14:textId="77777777" w:rsidR="00E305D4" w:rsidRDefault="00E305D4" w:rsidP="00E305D4">
      <w:pPr>
        <w:rPr>
          <w:rFonts w:ascii="Century Gothic" w:hAnsi="Century Gothic"/>
        </w:rPr>
      </w:pPr>
    </w:p>
    <w:p w14:paraId="43B5DD01" w14:textId="77777777" w:rsidR="00E305D4" w:rsidRDefault="00E305D4" w:rsidP="00E305D4">
      <w:pPr>
        <w:rPr>
          <w:rFonts w:ascii="Century Gothic" w:hAnsi="Century Gothic"/>
        </w:rPr>
      </w:pPr>
    </w:p>
    <w:p w14:paraId="32EC53B2" w14:textId="77777777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2F538F75" w14:textId="77777777" w:rsidR="00E305D4" w:rsidRPr="00E305D4" w:rsidRDefault="00E305D4" w:rsidP="00E305D4">
      <w:pPr>
        <w:rPr>
          <w:rFonts w:ascii="Century Gothic" w:hAnsi="Century Gothic"/>
        </w:rPr>
      </w:pPr>
    </w:p>
    <w:p w14:paraId="01932602" w14:textId="1BA9EE6F" w:rsidR="008C4141" w:rsidRPr="008C4141" w:rsidRDefault="00DD62CE" w:rsidP="008C414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Service Credit Union</w:t>
      </w:r>
      <w:r w:rsidR="00954DDE">
        <w:rPr>
          <w:rFonts w:ascii="Century Gothic" w:hAnsi="Century Gothic"/>
          <w:b/>
        </w:rPr>
        <w:t xml:space="preserve"> </w:t>
      </w:r>
      <w:r w:rsidR="009320F0">
        <w:rPr>
          <w:rFonts w:ascii="Century Gothic" w:hAnsi="Century Gothic"/>
          <w:b/>
        </w:rPr>
        <w:t>Gives Back to Members &amp; the Community</w:t>
      </w:r>
    </w:p>
    <w:p w14:paraId="0525C5D0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2AA6ED7F" w14:textId="61B413F6" w:rsidR="00135E7C" w:rsidRDefault="00DD62CE" w:rsidP="00135E7C">
      <w:pPr>
        <w:rPr>
          <w:rFonts w:ascii="Century Gothic" w:hAnsi="Century Gothic"/>
        </w:rPr>
      </w:pPr>
      <w:r>
        <w:rPr>
          <w:rFonts w:ascii="Century Gothic" w:hAnsi="Century Gothic"/>
        </w:rPr>
        <w:t>Fort Wayne, IN</w:t>
      </w:r>
      <w:r w:rsidR="00995C0A" w:rsidRPr="00995C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995C0A" w:rsidRPr="00995C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Public Service Credit Union</w:t>
      </w:r>
      <w:r w:rsidR="00995C0A" w:rsidRPr="00995C0A">
        <w:rPr>
          <w:rFonts w:ascii="Century Gothic" w:hAnsi="Century Gothic"/>
        </w:rPr>
        <w:t xml:space="preserve"> </w:t>
      </w:r>
      <w:r w:rsidR="000A32E6">
        <w:rPr>
          <w:rFonts w:ascii="Century Gothic" w:hAnsi="Century Gothic"/>
        </w:rPr>
        <w:t xml:space="preserve">has </w:t>
      </w:r>
      <w:r w:rsidR="009320F0">
        <w:rPr>
          <w:rFonts w:ascii="Century Gothic" w:hAnsi="Century Gothic"/>
        </w:rPr>
        <w:t xml:space="preserve">given back to their members and the </w:t>
      </w:r>
      <w:r w:rsidR="006F2E6F">
        <w:rPr>
          <w:rFonts w:ascii="Century Gothic" w:hAnsi="Century Gothic"/>
        </w:rPr>
        <w:t xml:space="preserve">local </w:t>
      </w:r>
      <w:r w:rsidR="009320F0">
        <w:rPr>
          <w:rFonts w:ascii="Century Gothic" w:hAnsi="Century Gothic"/>
        </w:rPr>
        <w:t xml:space="preserve">community in a </w:t>
      </w:r>
      <w:r w:rsidR="00AE5191">
        <w:rPr>
          <w:rFonts w:ascii="Century Gothic" w:hAnsi="Century Gothic"/>
        </w:rPr>
        <w:t>big</w:t>
      </w:r>
      <w:r w:rsidR="00455116">
        <w:rPr>
          <w:rFonts w:ascii="Century Gothic" w:hAnsi="Century Gothic"/>
        </w:rPr>
        <w:t>ger</w:t>
      </w:r>
      <w:r w:rsidR="00AE5191">
        <w:rPr>
          <w:rFonts w:ascii="Century Gothic" w:hAnsi="Century Gothic"/>
        </w:rPr>
        <w:t xml:space="preserve"> way</w:t>
      </w:r>
      <w:r w:rsidR="00455116">
        <w:rPr>
          <w:rFonts w:ascii="Century Gothic" w:hAnsi="Century Gothic"/>
        </w:rPr>
        <w:t xml:space="preserve"> than ever before</w:t>
      </w:r>
      <w:r w:rsidR="00AE5191">
        <w:rPr>
          <w:rFonts w:ascii="Century Gothic" w:hAnsi="Century Gothic"/>
        </w:rPr>
        <w:t xml:space="preserve">. </w:t>
      </w:r>
      <w:r w:rsidR="00135E7C">
        <w:rPr>
          <w:rFonts w:ascii="Century Gothic" w:hAnsi="Century Gothic"/>
        </w:rPr>
        <w:t xml:space="preserve">PSCU emailed their membership a survey in November that asked what they were asking Santa for in 2020. Members </w:t>
      </w:r>
      <w:r w:rsidR="00135E7C" w:rsidRPr="00EC14D8">
        <w:rPr>
          <w:rFonts w:ascii="Century Gothic" w:hAnsi="Century Gothic"/>
        </w:rPr>
        <w:t xml:space="preserve">responded with things they needed… pajamas for my grandkids, a refrigerator and stove for my aunt, a bed for my disabled son… </w:t>
      </w:r>
      <w:r w:rsidR="00135E7C">
        <w:rPr>
          <w:rFonts w:ascii="Century Gothic" w:hAnsi="Century Gothic"/>
        </w:rPr>
        <w:t>PSCU employees</w:t>
      </w:r>
      <w:r w:rsidR="00135E7C" w:rsidRPr="00EC14D8">
        <w:rPr>
          <w:rFonts w:ascii="Century Gothic" w:hAnsi="Century Gothic"/>
        </w:rPr>
        <w:t xml:space="preserve"> were humbled by the responses, so many</w:t>
      </w:r>
      <w:r w:rsidR="00135E7C">
        <w:rPr>
          <w:rFonts w:ascii="Century Gothic" w:hAnsi="Century Gothic"/>
        </w:rPr>
        <w:t xml:space="preserve"> people were</w:t>
      </w:r>
      <w:r w:rsidR="00135E7C" w:rsidRPr="00EC14D8">
        <w:rPr>
          <w:rFonts w:ascii="Century Gothic" w:hAnsi="Century Gothic"/>
        </w:rPr>
        <w:t xml:space="preserve"> requesting things for others.</w:t>
      </w:r>
    </w:p>
    <w:p w14:paraId="09089E20" w14:textId="60F1D9A2" w:rsidR="00135E7C" w:rsidRDefault="00135E7C" w:rsidP="00EC14D8">
      <w:pPr>
        <w:rPr>
          <w:rFonts w:ascii="Century Gothic" w:hAnsi="Century Gothic"/>
        </w:rPr>
      </w:pPr>
    </w:p>
    <w:p w14:paraId="38AD75B1" w14:textId="4D22CE9B" w:rsidR="00135E7C" w:rsidRDefault="00135E7C" w:rsidP="00EC14D8">
      <w:pPr>
        <w:rPr>
          <w:rFonts w:ascii="Century Gothic" w:hAnsi="Century Gothic"/>
        </w:rPr>
      </w:pPr>
      <w:r>
        <w:rPr>
          <w:rFonts w:ascii="Century Gothic" w:hAnsi="Century Gothic"/>
        </w:rPr>
        <w:t>The Credit Union’s</w:t>
      </w:r>
      <w:r w:rsidR="000A32E6">
        <w:rPr>
          <w:rFonts w:ascii="Century Gothic" w:hAnsi="Century Gothic"/>
        </w:rPr>
        <w:t xml:space="preserve"> goal </w:t>
      </w:r>
      <w:r>
        <w:rPr>
          <w:rFonts w:ascii="Century Gothic" w:hAnsi="Century Gothic"/>
        </w:rPr>
        <w:t xml:space="preserve">is to help their community, one member at a time.  They weren’t going to let 2020 </w:t>
      </w:r>
      <w:r w:rsidR="00AE5191">
        <w:rPr>
          <w:rFonts w:ascii="Century Gothic" w:hAnsi="Century Gothic"/>
        </w:rPr>
        <w:t>stop them</w:t>
      </w:r>
      <w:r>
        <w:rPr>
          <w:rFonts w:ascii="Century Gothic" w:hAnsi="Century Gothic"/>
        </w:rPr>
        <w:t xml:space="preserve">. </w:t>
      </w:r>
      <w:r w:rsidR="00AE519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Instead they </w:t>
      </w:r>
      <w:r w:rsidR="00AE5191">
        <w:rPr>
          <w:rFonts w:ascii="Century Gothic" w:hAnsi="Century Gothic"/>
        </w:rPr>
        <w:t>let it inspire them and Project Giveback was created</w:t>
      </w:r>
      <w:r w:rsidR="00D028AA">
        <w:rPr>
          <w:rFonts w:ascii="Century Gothic" w:hAnsi="Century Gothic"/>
        </w:rPr>
        <w:t xml:space="preserve">. An event was planned to </w:t>
      </w:r>
      <w:r w:rsidR="00AE5191">
        <w:rPr>
          <w:rFonts w:ascii="Century Gothic" w:hAnsi="Century Gothic"/>
        </w:rPr>
        <w:t>fulfil</w:t>
      </w:r>
      <w:r w:rsidR="00950AFF">
        <w:rPr>
          <w:rFonts w:ascii="Century Gothic" w:hAnsi="Century Gothic"/>
        </w:rPr>
        <w:t>l</w:t>
      </w:r>
      <w:r w:rsidR="00AE5191">
        <w:rPr>
          <w:rFonts w:ascii="Century Gothic" w:hAnsi="Century Gothic"/>
        </w:rPr>
        <w:t xml:space="preserve"> wishes and bring some holiday spirit</w:t>
      </w:r>
      <w:r>
        <w:rPr>
          <w:rFonts w:ascii="Century Gothic" w:hAnsi="Century Gothic"/>
        </w:rPr>
        <w:t xml:space="preserve"> back</w:t>
      </w:r>
      <w:r w:rsidR="00AE5191">
        <w:rPr>
          <w:rFonts w:ascii="Century Gothic" w:hAnsi="Century Gothic"/>
        </w:rPr>
        <w:t xml:space="preserve"> into a bleak year. </w:t>
      </w:r>
    </w:p>
    <w:p w14:paraId="2C2C0880" w14:textId="77777777" w:rsidR="00135E7C" w:rsidRDefault="00135E7C" w:rsidP="00EC14D8">
      <w:pPr>
        <w:rPr>
          <w:rFonts w:ascii="Century Gothic" w:hAnsi="Century Gothic"/>
        </w:rPr>
      </w:pPr>
    </w:p>
    <w:p w14:paraId="519D2FD8" w14:textId="1D38DA88" w:rsidR="00135E7C" w:rsidRDefault="00EC14D8" w:rsidP="00EC14D8">
      <w:pPr>
        <w:rPr>
          <w:rFonts w:ascii="Century Gothic" w:hAnsi="Century Gothic"/>
        </w:rPr>
      </w:pPr>
      <w:r>
        <w:rPr>
          <w:rFonts w:ascii="Century Gothic" w:hAnsi="Century Gothic"/>
        </w:rPr>
        <w:t>Public Service Credit Un</w:t>
      </w:r>
      <w:r w:rsidR="00135E7C">
        <w:rPr>
          <w:rFonts w:ascii="Century Gothic" w:hAnsi="Century Gothic"/>
        </w:rPr>
        <w:t>ion staff</w:t>
      </w:r>
      <w:r w:rsidRPr="00EC14D8">
        <w:rPr>
          <w:rFonts w:ascii="Century Gothic" w:hAnsi="Century Gothic"/>
        </w:rPr>
        <w:t xml:space="preserve"> went to work and purchased gifts</w:t>
      </w:r>
      <w:r w:rsidR="00455116">
        <w:rPr>
          <w:rFonts w:ascii="Century Gothic" w:hAnsi="Century Gothic"/>
        </w:rPr>
        <w:t>, paid bills</w:t>
      </w:r>
      <w:r w:rsidRPr="00EC14D8">
        <w:rPr>
          <w:rFonts w:ascii="Century Gothic" w:hAnsi="Century Gothic"/>
        </w:rPr>
        <w:t xml:space="preserve"> or made donations for every single member who completed the survey, plus a few non-members who found the survey on </w:t>
      </w:r>
      <w:r w:rsidR="00950AFF">
        <w:rPr>
          <w:rFonts w:ascii="Century Gothic" w:hAnsi="Century Gothic"/>
        </w:rPr>
        <w:t>F</w:t>
      </w:r>
      <w:r>
        <w:rPr>
          <w:rFonts w:ascii="Century Gothic" w:hAnsi="Century Gothic"/>
        </w:rPr>
        <w:t>acebook</w:t>
      </w:r>
      <w:r w:rsidRPr="00EC14D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455116">
        <w:rPr>
          <w:rFonts w:ascii="Century Gothic" w:hAnsi="Century Gothic"/>
        </w:rPr>
        <w:t xml:space="preserve"> Most </w:t>
      </w:r>
      <w:r w:rsidR="00135E7C" w:rsidRPr="00EC14D8">
        <w:rPr>
          <w:rFonts w:ascii="Century Gothic" w:hAnsi="Century Gothic"/>
        </w:rPr>
        <w:t xml:space="preserve">members were invited to </w:t>
      </w:r>
      <w:r w:rsidR="00135E7C">
        <w:rPr>
          <w:rFonts w:ascii="Century Gothic" w:hAnsi="Century Gothic"/>
        </w:rPr>
        <w:t>the</w:t>
      </w:r>
      <w:r w:rsidR="00135E7C" w:rsidRPr="00EC14D8">
        <w:rPr>
          <w:rFonts w:ascii="Century Gothic" w:hAnsi="Century Gothic"/>
        </w:rPr>
        <w:t xml:space="preserve"> giveback event, C</w:t>
      </w:r>
      <w:r w:rsidR="00950AFF">
        <w:rPr>
          <w:rFonts w:ascii="Century Gothic" w:hAnsi="Century Gothic"/>
        </w:rPr>
        <w:t>OVID</w:t>
      </w:r>
      <w:r w:rsidR="00135E7C" w:rsidRPr="00EC14D8">
        <w:rPr>
          <w:rFonts w:ascii="Century Gothic" w:hAnsi="Century Gothic"/>
        </w:rPr>
        <w:t>-style</w:t>
      </w:r>
      <w:r w:rsidR="00135E7C">
        <w:rPr>
          <w:rFonts w:ascii="Century Gothic" w:hAnsi="Century Gothic"/>
        </w:rPr>
        <w:t>,</w:t>
      </w:r>
      <w:r w:rsidR="00135E7C" w:rsidRPr="00EC14D8">
        <w:rPr>
          <w:rFonts w:ascii="Century Gothic" w:hAnsi="Century Gothic"/>
        </w:rPr>
        <w:t xml:space="preserve"> to get their gifts</w:t>
      </w:r>
      <w:r w:rsidR="00455116">
        <w:rPr>
          <w:rFonts w:ascii="Century Gothic" w:hAnsi="Century Gothic"/>
        </w:rPr>
        <w:t xml:space="preserve">, a photo with </w:t>
      </w:r>
      <w:r w:rsidR="00950AFF">
        <w:rPr>
          <w:rFonts w:ascii="Century Gothic" w:hAnsi="Century Gothic"/>
        </w:rPr>
        <w:t>S</w:t>
      </w:r>
      <w:r w:rsidR="00455116">
        <w:rPr>
          <w:rFonts w:ascii="Century Gothic" w:hAnsi="Century Gothic"/>
        </w:rPr>
        <w:t>anta, a cupcake and hot cocoa</w:t>
      </w:r>
      <w:r w:rsidR="00135E7C" w:rsidRPr="00EC14D8">
        <w:rPr>
          <w:rFonts w:ascii="Century Gothic" w:hAnsi="Century Gothic"/>
        </w:rPr>
        <w:t xml:space="preserve">. </w:t>
      </w:r>
      <w:r w:rsidR="00455116">
        <w:rPr>
          <w:rFonts w:ascii="Century Gothic" w:hAnsi="Century Gothic"/>
        </w:rPr>
        <w:t xml:space="preserve"> </w:t>
      </w:r>
      <w:r w:rsidR="00135E7C">
        <w:rPr>
          <w:rFonts w:ascii="Century Gothic" w:hAnsi="Century Gothic"/>
        </w:rPr>
        <w:t>The credit union</w:t>
      </w:r>
      <w:r w:rsidR="00135E7C" w:rsidRPr="00EC14D8">
        <w:rPr>
          <w:rFonts w:ascii="Century Gothic" w:hAnsi="Century Gothic"/>
        </w:rPr>
        <w:t xml:space="preserve"> couldn’t invite everyone</w:t>
      </w:r>
      <w:r w:rsidR="00567FED">
        <w:rPr>
          <w:rFonts w:ascii="Century Gothic" w:hAnsi="Century Gothic"/>
        </w:rPr>
        <w:t xml:space="preserve"> to the event</w:t>
      </w:r>
      <w:r w:rsidR="00135E7C" w:rsidRPr="00EC14D8">
        <w:rPr>
          <w:rFonts w:ascii="Century Gothic" w:hAnsi="Century Gothic"/>
        </w:rPr>
        <w:t>, but all the other gifts were</w:t>
      </w:r>
      <w:r w:rsidR="00455116">
        <w:rPr>
          <w:rFonts w:ascii="Century Gothic" w:hAnsi="Century Gothic"/>
        </w:rPr>
        <w:t xml:space="preserve"> pick</w:t>
      </w:r>
      <w:r w:rsidR="00481C7B">
        <w:rPr>
          <w:rFonts w:ascii="Century Gothic" w:hAnsi="Century Gothic"/>
        </w:rPr>
        <w:t>ed</w:t>
      </w:r>
      <w:r w:rsidR="00455116">
        <w:rPr>
          <w:rFonts w:ascii="Century Gothic" w:hAnsi="Century Gothic"/>
        </w:rPr>
        <w:t xml:space="preserve"> up </w:t>
      </w:r>
      <w:r w:rsidR="00950AFF">
        <w:rPr>
          <w:rFonts w:ascii="Century Gothic" w:hAnsi="Century Gothic"/>
        </w:rPr>
        <w:t>later</w:t>
      </w:r>
      <w:r w:rsidR="00567FED">
        <w:rPr>
          <w:rFonts w:ascii="Century Gothic" w:hAnsi="Century Gothic"/>
        </w:rPr>
        <w:t xml:space="preserve"> </w:t>
      </w:r>
      <w:r w:rsidR="00455116">
        <w:rPr>
          <w:rFonts w:ascii="Century Gothic" w:hAnsi="Century Gothic"/>
        </w:rPr>
        <w:t xml:space="preserve">or </w:t>
      </w:r>
      <w:r w:rsidR="00135E7C" w:rsidRPr="00EC14D8">
        <w:rPr>
          <w:rFonts w:ascii="Century Gothic" w:hAnsi="Century Gothic"/>
        </w:rPr>
        <w:t>mailed</w:t>
      </w:r>
      <w:r w:rsidR="00135E7C">
        <w:rPr>
          <w:rFonts w:ascii="Century Gothic" w:hAnsi="Century Gothic"/>
        </w:rPr>
        <w:t xml:space="preserve"> out</w:t>
      </w:r>
      <w:r w:rsidR="00135E7C" w:rsidRPr="00EC14D8">
        <w:rPr>
          <w:rFonts w:ascii="Century Gothic" w:hAnsi="Century Gothic"/>
        </w:rPr>
        <w:t xml:space="preserve">…some to other states and </w:t>
      </w:r>
      <w:r w:rsidR="00135E7C">
        <w:rPr>
          <w:rFonts w:ascii="Century Gothic" w:hAnsi="Century Gothic"/>
        </w:rPr>
        <w:t xml:space="preserve">some </w:t>
      </w:r>
      <w:r w:rsidR="00135E7C" w:rsidRPr="00EC14D8">
        <w:rPr>
          <w:rFonts w:ascii="Century Gothic" w:hAnsi="Century Gothic"/>
        </w:rPr>
        <w:t xml:space="preserve">overseas to those serving in the military. </w:t>
      </w:r>
    </w:p>
    <w:p w14:paraId="3A8DD7CA" w14:textId="6E9C3A72" w:rsidR="00455116" w:rsidRDefault="00455116" w:rsidP="00EC14D8">
      <w:pPr>
        <w:rPr>
          <w:rFonts w:ascii="Century Gothic" w:hAnsi="Century Gothic"/>
        </w:rPr>
      </w:pPr>
    </w:p>
    <w:p w14:paraId="5DD49660" w14:textId="2106087B" w:rsidR="00455116" w:rsidRDefault="00455116" w:rsidP="00455116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EC14D8">
        <w:rPr>
          <w:rFonts w:ascii="Century Gothic" w:hAnsi="Century Gothic"/>
        </w:rPr>
        <w:t>It’s been a humbling, yet inspiring project for Public Service Credit Union</w:t>
      </w:r>
      <w:r>
        <w:rPr>
          <w:rFonts w:ascii="Century Gothic" w:hAnsi="Century Gothic"/>
        </w:rPr>
        <w:t xml:space="preserve">” said CEO, Carolyn Mikesell. </w:t>
      </w:r>
      <w:r w:rsidRPr="00EC14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</w:t>
      </w:r>
      <w:r w:rsidRPr="00EC14D8">
        <w:rPr>
          <w:rFonts w:ascii="Century Gothic" w:hAnsi="Century Gothic"/>
        </w:rPr>
        <w:t>We hope</w:t>
      </w:r>
      <w:r>
        <w:rPr>
          <w:rFonts w:ascii="Century Gothic" w:hAnsi="Century Gothic"/>
        </w:rPr>
        <w:t>d</w:t>
      </w:r>
      <w:r w:rsidRPr="00EC14D8">
        <w:rPr>
          <w:rFonts w:ascii="Century Gothic" w:hAnsi="Century Gothic"/>
        </w:rPr>
        <w:t xml:space="preserve"> to bring a smile to each of their faces, maybe a sigh of relief, tears of joy &amp; hopefully </w:t>
      </w:r>
      <w:r>
        <w:rPr>
          <w:rFonts w:ascii="Century Gothic" w:hAnsi="Century Gothic"/>
        </w:rPr>
        <w:t xml:space="preserve">we </w:t>
      </w:r>
      <w:r w:rsidRPr="00EC14D8">
        <w:rPr>
          <w:rFonts w:ascii="Century Gothic" w:hAnsi="Century Gothic"/>
        </w:rPr>
        <w:t>ease</w:t>
      </w:r>
      <w:r>
        <w:rPr>
          <w:rFonts w:ascii="Century Gothic" w:hAnsi="Century Gothic"/>
        </w:rPr>
        <w:t>d</w:t>
      </w:r>
      <w:r w:rsidRPr="00EC14D8">
        <w:rPr>
          <w:rFonts w:ascii="Century Gothic" w:hAnsi="Century Gothic"/>
        </w:rPr>
        <w:t xml:space="preserve"> some stress and tension, if only for one day.</w:t>
      </w:r>
      <w:r>
        <w:rPr>
          <w:rFonts w:ascii="Century Gothic" w:hAnsi="Century Gothic"/>
        </w:rPr>
        <w:t>”  A video was created to capture the excitement of the day</w:t>
      </w:r>
      <w:r w:rsidR="00567FED">
        <w:rPr>
          <w:rFonts w:ascii="Century Gothic" w:hAnsi="Century Gothic"/>
        </w:rPr>
        <w:t xml:space="preserve">: </w:t>
      </w:r>
      <w:hyperlink r:id="rId7" w:history="1">
        <w:r w:rsidR="00567FED" w:rsidRPr="007460A2">
          <w:rPr>
            <w:rStyle w:val="Hyperlink"/>
            <w:rFonts w:ascii="Century Gothic" w:hAnsi="Century Gothic"/>
          </w:rPr>
          <w:t>https://www.youtube.com/watch?v=GGQyMkZGBo0&amp;feature=emb_logo</w:t>
        </w:r>
      </w:hyperlink>
      <w:r w:rsidR="00567FED">
        <w:rPr>
          <w:rFonts w:ascii="Century Gothic" w:hAnsi="Century Gothic"/>
        </w:rPr>
        <w:t xml:space="preserve"> </w:t>
      </w:r>
    </w:p>
    <w:p w14:paraId="0A4D749E" w14:textId="16415C52" w:rsidR="00EC14D8" w:rsidRPr="00EC14D8" w:rsidRDefault="00135E7C" w:rsidP="00EC14D8">
      <w:pPr>
        <w:rPr>
          <w:rFonts w:ascii="Century Gothic" w:hAnsi="Century Gothic"/>
        </w:rPr>
      </w:pPr>
      <w:r w:rsidRPr="00EC14D8">
        <w:rPr>
          <w:rFonts w:ascii="Century Gothic" w:hAnsi="Century Gothic"/>
        </w:rPr>
        <w:t xml:space="preserve"> </w:t>
      </w:r>
    </w:p>
    <w:p w14:paraId="7C9E9F6E" w14:textId="77777777" w:rsidR="00995C0A" w:rsidRPr="00995C0A" w:rsidRDefault="00995C0A" w:rsidP="00995C0A">
      <w:pPr>
        <w:rPr>
          <w:rFonts w:ascii="Century Gothic" w:hAnsi="Century Gothic"/>
        </w:rPr>
      </w:pPr>
    </w:p>
    <w:p w14:paraId="08E9E948" w14:textId="5CDFEFDB" w:rsidR="008C4141" w:rsidRDefault="0037169E" w:rsidP="00995C0A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 xml:space="preserve">Public Service Credit Union is Fort Wayne’s oldest credit union. Founded in 1932 the </w:t>
      </w:r>
      <w:r w:rsidR="00814319">
        <w:rPr>
          <w:rFonts w:ascii="Century Gothic" w:hAnsi="Century Gothic"/>
          <w:bCs/>
          <w:i/>
          <w:iCs/>
        </w:rPr>
        <w:t>full-service</w:t>
      </w:r>
      <w:r>
        <w:rPr>
          <w:rFonts w:ascii="Century Gothic" w:hAnsi="Century Gothic"/>
          <w:bCs/>
          <w:i/>
          <w:iCs/>
        </w:rPr>
        <w:t xml:space="preserve"> financial institution serves nearly 4,500 members through two branch locations</w:t>
      </w:r>
      <w:r w:rsidR="00814319">
        <w:rPr>
          <w:rFonts w:ascii="Century Gothic" w:hAnsi="Century Gothic"/>
          <w:bCs/>
          <w:i/>
          <w:iCs/>
        </w:rPr>
        <w:t xml:space="preserve"> and a full suite of</w:t>
      </w:r>
      <w:r w:rsidR="007E7B73">
        <w:rPr>
          <w:rFonts w:ascii="Century Gothic" w:hAnsi="Century Gothic"/>
          <w:bCs/>
          <w:i/>
          <w:iCs/>
        </w:rPr>
        <w:t xml:space="preserve"> electronic tools.</w:t>
      </w:r>
    </w:p>
    <w:p w14:paraId="16019EFF" w14:textId="7FB2ABCB" w:rsidR="007E7B73" w:rsidRPr="0037169E" w:rsidRDefault="007E7B73" w:rsidP="007E7B73">
      <w:pPr>
        <w:jc w:val="center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###</w:t>
      </w:r>
    </w:p>
    <w:sectPr w:rsidR="007E7B73" w:rsidRPr="0037169E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8C8A" w14:textId="77777777" w:rsidR="006302EC" w:rsidRDefault="006302EC" w:rsidP="004C6C01">
      <w:r>
        <w:separator/>
      </w:r>
    </w:p>
  </w:endnote>
  <w:endnote w:type="continuationSeparator" w:id="0">
    <w:p w14:paraId="1B127350" w14:textId="77777777" w:rsidR="006302EC" w:rsidRDefault="006302E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39BD" w14:textId="77777777" w:rsidR="006302EC" w:rsidRDefault="006302EC" w:rsidP="004C6C01">
      <w:r>
        <w:separator/>
      </w:r>
    </w:p>
  </w:footnote>
  <w:footnote w:type="continuationSeparator" w:id="0">
    <w:p w14:paraId="732A22C9" w14:textId="77777777" w:rsidR="006302EC" w:rsidRDefault="006302EC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EC"/>
    <w:rsid w:val="0003627D"/>
    <w:rsid w:val="00095617"/>
    <w:rsid w:val="000A32E6"/>
    <w:rsid w:val="000E4456"/>
    <w:rsid w:val="00135E7C"/>
    <w:rsid w:val="001430C2"/>
    <w:rsid w:val="00170599"/>
    <w:rsid w:val="00190874"/>
    <w:rsid w:val="001D5095"/>
    <w:rsid w:val="001E1AEE"/>
    <w:rsid w:val="002034E3"/>
    <w:rsid w:val="00246B96"/>
    <w:rsid w:val="00295890"/>
    <w:rsid w:val="002B753B"/>
    <w:rsid w:val="002C7A19"/>
    <w:rsid w:val="002D17E5"/>
    <w:rsid w:val="002F54BD"/>
    <w:rsid w:val="003111A1"/>
    <w:rsid w:val="00343574"/>
    <w:rsid w:val="0037169E"/>
    <w:rsid w:val="00455116"/>
    <w:rsid w:val="004704AB"/>
    <w:rsid w:val="00471C74"/>
    <w:rsid w:val="00481C7B"/>
    <w:rsid w:val="004937B7"/>
    <w:rsid w:val="004C6C01"/>
    <w:rsid w:val="004F7BFF"/>
    <w:rsid w:val="00513F89"/>
    <w:rsid w:val="005449AA"/>
    <w:rsid w:val="00567FED"/>
    <w:rsid w:val="005A6272"/>
    <w:rsid w:val="006302EC"/>
    <w:rsid w:val="006A055C"/>
    <w:rsid w:val="006D26C3"/>
    <w:rsid w:val="006F2E6F"/>
    <w:rsid w:val="00710BDD"/>
    <w:rsid w:val="007D01DF"/>
    <w:rsid w:val="007E7B73"/>
    <w:rsid w:val="007F74B1"/>
    <w:rsid w:val="00814319"/>
    <w:rsid w:val="0083457A"/>
    <w:rsid w:val="00857E67"/>
    <w:rsid w:val="00871614"/>
    <w:rsid w:val="008A027A"/>
    <w:rsid w:val="008B5824"/>
    <w:rsid w:val="008C4141"/>
    <w:rsid w:val="008E1D49"/>
    <w:rsid w:val="00911B15"/>
    <w:rsid w:val="009320F0"/>
    <w:rsid w:val="009458DB"/>
    <w:rsid w:val="00950AFF"/>
    <w:rsid w:val="00954DDE"/>
    <w:rsid w:val="00982272"/>
    <w:rsid w:val="00995C0A"/>
    <w:rsid w:val="009C4B93"/>
    <w:rsid w:val="009C61B0"/>
    <w:rsid w:val="00A146EA"/>
    <w:rsid w:val="00A60BFE"/>
    <w:rsid w:val="00A90CBC"/>
    <w:rsid w:val="00A97F1B"/>
    <w:rsid w:val="00AE5191"/>
    <w:rsid w:val="00AE554F"/>
    <w:rsid w:val="00B30812"/>
    <w:rsid w:val="00B511AE"/>
    <w:rsid w:val="00BB4E3B"/>
    <w:rsid w:val="00BD18A6"/>
    <w:rsid w:val="00BF0486"/>
    <w:rsid w:val="00C54A58"/>
    <w:rsid w:val="00C75953"/>
    <w:rsid w:val="00C87913"/>
    <w:rsid w:val="00CB2F5D"/>
    <w:rsid w:val="00CE313B"/>
    <w:rsid w:val="00CE768F"/>
    <w:rsid w:val="00D028AA"/>
    <w:rsid w:val="00D13330"/>
    <w:rsid w:val="00D51B04"/>
    <w:rsid w:val="00D57248"/>
    <w:rsid w:val="00DD62CE"/>
    <w:rsid w:val="00DF133F"/>
    <w:rsid w:val="00E305D4"/>
    <w:rsid w:val="00E4148F"/>
    <w:rsid w:val="00E44136"/>
    <w:rsid w:val="00E57657"/>
    <w:rsid w:val="00EC14D8"/>
    <w:rsid w:val="00F012B1"/>
    <w:rsid w:val="00F036C9"/>
    <w:rsid w:val="00F10F40"/>
    <w:rsid w:val="00F569CF"/>
    <w:rsid w:val="00F81DD8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F99B94"/>
  <w15:docId w15:val="{4607CA08-1C07-49BE-89E0-19638DD8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GQyMkZGBo0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id\Downloads\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Kasch</dc:creator>
  <cp:lastModifiedBy>Lindsay Gallmeyer</cp:lastModifiedBy>
  <cp:revision>2</cp:revision>
  <dcterms:created xsi:type="dcterms:W3CDTF">2021-01-13T14:03:00Z</dcterms:created>
  <dcterms:modified xsi:type="dcterms:W3CDTF">2021-01-13T14:03:00Z</dcterms:modified>
</cp:coreProperties>
</file>