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1E56" w:rsidRDefault="00BF484A">
      <w:pPr>
        <w:rPr>
          <w:rFonts w:ascii="Proxima Nova" w:eastAsia="Proxima Nova" w:hAnsi="Proxima Nova" w:cs="Proxima Nova"/>
          <w:b/>
          <w:color w:val="002956"/>
          <w:sz w:val="34"/>
          <w:szCs w:val="34"/>
        </w:rPr>
      </w:pPr>
      <w:r>
        <w:rPr>
          <w:rFonts w:ascii="Proxima Nova" w:eastAsia="Proxima Nova" w:hAnsi="Proxima Nova" w:cs="Proxima Nova"/>
          <w:b/>
          <w:color w:val="002956"/>
          <w:sz w:val="34"/>
          <w:szCs w:val="34"/>
        </w:rPr>
        <w:t>Peoples Advantage FCU Selects The Digital Onboarding Platform To Deliver Personalized Member Journeys</w:t>
      </w:r>
    </w:p>
    <w:p w14:paraId="00000002" w14:textId="77777777" w:rsidR="00001E56" w:rsidRDefault="00BF484A">
      <w:pPr>
        <w:rPr>
          <w:rFonts w:ascii="Proxima Nova" w:eastAsia="Proxima Nova" w:hAnsi="Proxima Nova" w:cs="Proxima Nova"/>
          <w:i/>
          <w:color w:val="002956"/>
          <w:sz w:val="26"/>
          <w:szCs w:val="26"/>
        </w:rPr>
      </w:pPr>
      <w:r>
        <w:rPr>
          <w:rFonts w:ascii="Proxima Nova" w:eastAsia="Proxima Nova" w:hAnsi="Proxima Nova" w:cs="Proxima Nova"/>
          <w:i/>
          <w:color w:val="002956"/>
          <w:sz w:val="26"/>
          <w:szCs w:val="26"/>
        </w:rPr>
        <w:t>Credit union leveraging digital engagement platform through its partnership with Member Driven Technologies.</w:t>
      </w:r>
    </w:p>
    <w:p w14:paraId="00000003" w14:textId="77777777" w:rsidR="00001E56" w:rsidRDefault="00001E56">
      <w:pPr>
        <w:rPr>
          <w:rFonts w:ascii="Proxima Nova" w:eastAsia="Proxima Nova" w:hAnsi="Proxima Nova" w:cs="Proxima Nova"/>
        </w:rPr>
      </w:pPr>
    </w:p>
    <w:p w14:paraId="00000004" w14:textId="794B5E56" w:rsidR="00001E56" w:rsidRDefault="00BF484A">
      <w:pPr>
        <w:rPr>
          <w:rFonts w:ascii="Proxima Nova" w:eastAsia="Proxima Nova" w:hAnsi="Proxima Nova" w:cs="Proxima Nova"/>
          <w:color w:val="434343"/>
          <w:sz w:val="24"/>
          <w:szCs w:val="24"/>
        </w:rPr>
      </w:pPr>
      <w:r>
        <w:rPr>
          <w:rFonts w:ascii="Proxima Nova" w:eastAsia="Proxima Nova" w:hAnsi="Proxima Nova" w:cs="Proxima Nova"/>
          <w:b/>
          <w:color w:val="434343"/>
          <w:sz w:val="24"/>
          <w:szCs w:val="24"/>
        </w:rPr>
        <w:t>Boston, MA (January 5</w:t>
      </w:r>
      <w:r>
        <w:rPr>
          <w:rFonts w:ascii="Proxima Nova" w:eastAsia="Proxima Nova" w:hAnsi="Proxima Nova" w:cs="Proxima Nova"/>
          <w:b/>
          <w:color w:val="434343"/>
          <w:sz w:val="24"/>
          <w:szCs w:val="24"/>
        </w:rPr>
        <w:t xml:space="preserve">, 2021) – </w:t>
      </w:r>
      <w:r>
        <w:rPr>
          <w:rFonts w:ascii="Proxima Nova" w:eastAsia="Proxima Nova" w:hAnsi="Proxima Nova" w:cs="Proxima Nova"/>
          <w:color w:val="434343"/>
          <w:sz w:val="24"/>
          <w:szCs w:val="24"/>
        </w:rPr>
        <w:t>Peoples Advantage Federal Credit Union (PAFCU) selected the Digital Onboarding engagement platform through its par</w:t>
      </w:r>
      <w:r>
        <w:rPr>
          <w:rFonts w:ascii="Proxima Nova" w:eastAsia="Proxima Nova" w:hAnsi="Proxima Nova" w:cs="Proxima Nova"/>
          <w:color w:val="434343"/>
          <w:sz w:val="24"/>
          <w:szCs w:val="24"/>
        </w:rPr>
        <w:t>tnership with Member Driven Technologies (MDT), a CUSO that hosts the Episys® core processing system from Symitar® to provide a private cloud alternative for core processing and IT needs. The credit union will leverage the Digital Onboarding platform to gi</w:t>
      </w:r>
      <w:r>
        <w:rPr>
          <w:rFonts w:ascii="Proxima Nova" w:eastAsia="Proxima Nova" w:hAnsi="Proxima Nova" w:cs="Proxima Nova"/>
          <w:color w:val="434343"/>
          <w:sz w:val="24"/>
          <w:szCs w:val="24"/>
        </w:rPr>
        <w:t>ve members guided, digital journeys that make it easy to access financial education and adopt account-related services.</w:t>
      </w:r>
    </w:p>
    <w:p w14:paraId="00000005" w14:textId="77777777" w:rsidR="00001E56" w:rsidRDefault="00001E56">
      <w:pPr>
        <w:rPr>
          <w:rFonts w:ascii="Proxima Nova" w:eastAsia="Proxima Nova" w:hAnsi="Proxima Nova" w:cs="Proxima Nova"/>
          <w:color w:val="434343"/>
          <w:sz w:val="24"/>
          <w:szCs w:val="24"/>
        </w:rPr>
      </w:pPr>
    </w:p>
    <w:p w14:paraId="00000006" w14:textId="77777777" w:rsidR="00001E56" w:rsidRDefault="00BF484A">
      <w:pP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Digital Onboarding helps credit union members activate, adopt, and effectively leverage the financial services available to them. With </w:t>
      </w:r>
      <w:r>
        <w:rPr>
          <w:rFonts w:ascii="Proxima Nova" w:eastAsia="Proxima Nova" w:hAnsi="Proxima Nova" w:cs="Proxima Nova"/>
          <w:color w:val="434343"/>
          <w:sz w:val="24"/>
          <w:szCs w:val="24"/>
        </w:rPr>
        <w:t>the Digital Onboarding engagement platform, the PAFCU can automatically send emails and text messages to connect members with personalized microsites. Self-service digital tools will make it easier and quicker for members to pursue their financial educatio</w:t>
      </w:r>
      <w:r>
        <w:rPr>
          <w:rFonts w:ascii="Proxima Nova" w:eastAsia="Proxima Nova" w:hAnsi="Proxima Nova" w:cs="Proxima Nova"/>
          <w:color w:val="434343"/>
          <w:sz w:val="24"/>
          <w:szCs w:val="24"/>
        </w:rPr>
        <w:t>n journeys and adopt account-related services like digital banking and direct deposits.</w:t>
      </w:r>
    </w:p>
    <w:p w14:paraId="00000007" w14:textId="77777777" w:rsidR="00001E56" w:rsidRDefault="00001E56">
      <w:pPr>
        <w:rPr>
          <w:rFonts w:ascii="Proxima Nova" w:eastAsia="Proxima Nova" w:hAnsi="Proxima Nova" w:cs="Proxima Nova"/>
          <w:color w:val="434343"/>
          <w:sz w:val="24"/>
          <w:szCs w:val="24"/>
        </w:rPr>
      </w:pPr>
    </w:p>
    <w:p w14:paraId="00000008" w14:textId="77777777" w:rsidR="00001E56" w:rsidRDefault="00BF484A">
      <w:pP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“We help the underserved, unbanked, and no credit population build and fulfill their dreams, and we want our members to leverage all of the services that are available</w:t>
      </w:r>
      <w:r>
        <w:rPr>
          <w:rFonts w:ascii="Proxima Nova" w:eastAsia="Proxima Nova" w:hAnsi="Proxima Nova" w:cs="Proxima Nova"/>
          <w:color w:val="434343"/>
          <w:sz w:val="24"/>
          <w:szCs w:val="24"/>
        </w:rPr>
        <w:t xml:space="preserve"> to them,” said Justin Cousins, Vice President of Retail Banking, Peoples Advantage Federal Credit Union. “With the Digital Onboarding engagement platform, we can give our members personalized, guided experiences. As more and more members do their banking </w:t>
      </w:r>
      <w:r>
        <w:rPr>
          <w:rFonts w:ascii="Proxima Nova" w:eastAsia="Proxima Nova" w:hAnsi="Proxima Nova" w:cs="Proxima Nova"/>
          <w:color w:val="434343"/>
          <w:sz w:val="24"/>
          <w:szCs w:val="24"/>
        </w:rPr>
        <w:t>digitally, we need a way to build relationships when we are not in a face-to-face environment, and the Digital Onboarding platform is the ideal solution.”</w:t>
      </w:r>
    </w:p>
    <w:p w14:paraId="00000009" w14:textId="77777777" w:rsidR="00001E56" w:rsidRDefault="00001E56">
      <w:pPr>
        <w:rPr>
          <w:rFonts w:ascii="Proxima Nova" w:eastAsia="Proxima Nova" w:hAnsi="Proxima Nova" w:cs="Proxima Nova"/>
          <w:sz w:val="24"/>
          <w:szCs w:val="24"/>
        </w:rPr>
      </w:pPr>
    </w:p>
    <w:p w14:paraId="0000000A" w14:textId="77777777" w:rsidR="00001E56" w:rsidRDefault="00BF484A">
      <w:pP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Historically, PAFCU relied on branch staff and email communications to encourage members to educate </w:t>
      </w:r>
      <w:r>
        <w:rPr>
          <w:rFonts w:ascii="Proxima Nova" w:eastAsia="Proxima Nova" w:hAnsi="Proxima Nova" w:cs="Proxima Nova"/>
          <w:color w:val="434343"/>
          <w:sz w:val="24"/>
          <w:szCs w:val="24"/>
        </w:rPr>
        <w:t>members. However, the credit union was concerned that members felt overwhelmed by the amount of information being shared, and email communications felt impersonal. By adopting the Digital Onboarding platform, branch personnel can focus more time on buildin</w:t>
      </w:r>
      <w:r>
        <w:rPr>
          <w:rFonts w:ascii="Proxima Nova" w:eastAsia="Proxima Nova" w:hAnsi="Proxima Nova" w:cs="Proxima Nova"/>
          <w:color w:val="434343"/>
          <w:sz w:val="24"/>
          <w:szCs w:val="24"/>
        </w:rPr>
        <w:t>g relationships, and members can enjoy guided digital experiences.</w:t>
      </w:r>
    </w:p>
    <w:p w14:paraId="0000000B" w14:textId="77777777" w:rsidR="00001E56" w:rsidRDefault="00001E56">
      <w:pPr>
        <w:rPr>
          <w:rFonts w:ascii="Proxima Nova" w:eastAsia="Proxima Nova" w:hAnsi="Proxima Nova" w:cs="Proxima Nova"/>
          <w:color w:val="434343"/>
          <w:sz w:val="24"/>
          <w:szCs w:val="24"/>
        </w:rPr>
      </w:pPr>
    </w:p>
    <w:p w14:paraId="0000000C" w14:textId="77777777" w:rsidR="00001E56" w:rsidRDefault="00BF484A">
      <w:pP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“Credit unions play a vital role in helping the underserved, unbanked, and no credit population pursue financial education journeys that help them progress forward,” said Ted Brown, CEO, D</w:t>
      </w:r>
      <w:r>
        <w:rPr>
          <w:rFonts w:ascii="Proxima Nova" w:eastAsia="Proxima Nova" w:hAnsi="Proxima Nova" w:cs="Proxima Nova"/>
          <w:color w:val="434343"/>
          <w:sz w:val="24"/>
          <w:szCs w:val="24"/>
        </w:rPr>
        <w:t xml:space="preserve">igital Onboarding. “We are thrilled to help Peoples Advantage Federal </w:t>
      </w:r>
      <w:r>
        <w:rPr>
          <w:rFonts w:ascii="Proxima Nova" w:eastAsia="Proxima Nova" w:hAnsi="Proxima Nova" w:cs="Proxima Nova"/>
          <w:color w:val="434343"/>
          <w:sz w:val="24"/>
          <w:szCs w:val="24"/>
        </w:rPr>
        <w:lastRenderedPageBreak/>
        <w:t>Credit Union make it easier for members to access services that improve their financial lives.”</w:t>
      </w:r>
    </w:p>
    <w:p w14:paraId="0000000D" w14:textId="77777777" w:rsidR="00001E56" w:rsidRDefault="00001E56">
      <w:pPr>
        <w:rPr>
          <w:rFonts w:ascii="Proxima Nova" w:eastAsia="Proxima Nova" w:hAnsi="Proxima Nova" w:cs="Proxima Nova"/>
          <w:sz w:val="24"/>
          <w:szCs w:val="24"/>
        </w:rPr>
      </w:pPr>
    </w:p>
    <w:p w14:paraId="0000000E" w14:textId="77777777" w:rsidR="00001E56" w:rsidRDefault="00BF484A">
      <w:pP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About Peoples Advantage Federal Credit Union (PAFCU)</w:t>
      </w:r>
    </w:p>
    <w:p w14:paraId="0000000F" w14:textId="77777777" w:rsidR="00001E56" w:rsidRDefault="00BF484A">
      <w:pPr>
        <w:rPr>
          <w:rFonts w:ascii="Proxima Nova" w:eastAsia="Proxima Nova" w:hAnsi="Proxima Nova" w:cs="Proxima Nova"/>
          <w:color w:val="EF6568"/>
          <w:sz w:val="24"/>
          <w:szCs w:val="24"/>
        </w:rPr>
      </w:pPr>
      <w:r>
        <w:rPr>
          <w:rFonts w:ascii="Proxima Nova" w:eastAsia="Proxima Nova" w:hAnsi="Proxima Nova" w:cs="Proxima Nova"/>
          <w:color w:val="434343"/>
          <w:sz w:val="24"/>
          <w:szCs w:val="24"/>
        </w:rPr>
        <w:t>We are a proud CDFI with a mission to serve our community, specifically members of modest means in the Richmond, Virginia Metropolitan Statistical Area.  We educate and counsel members, showing them how to dramatically improve their credit scores so they c</w:t>
      </w:r>
      <w:r>
        <w:rPr>
          <w:rFonts w:ascii="Proxima Nova" w:eastAsia="Proxima Nova" w:hAnsi="Proxima Nova" w:cs="Proxima Nova"/>
          <w:color w:val="434343"/>
          <w:sz w:val="24"/>
          <w:szCs w:val="24"/>
        </w:rPr>
        <w:t>an pay us less and help our community become financially strong. Our goal is to help to close the wealth gap and provide critical financial services and products, for members and potential members who are not served in the traditional financial market.  Le</w:t>
      </w:r>
      <w:r>
        <w:rPr>
          <w:rFonts w:ascii="Proxima Nova" w:eastAsia="Proxima Nova" w:hAnsi="Proxima Nova" w:cs="Proxima Nova"/>
          <w:color w:val="434343"/>
          <w:sz w:val="24"/>
          <w:szCs w:val="24"/>
        </w:rPr>
        <w:t xml:space="preserve">arn more about us at </w:t>
      </w:r>
      <w:hyperlink r:id="rId4">
        <w:r>
          <w:rPr>
            <w:rFonts w:ascii="Proxima Nova" w:eastAsia="Proxima Nova" w:hAnsi="Proxima Nova" w:cs="Proxima Nova"/>
            <w:color w:val="EF6568"/>
            <w:sz w:val="24"/>
            <w:szCs w:val="24"/>
          </w:rPr>
          <w:t>peoplesadvfcu.org</w:t>
        </w:r>
      </w:hyperlink>
      <w:r>
        <w:rPr>
          <w:rFonts w:ascii="Proxima Nova" w:eastAsia="Proxima Nova" w:hAnsi="Proxima Nova" w:cs="Proxima Nova"/>
          <w:color w:val="EF6568"/>
          <w:sz w:val="24"/>
          <w:szCs w:val="24"/>
        </w:rPr>
        <w:t>.</w:t>
      </w:r>
    </w:p>
    <w:p w14:paraId="00000010" w14:textId="77777777" w:rsidR="00001E56" w:rsidRDefault="00001E56">
      <w:pPr>
        <w:rPr>
          <w:rFonts w:ascii="Proxima Nova" w:eastAsia="Proxima Nova" w:hAnsi="Proxima Nova" w:cs="Proxima Nova"/>
          <w:b/>
          <w:color w:val="434343"/>
          <w:sz w:val="24"/>
          <w:szCs w:val="24"/>
        </w:rPr>
      </w:pPr>
    </w:p>
    <w:p w14:paraId="00000011" w14:textId="77777777" w:rsidR="00001E56" w:rsidRDefault="00BF484A">
      <w:pP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About Digital Onboarding, Inc.</w:t>
      </w:r>
    </w:p>
    <w:p w14:paraId="00000012" w14:textId="77777777" w:rsidR="00001E56" w:rsidRDefault="00BF484A">
      <w:pP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‍Digital Onboarding Inc. is a SaaS technology company focused on helping banking and credit union customers activate their financial servi</w:t>
      </w:r>
      <w:r>
        <w:rPr>
          <w:rFonts w:ascii="Proxima Nova" w:eastAsia="Proxima Nova" w:hAnsi="Proxima Nova" w:cs="Proxima Nova"/>
          <w:color w:val="434343"/>
          <w:sz w:val="24"/>
          <w:szCs w:val="24"/>
        </w:rPr>
        <w:t>ces products. Digital Onboarding provides a fully automated new account activation platform that is more efficient and effective than traditional phone calls, emails, direct mail, and print brochures, driving profit by increasing new customer and member ac</w:t>
      </w:r>
      <w:r>
        <w:rPr>
          <w:rFonts w:ascii="Proxima Nova" w:eastAsia="Proxima Nova" w:hAnsi="Proxima Nova" w:cs="Proxima Nova"/>
          <w:color w:val="434343"/>
          <w:sz w:val="24"/>
          <w:szCs w:val="24"/>
        </w:rPr>
        <w:t xml:space="preserve">tivation rates. For additional information, visit </w:t>
      </w:r>
      <w:hyperlink r:id="rId5">
        <w:r>
          <w:rPr>
            <w:rFonts w:ascii="Proxima Nova" w:eastAsia="Proxima Nova" w:hAnsi="Proxima Nova" w:cs="Proxima Nova"/>
            <w:color w:val="EF6568"/>
            <w:sz w:val="24"/>
            <w:szCs w:val="24"/>
          </w:rPr>
          <w:t>https://www.digitalonboarding.com</w:t>
        </w:r>
      </w:hyperlink>
      <w:r>
        <w:rPr>
          <w:rFonts w:ascii="Proxima Nova" w:eastAsia="Proxima Nova" w:hAnsi="Proxima Nova" w:cs="Proxima Nova"/>
          <w:color w:val="434343"/>
          <w:sz w:val="24"/>
          <w:szCs w:val="24"/>
        </w:rPr>
        <w:t>. For Digital Onboarding media inquiries, contact Laurie McLachlan at laurie@digitalonboarding.com or (617) 921-2916.</w:t>
      </w:r>
    </w:p>
    <w:sectPr w:rsidR="00001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56"/>
    <w:rsid w:val="00001E56"/>
    <w:rsid w:val="00BF484A"/>
    <w:rsid w:val="00B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32EC"/>
  <w15:docId w15:val="{AC5653B2-A13E-4211-AB9A-DA4D777C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gitalonboarding.com" TargetMode="External"/><Relationship Id="rId4" Type="http://schemas.openxmlformats.org/officeDocument/2006/relationships/hyperlink" Target="https://peoplesadv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3</cp:revision>
  <dcterms:created xsi:type="dcterms:W3CDTF">2022-01-05T15:46:00Z</dcterms:created>
  <dcterms:modified xsi:type="dcterms:W3CDTF">2022-01-05T15:47:00Z</dcterms:modified>
</cp:coreProperties>
</file>