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4387" w:rsidRDefault="00351426">
      <w:pPr>
        <w:jc w:val="center"/>
        <w:rPr>
          <w:rFonts w:ascii="Arial" w:eastAsia="Arial" w:hAnsi="Arial" w:cs="Arial"/>
          <w:sz w:val="22"/>
          <w:szCs w:val="22"/>
        </w:rPr>
      </w:pPr>
      <w:r>
        <w:rPr>
          <w:rFonts w:ascii="Arial" w:eastAsia="Arial" w:hAnsi="Arial" w:cs="Arial"/>
          <w:sz w:val="22"/>
          <w:szCs w:val="22"/>
        </w:rPr>
        <w:t>Posh and Glia Partner to Transform TwinStar Credit Union’s Member Service</w:t>
      </w:r>
    </w:p>
    <w:p w14:paraId="00000002" w14:textId="77777777" w:rsidR="00E34387" w:rsidRDefault="00351426">
      <w:pPr>
        <w:jc w:val="center"/>
        <w:rPr>
          <w:rFonts w:ascii="Arial" w:eastAsia="Arial" w:hAnsi="Arial" w:cs="Arial"/>
          <w:i/>
          <w:sz w:val="22"/>
          <w:szCs w:val="22"/>
        </w:rPr>
      </w:pPr>
      <w:r>
        <w:rPr>
          <w:rFonts w:ascii="Arial" w:eastAsia="Arial" w:hAnsi="Arial" w:cs="Arial"/>
          <w:i/>
          <w:sz w:val="22"/>
          <w:szCs w:val="22"/>
        </w:rPr>
        <w:t xml:space="preserve">TwinStar Credit Union to deploy member chat experience with automated and </w:t>
      </w:r>
      <w:proofErr w:type="gramStart"/>
      <w:r>
        <w:rPr>
          <w:rFonts w:ascii="Arial" w:eastAsia="Arial" w:hAnsi="Arial" w:cs="Arial"/>
          <w:i/>
          <w:sz w:val="22"/>
          <w:szCs w:val="22"/>
        </w:rPr>
        <w:t>live-person</w:t>
      </w:r>
      <w:proofErr w:type="gramEnd"/>
      <w:r>
        <w:rPr>
          <w:rFonts w:ascii="Arial" w:eastAsia="Arial" w:hAnsi="Arial" w:cs="Arial"/>
          <w:i/>
          <w:sz w:val="22"/>
          <w:szCs w:val="22"/>
        </w:rPr>
        <w:t xml:space="preserve"> support</w:t>
      </w:r>
    </w:p>
    <w:p w14:paraId="00000003" w14:textId="77777777" w:rsidR="00E34387" w:rsidRDefault="00E34387">
      <w:pPr>
        <w:rPr>
          <w:rFonts w:ascii="Arial" w:eastAsia="Arial" w:hAnsi="Arial" w:cs="Arial"/>
          <w:sz w:val="22"/>
          <w:szCs w:val="22"/>
        </w:rPr>
      </w:pPr>
    </w:p>
    <w:p w14:paraId="00000004" w14:textId="77777777" w:rsidR="00E34387" w:rsidRDefault="00E34387">
      <w:pPr>
        <w:rPr>
          <w:rFonts w:ascii="Arial" w:eastAsia="Arial" w:hAnsi="Arial" w:cs="Arial"/>
          <w:sz w:val="22"/>
          <w:szCs w:val="22"/>
        </w:rPr>
      </w:pPr>
    </w:p>
    <w:p w14:paraId="00000005" w14:textId="5ABA3B50" w:rsidR="00E34387" w:rsidRDefault="00351426">
      <w:pPr>
        <w:rPr>
          <w:rFonts w:ascii="Arial" w:eastAsia="Arial" w:hAnsi="Arial" w:cs="Arial"/>
          <w:sz w:val="22"/>
          <w:szCs w:val="22"/>
        </w:rPr>
      </w:pPr>
      <w:r>
        <w:rPr>
          <w:rFonts w:ascii="Arial" w:eastAsia="Arial" w:hAnsi="Arial" w:cs="Arial"/>
          <w:b/>
          <w:sz w:val="22"/>
          <w:szCs w:val="22"/>
        </w:rPr>
        <w:t xml:space="preserve">Lacey, WA. </w:t>
      </w:r>
      <w:r w:rsidR="00572893">
        <w:rPr>
          <w:rFonts w:ascii="Arial" w:eastAsia="Arial" w:hAnsi="Arial" w:cs="Arial"/>
          <w:b/>
          <w:sz w:val="22"/>
          <w:szCs w:val="22"/>
        </w:rPr>
        <w:t>June 8</w:t>
      </w:r>
      <w:r w:rsidR="008B04E1">
        <w:rPr>
          <w:rFonts w:ascii="Arial" w:eastAsia="Arial" w:hAnsi="Arial" w:cs="Arial"/>
          <w:b/>
          <w:sz w:val="22"/>
          <w:szCs w:val="22"/>
        </w:rPr>
        <w:t>,</w:t>
      </w:r>
      <w:r>
        <w:rPr>
          <w:rFonts w:ascii="Arial" w:eastAsia="Arial" w:hAnsi="Arial" w:cs="Arial"/>
          <w:b/>
          <w:sz w:val="22"/>
          <w:szCs w:val="22"/>
        </w:rPr>
        <w:t xml:space="preserve"> 2021 - </w:t>
      </w:r>
      <w:hyperlink r:id="rId4" w:history="1">
        <w:r w:rsidRPr="00893A2A">
          <w:rPr>
            <w:rStyle w:val="Hyperlink"/>
            <w:rFonts w:ascii="Arial" w:eastAsia="Arial" w:hAnsi="Arial" w:cs="Arial"/>
            <w:sz w:val="22"/>
            <w:szCs w:val="22"/>
          </w:rPr>
          <w:t>Posh Technologies</w:t>
        </w:r>
      </w:hyperlink>
      <w:r>
        <w:rPr>
          <w:rFonts w:ascii="Arial" w:eastAsia="Arial" w:hAnsi="Arial" w:cs="Arial"/>
          <w:sz w:val="22"/>
          <w:szCs w:val="22"/>
        </w:rPr>
        <w:t xml:space="preserve"> today announced that it has partnered with Glia, a leading provider of </w:t>
      </w:r>
      <w:hyperlink r:id="rId5">
        <w:r>
          <w:rPr>
            <w:rFonts w:ascii="Arial" w:eastAsia="Arial" w:hAnsi="Arial" w:cs="Arial"/>
            <w:color w:val="0563C1"/>
            <w:sz w:val="22"/>
            <w:szCs w:val="22"/>
            <w:u w:val="single"/>
          </w:rPr>
          <w:t>Digital Customer Service</w:t>
        </w:r>
      </w:hyperlink>
      <w:r>
        <w:rPr>
          <w:rFonts w:ascii="Arial" w:eastAsia="Arial" w:hAnsi="Arial" w:cs="Arial"/>
          <w:sz w:val="22"/>
          <w:szCs w:val="22"/>
        </w:rPr>
        <w:t>, to provide TwinStar Credit Union with the ability to better serve their members in a digital world.</w:t>
      </w:r>
    </w:p>
    <w:p w14:paraId="00000006" w14:textId="77777777" w:rsidR="00E34387" w:rsidRDefault="00E34387">
      <w:pPr>
        <w:rPr>
          <w:rFonts w:ascii="Arial" w:eastAsia="Arial" w:hAnsi="Arial" w:cs="Arial"/>
          <w:sz w:val="22"/>
          <w:szCs w:val="22"/>
        </w:rPr>
      </w:pPr>
    </w:p>
    <w:p w14:paraId="00000007" w14:textId="373E2CBB" w:rsidR="00E34387" w:rsidRDefault="00351426">
      <w:pPr>
        <w:rPr>
          <w:rFonts w:ascii="Arial" w:eastAsia="Arial" w:hAnsi="Arial" w:cs="Arial"/>
          <w:sz w:val="22"/>
          <w:szCs w:val="22"/>
        </w:rPr>
      </w:pPr>
      <w:r>
        <w:rPr>
          <w:rFonts w:ascii="Arial" w:eastAsia="Arial" w:hAnsi="Arial" w:cs="Arial"/>
          <w:sz w:val="22"/>
          <w:szCs w:val="22"/>
        </w:rPr>
        <w:t>Wash</w:t>
      </w:r>
      <w:r w:rsidR="00893A2A">
        <w:rPr>
          <w:rFonts w:ascii="Arial" w:eastAsia="Arial" w:hAnsi="Arial" w:cs="Arial"/>
          <w:sz w:val="22"/>
          <w:szCs w:val="22"/>
        </w:rPr>
        <w:t>ington</w:t>
      </w:r>
      <w:r>
        <w:rPr>
          <w:rFonts w:ascii="Arial" w:eastAsia="Arial" w:hAnsi="Arial" w:cs="Arial"/>
          <w:sz w:val="22"/>
          <w:szCs w:val="22"/>
        </w:rPr>
        <w:t xml:space="preserve">-based TwinStar Credit Union, a $1.8 billion asset institution with more than 135,000 members, is introducing a seamless digital chat experience with both automated and live member support. The credit union plans to leverage Posh’s chatbot on their website and mobile app to respond to member inquiries about branch hours, ATM locations, routing numbers, </w:t>
      </w:r>
      <w:r w:rsidR="00893A2A">
        <w:rPr>
          <w:rFonts w:ascii="Arial" w:eastAsia="Arial" w:hAnsi="Arial" w:cs="Arial"/>
          <w:sz w:val="22"/>
          <w:szCs w:val="22"/>
        </w:rPr>
        <w:t>and much more</w:t>
      </w:r>
      <w:r>
        <w:rPr>
          <w:rFonts w:ascii="Arial" w:eastAsia="Arial" w:hAnsi="Arial" w:cs="Arial"/>
          <w:sz w:val="22"/>
          <w:szCs w:val="22"/>
        </w:rPr>
        <w:t xml:space="preserve">. </w:t>
      </w:r>
      <w:r w:rsidR="00893A2A">
        <w:rPr>
          <w:rFonts w:ascii="Arial" w:eastAsia="Arial" w:hAnsi="Arial" w:cs="Arial"/>
          <w:sz w:val="22"/>
          <w:szCs w:val="22"/>
        </w:rPr>
        <w:t>W</w:t>
      </w:r>
      <w:r>
        <w:rPr>
          <w:rFonts w:ascii="Arial" w:eastAsia="Arial" w:hAnsi="Arial" w:cs="Arial"/>
          <w:sz w:val="22"/>
          <w:szCs w:val="22"/>
        </w:rPr>
        <w:t>hen more difficult inquiries occur, Posh’s chatbot will seamlessly transfer interactions to contact center representatives through Glia’s live chat. This</w:t>
      </w:r>
      <w:r w:rsidR="00893A2A">
        <w:rPr>
          <w:rFonts w:ascii="Arial" w:eastAsia="Arial" w:hAnsi="Arial" w:cs="Arial"/>
          <w:sz w:val="22"/>
          <w:szCs w:val="22"/>
        </w:rPr>
        <w:t xml:space="preserve"> handoff</w:t>
      </w:r>
      <w:r>
        <w:rPr>
          <w:rFonts w:ascii="Arial" w:eastAsia="Arial" w:hAnsi="Arial" w:cs="Arial"/>
          <w:sz w:val="22"/>
          <w:szCs w:val="22"/>
        </w:rPr>
        <w:t xml:space="preserve"> will enable the credit union to significantly boost efficiencies while also streamlining and enhancing member service.</w:t>
      </w:r>
    </w:p>
    <w:p w14:paraId="00000008" w14:textId="77777777" w:rsidR="00E34387" w:rsidRDefault="00E34387">
      <w:pPr>
        <w:rPr>
          <w:rFonts w:ascii="Arial" w:eastAsia="Arial" w:hAnsi="Arial" w:cs="Arial"/>
          <w:sz w:val="22"/>
          <w:szCs w:val="22"/>
        </w:rPr>
      </w:pPr>
    </w:p>
    <w:p w14:paraId="3D45E282" w14:textId="039D1B39" w:rsidR="008B04E1" w:rsidRPr="008B04E1" w:rsidRDefault="008B04E1" w:rsidP="008B04E1">
      <w:pPr>
        <w:rPr>
          <w:rFonts w:ascii="Arial" w:eastAsia="Arial" w:hAnsi="Arial" w:cs="Arial"/>
          <w:sz w:val="22"/>
          <w:szCs w:val="22"/>
        </w:rPr>
      </w:pPr>
      <w:r w:rsidRPr="000F7792">
        <w:rPr>
          <w:rFonts w:ascii="Arial" w:eastAsia="Arial" w:hAnsi="Arial" w:cs="Arial"/>
          <w:sz w:val="22"/>
          <w:szCs w:val="22"/>
        </w:rPr>
        <w:t>“We are thrilled to offer this great service to our members,” says Scott Daukas, chief strategy officer at </w:t>
      </w:r>
      <w:r w:rsidR="005E72C7" w:rsidRPr="000F7792">
        <w:rPr>
          <w:rFonts w:ascii="Arial" w:eastAsia="Arial" w:hAnsi="Arial" w:cs="Arial"/>
          <w:sz w:val="22"/>
          <w:szCs w:val="22"/>
        </w:rPr>
        <w:t>TwinStar. “</w:t>
      </w:r>
      <w:r w:rsidRPr="000F7792">
        <w:rPr>
          <w:rFonts w:ascii="Arial" w:eastAsia="Arial" w:hAnsi="Arial" w:cs="Arial"/>
          <w:sz w:val="22"/>
          <w:szCs w:val="22"/>
        </w:rPr>
        <w:t>We are providing faster and better service to our members in a multitude of ways.”</w:t>
      </w:r>
    </w:p>
    <w:p w14:paraId="0000000A" w14:textId="77777777" w:rsidR="00E34387" w:rsidRDefault="00E34387">
      <w:pPr>
        <w:rPr>
          <w:rFonts w:ascii="Arial" w:eastAsia="Arial" w:hAnsi="Arial" w:cs="Arial"/>
          <w:sz w:val="22"/>
          <w:szCs w:val="22"/>
        </w:rPr>
      </w:pPr>
    </w:p>
    <w:p w14:paraId="0000000B" w14:textId="5D9A9F35" w:rsidR="00E34387" w:rsidRDefault="00351426">
      <w:pPr>
        <w:rPr>
          <w:rFonts w:ascii="Arial" w:eastAsia="Arial" w:hAnsi="Arial" w:cs="Arial"/>
          <w:sz w:val="22"/>
          <w:szCs w:val="22"/>
        </w:rPr>
      </w:pPr>
      <w:r>
        <w:rPr>
          <w:rFonts w:ascii="Arial" w:eastAsia="Arial" w:hAnsi="Arial" w:cs="Arial"/>
          <w:sz w:val="22"/>
          <w:szCs w:val="22"/>
        </w:rPr>
        <w:t xml:space="preserve">Through leveraging Posh’s chatbot, TwinStar will be able to automate responding to member questions which will allow their contact center representatives to focus on more complex and urgent inquiries. </w:t>
      </w:r>
      <w:r w:rsidR="00893A2A">
        <w:rPr>
          <w:rFonts w:ascii="Arial" w:eastAsia="Arial" w:hAnsi="Arial" w:cs="Arial"/>
          <w:sz w:val="22"/>
          <w:szCs w:val="22"/>
        </w:rPr>
        <w:t>S</w:t>
      </w:r>
      <w:r>
        <w:rPr>
          <w:rFonts w:ascii="Arial" w:eastAsia="Arial" w:hAnsi="Arial" w:cs="Arial"/>
          <w:sz w:val="22"/>
          <w:szCs w:val="22"/>
        </w:rPr>
        <w:t xml:space="preserve">ince the chatbot will be able to hand-off interactions to live agents, the credit union can </w:t>
      </w:r>
      <w:r w:rsidR="00893A2A">
        <w:rPr>
          <w:rFonts w:ascii="Arial" w:eastAsia="Arial" w:hAnsi="Arial" w:cs="Arial"/>
          <w:sz w:val="22"/>
          <w:szCs w:val="22"/>
        </w:rPr>
        <w:t xml:space="preserve">ensure </w:t>
      </w:r>
      <w:r>
        <w:rPr>
          <w:rFonts w:ascii="Arial" w:eastAsia="Arial" w:hAnsi="Arial" w:cs="Arial"/>
          <w:sz w:val="22"/>
          <w:szCs w:val="22"/>
        </w:rPr>
        <w:t xml:space="preserve">more effective member service while also providing members with the choice of communicating through whichever methods they prefer – </w:t>
      </w:r>
      <w:r>
        <w:rPr>
          <w:rFonts w:ascii="Arial" w:eastAsia="Arial" w:hAnsi="Arial" w:cs="Arial"/>
          <w:color w:val="373737"/>
          <w:sz w:val="22"/>
          <w:szCs w:val="22"/>
          <w:highlight w:val="white"/>
        </w:rPr>
        <w:t>including messaging, </w:t>
      </w:r>
      <w:hyperlink r:id="rId6">
        <w:r>
          <w:rPr>
            <w:rFonts w:ascii="Arial" w:eastAsia="Arial" w:hAnsi="Arial" w:cs="Arial"/>
            <w:color w:val="00837E"/>
            <w:sz w:val="22"/>
            <w:szCs w:val="22"/>
            <w:u w:val="single"/>
          </w:rPr>
          <w:t>video banking</w:t>
        </w:r>
      </w:hyperlink>
      <w:r>
        <w:rPr>
          <w:rFonts w:ascii="Arial" w:eastAsia="Arial" w:hAnsi="Arial" w:cs="Arial"/>
          <w:color w:val="373737"/>
          <w:sz w:val="22"/>
          <w:szCs w:val="22"/>
          <w:highlight w:val="white"/>
        </w:rPr>
        <w:t> and voice—</w:t>
      </w:r>
      <w:r w:rsidR="00893A2A">
        <w:rPr>
          <w:rFonts w:ascii="Arial" w:eastAsia="Arial" w:hAnsi="Arial" w:cs="Arial"/>
          <w:color w:val="373737"/>
          <w:sz w:val="22"/>
          <w:szCs w:val="22"/>
          <w:highlight w:val="white"/>
        </w:rPr>
        <w:t>while</w:t>
      </w:r>
      <w:r>
        <w:rPr>
          <w:rFonts w:ascii="Arial" w:eastAsia="Arial" w:hAnsi="Arial" w:cs="Arial"/>
          <w:color w:val="373737"/>
          <w:sz w:val="22"/>
          <w:szCs w:val="22"/>
          <w:highlight w:val="white"/>
        </w:rPr>
        <w:t xml:space="preserve"> guiding them </w:t>
      </w:r>
      <w:r w:rsidR="00893A2A">
        <w:rPr>
          <w:rFonts w:ascii="Arial" w:eastAsia="Arial" w:hAnsi="Arial" w:cs="Arial"/>
          <w:color w:val="373737"/>
          <w:sz w:val="22"/>
          <w:szCs w:val="22"/>
          <w:highlight w:val="white"/>
        </w:rPr>
        <w:t>through </w:t>
      </w:r>
      <w:hyperlink r:id="rId7">
        <w:r>
          <w:rPr>
            <w:rFonts w:ascii="Arial" w:eastAsia="Arial" w:hAnsi="Arial" w:cs="Arial"/>
            <w:color w:val="00837E"/>
            <w:sz w:val="22"/>
            <w:szCs w:val="22"/>
            <w:u w:val="single"/>
          </w:rPr>
          <w:t>CoBrowsing</w:t>
        </w:r>
      </w:hyperlink>
      <w:r>
        <w:rPr>
          <w:rFonts w:ascii="Arial" w:eastAsia="Arial" w:hAnsi="Arial" w:cs="Arial"/>
          <w:color w:val="373737"/>
          <w:sz w:val="22"/>
          <w:szCs w:val="22"/>
          <w:highlight w:val="white"/>
          <w:u w:val="single"/>
        </w:rPr>
        <w:t>.</w:t>
      </w:r>
      <w:r>
        <w:rPr>
          <w:rFonts w:ascii="Arial" w:eastAsia="Arial" w:hAnsi="Arial" w:cs="Arial"/>
          <w:sz w:val="22"/>
          <w:szCs w:val="22"/>
        </w:rPr>
        <w:t xml:space="preserve"> In addition to responding to inquiries, TwinStar also plans to leverage Glia to</w:t>
      </w:r>
      <w:r w:rsidR="002D7D98">
        <w:rPr>
          <w:rFonts w:ascii="Arial" w:eastAsia="Arial" w:hAnsi="Arial" w:cs="Arial"/>
          <w:sz w:val="22"/>
          <w:szCs w:val="22"/>
        </w:rPr>
        <w:t xml:space="preserve"> help members complete transactional functions. </w:t>
      </w:r>
    </w:p>
    <w:p w14:paraId="0000000C" w14:textId="77777777" w:rsidR="00E34387" w:rsidRDefault="00E34387">
      <w:pPr>
        <w:rPr>
          <w:rFonts w:ascii="Arial" w:eastAsia="Arial" w:hAnsi="Arial" w:cs="Arial"/>
          <w:sz w:val="22"/>
          <w:szCs w:val="22"/>
        </w:rPr>
      </w:pPr>
    </w:p>
    <w:p w14:paraId="0000000D" w14:textId="6792FA34" w:rsidR="00E34387" w:rsidRDefault="00351426">
      <w:pPr>
        <w:rPr>
          <w:rFonts w:ascii="Arial" w:eastAsia="Arial" w:hAnsi="Arial" w:cs="Arial"/>
          <w:sz w:val="22"/>
          <w:szCs w:val="22"/>
        </w:rPr>
      </w:pPr>
      <w:r>
        <w:rPr>
          <w:rFonts w:ascii="Arial" w:eastAsia="Arial" w:hAnsi="Arial" w:cs="Arial"/>
          <w:sz w:val="22"/>
          <w:szCs w:val="22"/>
        </w:rPr>
        <w:t xml:space="preserve">“We’re thrilled to partner with Glia to enhance our Conversational AI and enable our automated chatbots to hand-off to live agents,” says Karan Kashyap, </w:t>
      </w:r>
      <w:r w:rsidR="00007C2B">
        <w:rPr>
          <w:rFonts w:ascii="Arial" w:eastAsia="Arial" w:hAnsi="Arial" w:cs="Arial"/>
          <w:sz w:val="22"/>
          <w:szCs w:val="22"/>
        </w:rPr>
        <w:t>co-</w:t>
      </w:r>
      <w:r>
        <w:rPr>
          <w:rFonts w:ascii="Arial" w:eastAsia="Arial" w:hAnsi="Arial" w:cs="Arial"/>
          <w:sz w:val="22"/>
          <w:szCs w:val="22"/>
        </w:rPr>
        <w:t>founder and CEO at Posh. “Together, we will provide the best possible banking experience to the members of TwinStar Credit Union.”</w:t>
      </w:r>
    </w:p>
    <w:p w14:paraId="0000000E" w14:textId="77777777" w:rsidR="00E34387" w:rsidRDefault="00E34387">
      <w:pPr>
        <w:rPr>
          <w:rFonts w:ascii="Arial" w:eastAsia="Arial" w:hAnsi="Arial" w:cs="Arial"/>
          <w:sz w:val="22"/>
          <w:szCs w:val="22"/>
        </w:rPr>
      </w:pPr>
    </w:p>
    <w:p w14:paraId="0000000F" w14:textId="2F4F4E7D" w:rsidR="00E34387" w:rsidRDefault="00351426">
      <w:pPr>
        <w:rPr>
          <w:rFonts w:ascii="Arial" w:eastAsia="Arial" w:hAnsi="Arial" w:cs="Arial"/>
          <w:sz w:val="22"/>
          <w:szCs w:val="22"/>
        </w:rPr>
      </w:pPr>
      <w:r>
        <w:rPr>
          <w:rFonts w:ascii="Arial" w:eastAsia="Arial" w:hAnsi="Arial" w:cs="Arial"/>
          <w:sz w:val="22"/>
          <w:szCs w:val="22"/>
        </w:rPr>
        <w:t xml:space="preserve">“The financial institutions that provide customers and members with a strategic blend of human touch and AI will have high retention and acquisition rates,” says Dan Michaeli, </w:t>
      </w:r>
      <w:r w:rsidR="00007C2B">
        <w:rPr>
          <w:rFonts w:ascii="Arial" w:eastAsia="Arial" w:hAnsi="Arial" w:cs="Arial"/>
          <w:sz w:val="22"/>
          <w:szCs w:val="22"/>
        </w:rPr>
        <w:t>co-</w:t>
      </w:r>
      <w:proofErr w:type="gramStart"/>
      <w:r>
        <w:rPr>
          <w:rFonts w:ascii="Arial" w:eastAsia="Arial" w:hAnsi="Arial" w:cs="Arial"/>
          <w:sz w:val="22"/>
          <w:szCs w:val="22"/>
        </w:rPr>
        <w:t>founder</w:t>
      </w:r>
      <w:proofErr w:type="gramEnd"/>
      <w:r>
        <w:rPr>
          <w:rFonts w:ascii="Arial" w:eastAsia="Arial" w:hAnsi="Arial" w:cs="Arial"/>
          <w:sz w:val="22"/>
          <w:szCs w:val="22"/>
        </w:rPr>
        <w:t xml:space="preserve"> and CEO at Glia. “By partnering with Glia and Posh, TwinStar offers members a seamless support network where no duplication is required. </w:t>
      </w:r>
      <w:proofErr w:type="gramStart"/>
      <w:r>
        <w:rPr>
          <w:rFonts w:ascii="Arial" w:eastAsia="Arial" w:hAnsi="Arial" w:cs="Arial"/>
          <w:sz w:val="22"/>
          <w:szCs w:val="22"/>
        </w:rPr>
        <w:t>It’s</w:t>
      </w:r>
      <w:proofErr w:type="gramEnd"/>
      <w:r>
        <w:rPr>
          <w:rFonts w:ascii="Arial" w:eastAsia="Arial" w:hAnsi="Arial" w:cs="Arial"/>
          <w:sz w:val="22"/>
          <w:szCs w:val="22"/>
        </w:rPr>
        <w:t xml:space="preserve"> a faster, better member experience that alleviates the frustrations associated with typical support lines. Easy communication with financial support is a cornerstone to service and long</w:t>
      </w:r>
      <w:r w:rsidR="00893A2A">
        <w:rPr>
          <w:rFonts w:ascii="Arial" w:eastAsia="Arial" w:hAnsi="Arial" w:cs="Arial"/>
          <w:sz w:val="22"/>
          <w:szCs w:val="22"/>
        </w:rPr>
        <w:t>-</w:t>
      </w:r>
      <w:r>
        <w:rPr>
          <w:rFonts w:ascii="Arial" w:eastAsia="Arial" w:hAnsi="Arial" w:cs="Arial"/>
          <w:sz w:val="22"/>
          <w:szCs w:val="22"/>
        </w:rPr>
        <w:t xml:space="preserve">lasting relationships.” </w:t>
      </w:r>
    </w:p>
    <w:p w14:paraId="23D49354" w14:textId="2D24C706" w:rsidR="008B04E1" w:rsidRDefault="008B04E1">
      <w:pPr>
        <w:rPr>
          <w:rFonts w:ascii="Arial" w:eastAsia="Arial" w:hAnsi="Arial" w:cs="Arial"/>
          <w:sz w:val="22"/>
          <w:szCs w:val="22"/>
        </w:rPr>
      </w:pPr>
    </w:p>
    <w:p w14:paraId="76F3EBEC" w14:textId="3F6405CC" w:rsidR="008B04E1" w:rsidRDefault="008B04E1">
      <w:pPr>
        <w:rPr>
          <w:rFonts w:ascii="Arial" w:eastAsia="Arial" w:hAnsi="Arial" w:cs="Arial"/>
          <w:sz w:val="22"/>
          <w:szCs w:val="22"/>
        </w:rPr>
      </w:pPr>
      <w:r w:rsidRPr="000F7792">
        <w:rPr>
          <w:rFonts w:ascii="Arial" w:eastAsia="Arial" w:hAnsi="Arial" w:cs="Arial"/>
          <w:sz w:val="22"/>
          <w:szCs w:val="22"/>
        </w:rPr>
        <w:t>Now that Posh and Glia are successfully implemented on TwinStar’s website, the credit union plans to deploy Posh’s bot on their online banking system and telephony system so that Posh can execute transactions in addition to answer</w:t>
      </w:r>
      <w:r w:rsidR="006B27C7">
        <w:rPr>
          <w:rFonts w:ascii="Arial" w:eastAsia="Arial" w:hAnsi="Arial" w:cs="Arial"/>
          <w:sz w:val="22"/>
          <w:szCs w:val="22"/>
        </w:rPr>
        <w:t>ing</w:t>
      </w:r>
      <w:r w:rsidRPr="000F7792">
        <w:rPr>
          <w:rFonts w:ascii="Arial" w:eastAsia="Arial" w:hAnsi="Arial" w:cs="Arial"/>
          <w:sz w:val="22"/>
          <w:szCs w:val="22"/>
        </w:rPr>
        <w:t xml:space="preserve"> questions.</w:t>
      </w:r>
      <w:r>
        <w:rPr>
          <w:rFonts w:ascii="Arial" w:eastAsia="Arial" w:hAnsi="Arial" w:cs="Arial"/>
          <w:sz w:val="22"/>
          <w:szCs w:val="22"/>
        </w:rPr>
        <w:t xml:space="preserve"> </w:t>
      </w:r>
    </w:p>
    <w:p w14:paraId="00000010" w14:textId="77777777" w:rsidR="00E34387" w:rsidRDefault="00E34387">
      <w:pPr>
        <w:rPr>
          <w:rFonts w:ascii="Arial" w:eastAsia="Arial" w:hAnsi="Arial" w:cs="Arial"/>
          <w:b/>
          <w:sz w:val="22"/>
          <w:szCs w:val="22"/>
        </w:rPr>
      </w:pPr>
    </w:p>
    <w:p w14:paraId="00000011" w14:textId="3611F14A" w:rsidR="00E34387" w:rsidRDefault="00351426">
      <w:pPr>
        <w:rPr>
          <w:rFonts w:ascii="Arial" w:eastAsia="Arial" w:hAnsi="Arial" w:cs="Arial"/>
          <w:sz w:val="22"/>
          <w:szCs w:val="22"/>
        </w:rPr>
      </w:pPr>
      <w:r>
        <w:rPr>
          <w:rFonts w:ascii="Arial" w:eastAsia="Arial" w:hAnsi="Arial" w:cs="Arial"/>
          <w:b/>
          <w:sz w:val="22"/>
          <w:szCs w:val="22"/>
        </w:rPr>
        <w:t>About Posh:</w:t>
      </w:r>
      <w:r>
        <w:rPr>
          <w:rFonts w:ascii="Arial" w:eastAsia="Arial" w:hAnsi="Arial" w:cs="Arial"/>
          <w:sz w:val="22"/>
          <w:szCs w:val="22"/>
        </w:rPr>
        <w:t xml:space="preserve"> Posh Technologies is a Conversational AI company that helps financial institutions automate their contact center FAQs and banking workflows through intelligent chatbots and phone bots. Posh’s phone bots replace traditional, clunky touchpad menus with a voice-driven experience. Instead of “Press 1 for this, </w:t>
      </w:r>
      <w:proofErr w:type="gramStart"/>
      <w:r>
        <w:rPr>
          <w:rFonts w:ascii="Arial" w:eastAsia="Arial" w:hAnsi="Arial" w:cs="Arial"/>
          <w:sz w:val="22"/>
          <w:szCs w:val="22"/>
        </w:rPr>
        <w:t>Press</w:t>
      </w:r>
      <w:proofErr w:type="gramEnd"/>
      <w:r>
        <w:rPr>
          <w:rFonts w:ascii="Arial" w:eastAsia="Arial" w:hAnsi="Arial" w:cs="Arial"/>
          <w:sz w:val="22"/>
          <w:szCs w:val="22"/>
        </w:rPr>
        <w:t xml:space="preserve"> 2 for that, Press 3 for this,” members </w:t>
      </w:r>
      <w:r>
        <w:rPr>
          <w:rFonts w:ascii="Arial" w:eastAsia="Arial" w:hAnsi="Arial" w:cs="Arial"/>
          <w:sz w:val="22"/>
          <w:szCs w:val="22"/>
        </w:rPr>
        <w:lastRenderedPageBreak/>
        <w:t>calling into institutions using Posh are simply greeted with “Hi, how can I help you?” Posh spun out of MIT. For more information visit posh.tech.</w:t>
      </w:r>
    </w:p>
    <w:p w14:paraId="00000012" w14:textId="77777777" w:rsidR="00E34387" w:rsidRDefault="00E34387">
      <w:pPr>
        <w:rPr>
          <w:rFonts w:ascii="Arial" w:eastAsia="Arial" w:hAnsi="Arial" w:cs="Arial"/>
          <w:b/>
          <w:sz w:val="22"/>
          <w:szCs w:val="22"/>
        </w:rPr>
      </w:pPr>
    </w:p>
    <w:p w14:paraId="00000013" w14:textId="3929D39D" w:rsidR="00E34387" w:rsidRDefault="00351426">
      <w:pPr>
        <w:rPr>
          <w:rFonts w:ascii="Arial" w:eastAsia="Arial" w:hAnsi="Arial" w:cs="Arial"/>
          <w:sz w:val="22"/>
          <w:szCs w:val="22"/>
        </w:rPr>
      </w:pPr>
      <w:r>
        <w:rPr>
          <w:rFonts w:ascii="Arial" w:eastAsia="Arial" w:hAnsi="Arial" w:cs="Arial"/>
          <w:b/>
          <w:sz w:val="22"/>
          <w:szCs w:val="22"/>
        </w:rPr>
        <w:t>About Glia:</w:t>
      </w:r>
      <w:r>
        <w:rPr>
          <w:rFonts w:ascii="Arial" w:eastAsia="Arial" w:hAnsi="Arial" w:cs="Arial"/>
          <w:sz w:val="22"/>
          <w:szCs w:val="22"/>
        </w:rPr>
        <w:t xml:space="preserve"> </w:t>
      </w:r>
      <w:r>
        <w:rPr>
          <w:rFonts w:ascii="Arial" w:eastAsia="Arial" w:hAnsi="Arial" w:cs="Arial"/>
          <w:sz w:val="22"/>
          <w:szCs w:val="22"/>
          <w:highlight w:val="white"/>
        </w:rPr>
        <w:t xml:space="preserve">Glia is reinventing how businesses support their customers in a digital world. Glia's solution enriches web and mobile experiences with digital communication choices, on-screen </w:t>
      </w:r>
      <w:proofErr w:type="gramStart"/>
      <w:r>
        <w:rPr>
          <w:rFonts w:ascii="Arial" w:eastAsia="Arial" w:hAnsi="Arial" w:cs="Arial"/>
          <w:sz w:val="22"/>
          <w:szCs w:val="22"/>
          <w:highlight w:val="white"/>
        </w:rPr>
        <w:t>collaboration</w:t>
      </w:r>
      <w:proofErr w:type="gramEnd"/>
      <w:r>
        <w:rPr>
          <w:rFonts w:ascii="Arial" w:eastAsia="Arial" w:hAnsi="Arial" w:cs="Arial"/>
          <w:sz w:val="22"/>
          <w:szCs w:val="22"/>
          <w:highlight w:val="white"/>
        </w:rPr>
        <w:t xml:space="preserve"> and AI-enabled assistance. Glia has partnered with </w:t>
      </w:r>
      <w:r w:rsidR="002A4780">
        <w:rPr>
          <w:rFonts w:ascii="Arial" w:eastAsia="Arial" w:hAnsi="Arial" w:cs="Arial"/>
          <w:sz w:val="22"/>
          <w:szCs w:val="22"/>
          <w:highlight w:val="white"/>
        </w:rPr>
        <w:t xml:space="preserve">nearly 200 </w:t>
      </w:r>
      <w:r>
        <w:rPr>
          <w:rFonts w:ascii="Arial" w:eastAsia="Arial" w:hAnsi="Arial" w:cs="Arial"/>
          <w:sz w:val="22"/>
          <w:szCs w:val="22"/>
          <w:highlight w:val="white"/>
        </w:rPr>
        <w:t xml:space="preserve">banks, credit unions, insurance companies and other financial institutions across the globe to improve top and bottom-line results through Digital Customer Service. The company has won numerous awards for its innovation - most recently recognized by Gartner as a Cool Vendor for </w:t>
      </w:r>
      <w:proofErr w:type="gramStart"/>
      <w:r>
        <w:rPr>
          <w:rFonts w:ascii="Arial" w:eastAsia="Arial" w:hAnsi="Arial" w:cs="Arial"/>
          <w:sz w:val="22"/>
          <w:szCs w:val="22"/>
          <w:highlight w:val="white"/>
        </w:rPr>
        <w:t>2020, and</w:t>
      </w:r>
      <w:proofErr w:type="gramEnd"/>
      <w:r>
        <w:rPr>
          <w:rFonts w:ascii="Arial" w:eastAsia="Arial" w:hAnsi="Arial" w:cs="Arial"/>
          <w:sz w:val="22"/>
          <w:szCs w:val="22"/>
          <w:highlight w:val="white"/>
        </w:rPr>
        <w:t xml:space="preserve"> raised over $100 million in funding from top investors. Visit</w:t>
      </w:r>
      <w:hyperlink r:id="rId8">
        <w:r>
          <w:rPr>
            <w:rFonts w:ascii="Arial" w:eastAsia="Arial" w:hAnsi="Arial" w:cs="Arial"/>
            <w:sz w:val="22"/>
            <w:szCs w:val="22"/>
            <w:highlight w:val="white"/>
          </w:rPr>
          <w:t xml:space="preserve"> </w:t>
        </w:r>
      </w:hyperlink>
      <w:hyperlink r:id="rId9">
        <w:r>
          <w:rPr>
            <w:rFonts w:ascii="Arial" w:eastAsia="Arial" w:hAnsi="Arial" w:cs="Arial"/>
            <w:sz w:val="22"/>
            <w:szCs w:val="22"/>
            <w:highlight w:val="white"/>
          </w:rPr>
          <w:t>glia.com</w:t>
        </w:r>
      </w:hyperlink>
      <w:r>
        <w:rPr>
          <w:rFonts w:ascii="Arial" w:eastAsia="Arial" w:hAnsi="Arial" w:cs="Arial"/>
          <w:sz w:val="22"/>
          <w:szCs w:val="22"/>
          <w:highlight w:val="white"/>
        </w:rPr>
        <w:t xml:space="preserve"> to learn more.</w:t>
      </w:r>
    </w:p>
    <w:p w14:paraId="00000014" w14:textId="77777777" w:rsidR="00E34387" w:rsidRDefault="00E34387">
      <w:pPr>
        <w:rPr>
          <w:rFonts w:ascii="Arial" w:eastAsia="Arial" w:hAnsi="Arial" w:cs="Arial"/>
          <w:b/>
          <w:sz w:val="22"/>
          <w:szCs w:val="22"/>
        </w:rPr>
      </w:pPr>
    </w:p>
    <w:p w14:paraId="00000015" w14:textId="3E29D1E7" w:rsidR="00E34387" w:rsidRDefault="00351426">
      <w:pPr>
        <w:rPr>
          <w:rFonts w:ascii="Arial" w:eastAsia="Arial" w:hAnsi="Arial" w:cs="Arial"/>
          <w:sz w:val="22"/>
          <w:szCs w:val="22"/>
        </w:rPr>
      </w:pPr>
      <w:r>
        <w:rPr>
          <w:rFonts w:ascii="Arial" w:eastAsia="Arial" w:hAnsi="Arial" w:cs="Arial"/>
          <w:b/>
          <w:sz w:val="22"/>
          <w:szCs w:val="22"/>
        </w:rPr>
        <w:t xml:space="preserve">About TwinStar Credit Union: </w:t>
      </w:r>
      <w:r>
        <w:rPr>
          <w:rFonts w:ascii="Arial" w:eastAsia="Arial" w:hAnsi="Arial" w:cs="Arial"/>
          <w:sz w:val="22"/>
          <w:szCs w:val="22"/>
        </w:rPr>
        <w:t>TwinStar Credit Union operates 20 branch locations in Washington and the Portland, OR metropolitan area. TwinStar serves 135,454 members and manages $1.8 billion in assets. TwinStar is a recognized industry leader in credit union collaboration and innovation initiatives. Look up </w:t>
      </w:r>
      <w:hyperlink r:id="rId10">
        <w:r>
          <w:rPr>
            <w:rFonts w:ascii="Arial" w:eastAsia="Arial" w:hAnsi="Arial" w:cs="Arial"/>
            <w:sz w:val="22"/>
            <w:szCs w:val="22"/>
          </w:rPr>
          <w:t>www.TwinStarCU.com</w:t>
        </w:r>
      </w:hyperlink>
      <w:r>
        <w:rPr>
          <w:rFonts w:ascii="Arial" w:eastAsia="Arial" w:hAnsi="Arial" w:cs="Arial"/>
          <w:sz w:val="22"/>
          <w:szCs w:val="22"/>
        </w:rPr>
        <w:t> for more details.</w:t>
      </w:r>
    </w:p>
    <w:p w14:paraId="00000016" w14:textId="77777777" w:rsidR="00E34387" w:rsidRDefault="00E34387">
      <w:pPr>
        <w:rPr>
          <w:rFonts w:ascii="Arial" w:eastAsia="Arial" w:hAnsi="Arial" w:cs="Arial"/>
          <w:b/>
          <w:sz w:val="22"/>
          <w:szCs w:val="22"/>
        </w:rPr>
      </w:pPr>
    </w:p>
    <w:p w14:paraId="00000017" w14:textId="77777777" w:rsidR="00E34387" w:rsidRDefault="00E34387">
      <w:pPr>
        <w:rPr>
          <w:rFonts w:ascii="Arial" w:eastAsia="Arial" w:hAnsi="Arial" w:cs="Arial"/>
          <w:sz w:val="22"/>
          <w:szCs w:val="22"/>
        </w:rPr>
      </w:pPr>
    </w:p>
    <w:p w14:paraId="00000018" w14:textId="77777777" w:rsidR="00E34387" w:rsidRDefault="00E34387">
      <w:pPr>
        <w:rPr>
          <w:rFonts w:ascii="Arial" w:eastAsia="Arial" w:hAnsi="Arial" w:cs="Arial"/>
          <w:sz w:val="22"/>
          <w:szCs w:val="22"/>
        </w:rPr>
      </w:pPr>
    </w:p>
    <w:p w14:paraId="00000019" w14:textId="77777777" w:rsidR="00E34387" w:rsidRDefault="00E34387">
      <w:pPr>
        <w:rPr>
          <w:rFonts w:ascii="Arial" w:eastAsia="Arial" w:hAnsi="Arial" w:cs="Arial"/>
          <w:sz w:val="22"/>
          <w:szCs w:val="22"/>
        </w:rPr>
      </w:pPr>
    </w:p>
    <w:p w14:paraId="0000001A" w14:textId="77777777" w:rsidR="00E34387" w:rsidRDefault="00E34387">
      <w:pPr>
        <w:rPr>
          <w:rFonts w:ascii="Arial" w:eastAsia="Arial" w:hAnsi="Arial" w:cs="Arial"/>
          <w:sz w:val="22"/>
          <w:szCs w:val="22"/>
        </w:rPr>
      </w:pPr>
    </w:p>
    <w:p w14:paraId="0000001B" w14:textId="77777777" w:rsidR="00E34387" w:rsidRDefault="00E34387">
      <w:pPr>
        <w:rPr>
          <w:rFonts w:ascii="Arial" w:eastAsia="Arial" w:hAnsi="Arial" w:cs="Arial"/>
          <w:sz w:val="22"/>
          <w:szCs w:val="22"/>
        </w:rPr>
      </w:pPr>
    </w:p>
    <w:p w14:paraId="0000001C" w14:textId="77777777" w:rsidR="00E34387" w:rsidRDefault="00E34387">
      <w:pPr>
        <w:rPr>
          <w:rFonts w:ascii="Arial" w:eastAsia="Arial" w:hAnsi="Arial" w:cs="Arial"/>
          <w:sz w:val="22"/>
          <w:szCs w:val="22"/>
        </w:rPr>
      </w:pPr>
    </w:p>
    <w:p w14:paraId="0000001D" w14:textId="77777777" w:rsidR="00E34387" w:rsidRDefault="00E34387">
      <w:pPr>
        <w:rPr>
          <w:rFonts w:ascii="Arial" w:eastAsia="Arial" w:hAnsi="Arial" w:cs="Arial"/>
          <w:sz w:val="22"/>
          <w:szCs w:val="22"/>
        </w:rPr>
      </w:pPr>
    </w:p>
    <w:sectPr w:rsidR="00E34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87"/>
    <w:rsid w:val="00007C2B"/>
    <w:rsid w:val="000F7792"/>
    <w:rsid w:val="00106524"/>
    <w:rsid w:val="002A4780"/>
    <w:rsid w:val="002D7D98"/>
    <w:rsid w:val="002F5917"/>
    <w:rsid w:val="00351426"/>
    <w:rsid w:val="00572893"/>
    <w:rsid w:val="005E72C7"/>
    <w:rsid w:val="006B27C7"/>
    <w:rsid w:val="00862B3D"/>
    <w:rsid w:val="00893A2A"/>
    <w:rsid w:val="008B04E1"/>
    <w:rsid w:val="00BE186A"/>
    <w:rsid w:val="00E3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D1EF6"/>
  <w15:docId w15:val="{B4E449DE-B4A1-1E4F-BBF7-C47F5D41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3A2A"/>
    <w:rPr>
      <w:color w:val="0000FF" w:themeColor="hyperlink"/>
      <w:u w:val="single"/>
    </w:rPr>
  </w:style>
  <w:style w:type="character" w:styleId="UnresolvedMention">
    <w:name w:val="Unresolved Mention"/>
    <w:basedOn w:val="DefaultParagraphFont"/>
    <w:uiPriority w:val="99"/>
    <w:semiHidden/>
    <w:unhideWhenUsed/>
    <w:rsid w:val="00893A2A"/>
    <w:rPr>
      <w:color w:val="605E5C"/>
      <w:shd w:val="clear" w:color="auto" w:fill="E1DFDD"/>
    </w:rPr>
  </w:style>
  <w:style w:type="character" w:styleId="CommentReference">
    <w:name w:val="annotation reference"/>
    <w:basedOn w:val="DefaultParagraphFont"/>
    <w:uiPriority w:val="99"/>
    <w:semiHidden/>
    <w:unhideWhenUsed/>
    <w:rsid w:val="00893A2A"/>
    <w:rPr>
      <w:sz w:val="16"/>
      <w:szCs w:val="16"/>
    </w:rPr>
  </w:style>
  <w:style w:type="paragraph" w:styleId="CommentText">
    <w:name w:val="annotation text"/>
    <w:basedOn w:val="Normal"/>
    <w:link w:val="CommentTextChar"/>
    <w:uiPriority w:val="99"/>
    <w:semiHidden/>
    <w:unhideWhenUsed/>
    <w:rsid w:val="00893A2A"/>
    <w:rPr>
      <w:sz w:val="20"/>
      <w:szCs w:val="20"/>
    </w:rPr>
  </w:style>
  <w:style w:type="character" w:customStyle="1" w:styleId="CommentTextChar">
    <w:name w:val="Comment Text Char"/>
    <w:basedOn w:val="DefaultParagraphFont"/>
    <w:link w:val="CommentText"/>
    <w:uiPriority w:val="99"/>
    <w:semiHidden/>
    <w:rsid w:val="00893A2A"/>
    <w:rPr>
      <w:sz w:val="20"/>
      <w:szCs w:val="20"/>
    </w:rPr>
  </w:style>
  <w:style w:type="paragraph" w:styleId="CommentSubject">
    <w:name w:val="annotation subject"/>
    <w:basedOn w:val="CommentText"/>
    <w:next w:val="CommentText"/>
    <w:link w:val="CommentSubjectChar"/>
    <w:uiPriority w:val="99"/>
    <w:semiHidden/>
    <w:unhideWhenUsed/>
    <w:rsid w:val="00893A2A"/>
    <w:rPr>
      <w:b/>
      <w:bCs/>
    </w:rPr>
  </w:style>
  <w:style w:type="character" w:customStyle="1" w:styleId="CommentSubjectChar">
    <w:name w:val="Comment Subject Char"/>
    <w:basedOn w:val="CommentTextChar"/>
    <w:link w:val="CommentSubject"/>
    <w:uiPriority w:val="99"/>
    <w:semiHidden/>
    <w:rsid w:val="00893A2A"/>
    <w:rPr>
      <w:b/>
      <w:bCs/>
      <w:sz w:val="20"/>
      <w:szCs w:val="20"/>
    </w:rPr>
  </w:style>
  <w:style w:type="paragraph" w:styleId="Revision">
    <w:name w:val="Revision"/>
    <w:hidden/>
    <w:uiPriority w:val="99"/>
    <w:semiHidden/>
    <w:rsid w:val="00BE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06387">
      <w:bodyDiv w:val="1"/>
      <w:marLeft w:val="0"/>
      <w:marRight w:val="0"/>
      <w:marTop w:val="0"/>
      <w:marBottom w:val="0"/>
      <w:divBdr>
        <w:top w:val="none" w:sz="0" w:space="0" w:color="auto"/>
        <w:left w:val="none" w:sz="0" w:space="0" w:color="auto"/>
        <w:bottom w:val="none" w:sz="0" w:space="0" w:color="auto"/>
        <w:right w:val="none" w:sz="0" w:space="0" w:color="auto"/>
      </w:divBdr>
    </w:div>
    <w:div w:id="156371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064581-1&amp;h=390253592&amp;u=https%3A%2F%2Fprotect-us.mimecast.com%2Fs%2F5aQQCo2vzAIymKMcNOKZm%3Fdomain%3Dglia.com&amp;a=%C2%A0" TargetMode="External"/><Relationship Id="rId3" Type="http://schemas.openxmlformats.org/officeDocument/2006/relationships/webSettings" Target="webSettings.xml"/><Relationship Id="rId7" Type="http://schemas.openxmlformats.org/officeDocument/2006/relationships/hyperlink" Target="https://c212.net/c/link/?t=0&amp;l=en&amp;o=3041655-1&amp;h=2107953625&amp;u=https%3A%2F%2Fc212.net%2Fc%2Flink%2F%3Ft%3D0%26l%3Den%26o%3D2868957-1%26h%3D3983153616%26u%3Dhttps%253A%252F%252Fwww.glia.com%252Fcobrowsing%26a%3DCoBrowsing&amp;a=CoBrows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041655-1&amp;h=989656188&amp;u=https%3A%2F%2Fc212.net%2Fc%2Flink%2F%3Ft%3D0%26l%3Den%26o%3D2868957-1%26h%3D1803687036%26u%3Dhttps%253A%252F%252Fwww.glia.com%252Fvideo-banking%26a%3Dvideo%2Bbanking&amp;a=video+banking" TargetMode="External"/><Relationship Id="rId11" Type="http://schemas.openxmlformats.org/officeDocument/2006/relationships/fontTable" Target="fontTable.xml"/><Relationship Id="rId5" Type="http://schemas.openxmlformats.org/officeDocument/2006/relationships/hyperlink" Target="https://www.glia.com/digital-customer-service-defined" TargetMode="External"/><Relationship Id="rId10" Type="http://schemas.openxmlformats.org/officeDocument/2006/relationships/hyperlink" Target="http://www.twinstarcu.com/" TargetMode="External"/><Relationship Id="rId4" Type="http://schemas.openxmlformats.org/officeDocument/2006/relationships/hyperlink" Target="https://www.posh.tech/contact/" TargetMode="External"/><Relationship Id="rId9" Type="http://schemas.openxmlformats.org/officeDocument/2006/relationships/hyperlink" Target="https://c212.net/c/link/?t=0&amp;l=en&amp;o=3064581-1&amp;h=663986610&amp;u=https%3A%2F%2Fprotect-us.mimecast.com%2Fs%2F5aQQCo2vzAIymKMcNOKZm%3Fdomain%3Dglia.com&amp;a=g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12</cp:revision>
  <dcterms:created xsi:type="dcterms:W3CDTF">2021-06-07T15:36:00Z</dcterms:created>
  <dcterms:modified xsi:type="dcterms:W3CDTF">2021-06-07T20:09:00Z</dcterms:modified>
</cp:coreProperties>
</file>