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2E85" w14:textId="5DE6C40F" w:rsidR="00675FAC" w:rsidRPr="00675FAC" w:rsidRDefault="00675FAC" w:rsidP="00675FAC">
      <w:pPr>
        <w:pStyle w:val="NoSpacing"/>
        <w:rPr>
          <w:rFonts w:ascii="Arial" w:hAnsi="Arial" w:cs="Arial"/>
          <w:b/>
          <w:bCs/>
        </w:rPr>
      </w:pPr>
      <w:r w:rsidRPr="00675FAC">
        <w:rPr>
          <w:rFonts w:ascii="Arial" w:hAnsi="Arial" w:cs="Arial"/>
          <w:b/>
          <w:bCs/>
        </w:rPr>
        <w:t>Media Contact</w:t>
      </w:r>
    </w:p>
    <w:p w14:paraId="78FC676F" w14:textId="669F9558" w:rsidR="00675FAC" w:rsidRPr="00675FAC" w:rsidRDefault="00675FAC" w:rsidP="00675FAC">
      <w:pPr>
        <w:pStyle w:val="NoSpacing"/>
        <w:rPr>
          <w:rFonts w:ascii="Arial" w:hAnsi="Arial" w:cs="Arial"/>
        </w:rPr>
      </w:pPr>
      <w:r w:rsidRPr="00675FAC">
        <w:rPr>
          <w:rFonts w:ascii="Arial" w:hAnsi="Arial" w:cs="Arial"/>
        </w:rPr>
        <w:t>Amber Bush</w:t>
      </w:r>
    </w:p>
    <w:p w14:paraId="13314722" w14:textId="3AFD5808" w:rsidR="00675FAC" w:rsidRPr="00675FAC" w:rsidRDefault="00675FAC" w:rsidP="00675FAC">
      <w:pPr>
        <w:pStyle w:val="NoSpacing"/>
        <w:rPr>
          <w:rFonts w:ascii="Arial" w:hAnsi="Arial" w:cs="Arial"/>
        </w:rPr>
      </w:pPr>
      <w:r w:rsidRPr="00675FAC">
        <w:rPr>
          <w:rFonts w:ascii="Arial" w:hAnsi="Arial" w:cs="Arial"/>
        </w:rPr>
        <w:t>706.248.6272</w:t>
      </w:r>
    </w:p>
    <w:p w14:paraId="45F918A6" w14:textId="58FDBCB4" w:rsidR="00675FAC" w:rsidRDefault="00675FAC" w:rsidP="00675FAC">
      <w:pPr>
        <w:pStyle w:val="NormalWeb"/>
        <w:spacing w:before="240" w:beforeAutospacing="0" w:after="120" w:afterAutospacing="0"/>
        <w:jc w:val="center"/>
      </w:pPr>
      <w:proofErr w:type="spellStart"/>
      <w:r>
        <w:rPr>
          <w:rFonts w:ascii="Arial" w:hAnsi="Arial" w:cs="Arial"/>
          <w:b/>
          <w:bCs/>
          <w:color w:val="000000"/>
          <w:sz w:val="22"/>
          <w:szCs w:val="22"/>
        </w:rPr>
        <w:t>Fintechs</w:t>
      </w:r>
      <w:proofErr w:type="spellEnd"/>
      <w:r>
        <w:rPr>
          <w:rFonts w:ascii="Arial" w:hAnsi="Arial" w:cs="Arial"/>
          <w:b/>
          <w:bCs/>
          <w:color w:val="000000"/>
          <w:sz w:val="22"/>
          <w:szCs w:val="22"/>
        </w:rPr>
        <w:t xml:space="preserve"> Launching Visions into Products Faster with </w:t>
      </w:r>
      <w:proofErr w:type="spellStart"/>
      <w:r>
        <w:rPr>
          <w:rFonts w:ascii="Arial" w:hAnsi="Arial" w:cs="Arial"/>
          <w:b/>
          <w:bCs/>
          <w:color w:val="000000"/>
          <w:sz w:val="22"/>
          <w:szCs w:val="22"/>
        </w:rPr>
        <w:t>Praxent</w:t>
      </w:r>
      <w:proofErr w:type="spellEnd"/>
      <w:r>
        <w:rPr>
          <w:rFonts w:ascii="Arial" w:hAnsi="Arial" w:cs="Arial"/>
          <w:b/>
          <w:bCs/>
          <w:color w:val="000000"/>
          <w:sz w:val="22"/>
          <w:szCs w:val="22"/>
        </w:rPr>
        <w:t xml:space="preserve"> Design and Development</w:t>
      </w:r>
    </w:p>
    <w:p w14:paraId="00338016" w14:textId="77777777" w:rsidR="00675FAC" w:rsidRDefault="00675FAC" w:rsidP="00675FAC">
      <w:pPr>
        <w:pStyle w:val="NormalWeb"/>
        <w:spacing w:before="240" w:beforeAutospacing="0" w:after="120" w:afterAutospacing="0"/>
        <w:jc w:val="center"/>
      </w:pPr>
      <w:r>
        <w:rPr>
          <w:rFonts w:ascii="Arial" w:hAnsi="Arial" w:cs="Arial"/>
          <w:i/>
          <w:iCs/>
          <w:color w:val="000000"/>
          <w:sz w:val="22"/>
          <w:szCs w:val="22"/>
        </w:rPr>
        <w:t>Austin-based company wraps 2021 with strong momentum, completing digital transformation projects for nearly 20 financial services companies </w:t>
      </w:r>
    </w:p>
    <w:p w14:paraId="52C56F0F" w14:textId="0A0FE6FE" w:rsidR="00675FAC" w:rsidRDefault="00675FAC" w:rsidP="00675FAC">
      <w:pPr>
        <w:pStyle w:val="NormalWeb"/>
        <w:spacing w:before="240" w:beforeAutospacing="0" w:after="120" w:afterAutospacing="0"/>
      </w:pPr>
      <w:r>
        <w:rPr>
          <w:rFonts w:ascii="Arial" w:hAnsi="Arial" w:cs="Arial"/>
          <w:b/>
          <w:bCs/>
          <w:color w:val="000000"/>
          <w:sz w:val="22"/>
          <w:szCs w:val="22"/>
        </w:rPr>
        <w:t xml:space="preserve">AUSTIN, Texas – </w:t>
      </w:r>
      <w:r>
        <w:rPr>
          <w:rFonts w:ascii="Arial" w:hAnsi="Arial" w:cs="Arial"/>
          <w:color w:val="000000"/>
          <w:sz w:val="22"/>
          <w:szCs w:val="22"/>
        </w:rPr>
        <w:t xml:space="preserve">Jan. </w:t>
      </w:r>
      <w:r w:rsidR="00AC480B">
        <w:rPr>
          <w:rFonts w:ascii="Arial" w:hAnsi="Arial" w:cs="Arial"/>
          <w:color w:val="000000"/>
          <w:sz w:val="22"/>
          <w:szCs w:val="22"/>
        </w:rPr>
        <w:t>21</w:t>
      </w:r>
      <w:r>
        <w:rPr>
          <w:rFonts w:ascii="Arial" w:hAnsi="Arial" w:cs="Arial"/>
          <w:color w:val="000000"/>
          <w:sz w:val="22"/>
          <w:szCs w:val="22"/>
        </w:rPr>
        <w:t xml:space="preserve">, 2022 – </w:t>
      </w:r>
      <w:hyperlink r:id="rId4" w:history="1">
        <w:proofErr w:type="spellStart"/>
        <w:r>
          <w:rPr>
            <w:rStyle w:val="Hyperlink"/>
            <w:rFonts w:ascii="Arial" w:hAnsi="Arial" w:cs="Arial"/>
            <w:color w:val="1155CC"/>
            <w:sz w:val="22"/>
            <w:szCs w:val="22"/>
          </w:rPr>
          <w:t>Praxent</w:t>
        </w:r>
        <w:proofErr w:type="spellEnd"/>
      </w:hyperlink>
      <w:r>
        <w:rPr>
          <w:rFonts w:ascii="Arial" w:hAnsi="Arial" w:cs="Arial"/>
          <w:color w:val="000000"/>
          <w:sz w:val="22"/>
          <w:szCs w:val="22"/>
        </w:rPr>
        <w:t>, a fintech design and engineering partner to financial companies, completed 2021 with notable growth across its company and client roster. Highlights include new and expanded client relationships, strategic new hires and promotions, and the formation of and participation in relevant industry groups and events.  </w:t>
      </w:r>
    </w:p>
    <w:p w14:paraId="7B426C96" w14:textId="77777777" w:rsidR="00675FAC" w:rsidRDefault="00675FAC" w:rsidP="00675FAC">
      <w:pPr>
        <w:pStyle w:val="NormalWeb"/>
        <w:spacing w:before="240" w:beforeAutospacing="0" w:after="120" w:afterAutospacing="0"/>
      </w:pPr>
      <w:r>
        <w:rPr>
          <w:rFonts w:ascii="Arial" w:hAnsi="Arial" w:cs="Arial"/>
          <w:color w:val="000000"/>
          <w:sz w:val="22"/>
          <w:szCs w:val="22"/>
        </w:rPr>
        <w:t xml:space="preserve">Financial services companies are increasingly realizing the value in partnering with experienced, proven fintech design and development firms to help them modernize their offerings and accelerate time to market as consumer expectations continue to climb. </w:t>
      </w:r>
      <w:proofErr w:type="spellStart"/>
      <w:r>
        <w:rPr>
          <w:rFonts w:ascii="Arial" w:hAnsi="Arial" w:cs="Arial"/>
          <w:color w:val="000000"/>
          <w:sz w:val="22"/>
          <w:szCs w:val="22"/>
        </w:rPr>
        <w:t>Praxent</w:t>
      </w:r>
      <w:proofErr w:type="spellEnd"/>
      <w:r>
        <w:rPr>
          <w:rFonts w:ascii="Arial" w:hAnsi="Arial" w:cs="Arial"/>
          <w:color w:val="000000"/>
          <w:sz w:val="22"/>
          <w:szCs w:val="22"/>
        </w:rPr>
        <w:t xml:space="preserve"> developed and grew 20 new client relationships last year, ultimately helping to create and successfully launch nearly 40 financial service products and services. Clients continue to have overwhelmingly positive feedback about </w:t>
      </w:r>
      <w:proofErr w:type="spellStart"/>
      <w:r>
        <w:rPr>
          <w:rFonts w:ascii="Arial" w:hAnsi="Arial" w:cs="Arial"/>
          <w:color w:val="000000"/>
          <w:sz w:val="22"/>
          <w:szCs w:val="22"/>
        </w:rPr>
        <w:t>Praxent’s</w:t>
      </w:r>
      <w:proofErr w:type="spellEnd"/>
      <w:r>
        <w:rPr>
          <w:rFonts w:ascii="Arial" w:hAnsi="Arial" w:cs="Arial"/>
          <w:color w:val="000000"/>
          <w:sz w:val="22"/>
          <w:szCs w:val="22"/>
        </w:rPr>
        <w:t xml:space="preserve"> work; the company concluded the year with more than 50 </w:t>
      </w:r>
      <w:hyperlink r:id="rId5" w:anchor="summary" w:history="1">
        <w:r>
          <w:rPr>
            <w:rStyle w:val="Hyperlink"/>
            <w:rFonts w:ascii="Arial" w:hAnsi="Arial" w:cs="Arial"/>
            <w:color w:val="0563C1"/>
            <w:sz w:val="22"/>
            <w:szCs w:val="22"/>
          </w:rPr>
          <w:t>Clutch</w:t>
        </w:r>
      </w:hyperlink>
      <w:r>
        <w:rPr>
          <w:rFonts w:ascii="Arial" w:hAnsi="Arial" w:cs="Arial"/>
          <w:color w:val="000000"/>
          <w:sz w:val="22"/>
          <w:szCs w:val="22"/>
        </w:rPr>
        <w:t xml:space="preserve"> reviews, with an average rating of 4.8 out of 5.0 stars.  </w:t>
      </w:r>
    </w:p>
    <w:p w14:paraId="3E4CB26D" w14:textId="77777777" w:rsidR="00675FAC" w:rsidRDefault="00675FAC" w:rsidP="00675FAC">
      <w:pPr>
        <w:pStyle w:val="NormalWeb"/>
        <w:spacing w:before="220" w:beforeAutospacing="0" w:after="360" w:afterAutospacing="0"/>
      </w:pPr>
      <w:r>
        <w:rPr>
          <w:rFonts w:ascii="Arial" w:hAnsi="Arial" w:cs="Arial"/>
          <w:color w:val="000000"/>
          <w:sz w:val="22"/>
          <w:szCs w:val="22"/>
        </w:rPr>
        <w:t xml:space="preserve">To keep up with this momentum, </w:t>
      </w:r>
      <w:proofErr w:type="spellStart"/>
      <w:r>
        <w:rPr>
          <w:rFonts w:ascii="Arial" w:hAnsi="Arial" w:cs="Arial"/>
          <w:color w:val="000000"/>
          <w:sz w:val="22"/>
          <w:szCs w:val="22"/>
        </w:rPr>
        <w:t>Praxent</w:t>
      </w:r>
      <w:proofErr w:type="spellEnd"/>
      <w:r>
        <w:rPr>
          <w:rFonts w:ascii="Arial" w:hAnsi="Arial" w:cs="Arial"/>
          <w:color w:val="000000"/>
          <w:sz w:val="22"/>
          <w:szCs w:val="22"/>
        </w:rPr>
        <w:t xml:space="preserve"> added 50 talented individuals across the U.S. and Latin America to the team, including </w:t>
      </w:r>
      <w:hyperlink r:id="rId6" w:history="1">
        <w:r>
          <w:rPr>
            <w:rStyle w:val="Hyperlink"/>
            <w:rFonts w:ascii="Arial" w:hAnsi="Arial" w:cs="Arial"/>
            <w:color w:val="0563C1"/>
            <w:sz w:val="22"/>
            <w:szCs w:val="22"/>
          </w:rPr>
          <w:t xml:space="preserve">Melanie </w:t>
        </w:r>
        <w:proofErr w:type="spellStart"/>
        <w:r>
          <w:rPr>
            <w:rStyle w:val="Hyperlink"/>
            <w:rFonts w:ascii="Arial" w:hAnsi="Arial" w:cs="Arial"/>
            <w:color w:val="0563C1"/>
            <w:sz w:val="22"/>
            <w:szCs w:val="22"/>
          </w:rPr>
          <w:t>Zamacona</w:t>
        </w:r>
        <w:proofErr w:type="spellEnd"/>
      </w:hyperlink>
      <w:r>
        <w:rPr>
          <w:rFonts w:ascii="Arial" w:hAnsi="Arial" w:cs="Arial"/>
          <w:color w:val="000000"/>
          <w:sz w:val="22"/>
          <w:szCs w:val="22"/>
        </w:rPr>
        <w:t xml:space="preserve"> as an implementation specialist; </w:t>
      </w:r>
      <w:hyperlink r:id="rId7" w:history="1">
        <w:r>
          <w:rPr>
            <w:rStyle w:val="Hyperlink"/>
            <w:rFonts w:ascii="Arial" w:hAnsi="Arial" w:cs="Arial"/>
            <w:color w:val="0563C1"/>
            <w:sz w:val="22"/>
            <w:szCs w:val="22"/>
          </w:rPr>
          <w:t xml:space="preserve">Marcus </w:t>
        </w:r>
        <w:proofErr w:type="spellStart"/>
        <w:r>
          <w:rPr>
            <w:rStyle w:val="Hyperlink"/>
            <w:rFonts w:ascii="Arial" w:hAnsi="Arial" w:cs="Arial"/>
            <w:color w:val="0563C1"/>
            <w:sz w:val="22"/>
            <w:szCs w:val="22"/>
          </w:rPr>
          <w:t>Lienhard</w:t>
        </w:r>
        <w:proofErr w:type="spellEnd"/>
      </w:hyperlink>
      <w:r>
        <w:rPr>
          <w:rFonts w:ascii="Arial" w:hAnsi="Arial" w:cs="Arial"/>
          <w:color w:val="000000"/>
          <w:sz w:val="22"/>
          <w:szCs w:val="22"/>
        </w:rPr>
        <w:t xml:space="preserve"> as vice president of delivery; and </w:t>
      </w:r>
      <w:hyperlink r:id="rId8" w:history="1">
        <w:r>
          <w:rPr>
            <w:rStyle w:val="Hyperlink"/>
            <w:rFonts w:ascii="Arial" w:hAnsi="Arial" w:cs="Arial"/>
            <w:color w:val="0563C1"/>
            <w:sz w:val="22"/>
            <w:szCs w:val="22"/>
          </w:rPr>
          <w:t xml:space="preserve">Andrew </w:t>
        </w:r>
        <w:proofErr w:type="spellStart"/>
        <w:r>
          <w:rPr>
            <w:rStyle w:val="Hyperlink"/>
            <w:rFonts w:ascii="Arial" w:hAnsi="Arial" w:cs="Arial"/>
            <w:color w:val="0563C1"/>
            <w:sz w:val="22"/>
            <w:szCs w:val="22"/>
          </w:rPr>
          <w:t>Elster</w:t>
        </w:r>
        <w:proofErr w:type="spellEnd"/>
      </w:hyperlink>
      <w:r>
        <w:rPr>
          <w:rFonts w:ascii="Arial" w:hAnsi="Arial" w:cs="Arial"/>
          <w:color w:val="000000"/>
          <w:sz w:val="22"/>
          <w:szCs w:val="22"/>
        </w:rPr>
        <w:t xml:space="preserve">, </w:t>
      </w:r>
      <w:hyperlink r:id="rId9" w:history="1">
        <w:r>
          <w:rPr>
            <w:rStyle w:val="Hyperlink"/>
            <w:rFonts w:ascii="Arial" w:hAnsi="Arial" w:cs="Arial"/>
            <w:color w:val="0563C1"/>
            <w:sz w:val="22"/>
            <w:szCs w:val="22"/>
          </w:rPr>
          <w:t xml:space="preserve">James </w:t>
        </w:r>
        <w:proofErr w:type="spellStart"/>
        <w:r>
          <w:rPr>
            <w:rStyle w:val="Hyperlink"/>
            <w:rFonts w:ascii="Arial" w:hAnsi="Arial" w:cs="Arial"/>
            <w:color w:val="0563C1"/>
            <w:sz w:val="22"/>
            <w:szCs w:val="22"/>
          </w:rPr>
          <w:t>Moughon</w:t>
        </w:r>
        <w:proofErr w:type="spellEnd"/>
      </w:hyperlink>
      <w:r>
        <w:rPr>
          <w:rFonts w:ascii="Arial" w:hAnsi="Arial" w:cs="Arial"/>
          <w:color w:val="000000"/>
          <w:sz w:val="22"/>
          <w:szCs w:val="22"/>
        </w:rPr>
        <w:t xml:space="preserve">, and </w:t>
      </w:r>
      <w:hyperlink r:id="rId10" w:history="1">
        <w:r>
          <w:rPr>
            <w:rStyle w:val="Hyperlink"/>
            <w:rFonts w:ascii="Arial" w:hAnsi="Arial" w:cs="Arial"/>
            <w:color w:val="0563C1"/>
            <w:sz w:val="22"/>
            <w:szCs w:val="22"/>
          </w:rPr>
          <w:t>Kevin King</w:t>
        </w:r>
      </w:hyperlink>
      <w:r>
        <w:rPr>
          <w:rFonts w:ascii="Arial" w:hAnsi="Arial" w:cs="Arial"/>
          <w:color w:val="000000"/>
          <w:sz w:val="22"/>
          <w:szCs w:val="22"/>
        </w:rPr>
        <w:t xml:space="preserve"> technical directors (Andrew and James are actually returning </w:t>
      </w:r>
      <w:proofErr w:type="spellStart"/>
      <w:r>
        <w:rPr>
          <w:rFonts w:ascii="Arial" w:hAnsi="Arial" w:cs="Arial"/>
          <w:color w:val="000000"/>
          <w:sz w:val="22"/>
          <w:szCs w:val="22"/>
        </w:rPr>
        <w:t>Praxent</w:t>
      </w:r>
      <w:proofErr w:type="spellEnd"/>
      <w:r>
        <w:rPr>
          <w:rFonts w:ascii="Arial" w:hAnsi="Arial" w:cs="Arial"/>
          <w:color w:val="000000"/>
          <w:sz w:val="22"/>
          <w:szCs w:val="22"/>
        </w:rPr>
        <w:t xml:space="preserve"> team members, coming back because of the company’s dynamic culture). </w:t>
      </w:r>
      <w:proofErr w:type="gramStart"/>
      <w:r>
        <w:rPr>
          <w:rFonts w:ascii="Arial" w:hAnsi="Arial" w:cs="Arial"/>
          <w:color w:val="000000"/>
          <w:sz w:val="22"/>
          <w:szCs w:val="22"/>
        </w:rPr>
        <w:t>And,</w:t>
      </w:r>
      <w:proofErr w:type="gramEnd"/>
      <w:r>
        <w:rPr>
          <w:rFonts w:ascii="Arial" w:hAnsi="Arial" w:cs="Arial"/>
          <w:color w:val="000000"/>
          <w:sz w:val="22"/>
          <w:szCs w:val="22"/>
        </w:rPr>
        <w:t xml:space="preserve"> </w:t>
      </w:r>
      <w:hyperlink r:id="rId11" w:history="1">
        <w:r>
          <w:rPr>
            <w:rStyle w:val="Hyperlink"/>
            <w:rFonts w:ascii="Arial" w:hAnsi="Arial" w:cs="Arial"/>
            <w:color w:val="0563C1"/>
            <w:sz w:val="22"/>
            <w:szCs w:val="22"/>
          </w:rPr>
          <w:t>Kristiane Mandraki</w:t>
        </w:r>
      </w:hyperlink>
      <w:r>
        <w:rPr>
          <w:rFonts w:ascii="Arial" w:hAnsi="Arial" w:cs="Arial"/>
          <w:color w:val="000000"/>
          <w:sz w:val="22"/>
          <w:szCs w:val="22"/>
        </w:rPr>
        <w:t xml:space="preserve"> was promoted to director of marketing and business development. </w:t>
      </w:r>
    </w:p>
    <w:p w14:paraId="1F65C3DC" w14:textId="77777777" w:rsidR="00675FAC" w:rsidRDefault="00675FAC" w:rsidP="00675FAC">
      <w:pPr>
        <w:pStyle w:val="NormalWeb"/>
        <w:spacing w:before="220" w:beforeAutospacing="0" w:after="360" w:afterAutospacing="0"/>
      </w:pPr>
      <w:proofErr w:type="spellStart"/>
      <w:r>
        <w:rPr>
          <w:rFonts w:ascii="Arial" w:hAnsi="Arial" w:cs="Arial"/>
          <w:color w:val="000000"/>
          <w:sz w:val="22"/>
          <w:szCs w:val="22"/>
        </w:rPr>
        <w:t>Praxent’s</w:t>
      </w:r>
      <w:proofErr w:type="spellEnd"/>
      <w:r>
        <w:rPr>
          <w:rFonts w:ascii="Arial" w:hAnsi="Arial" w:cs="Arial"/>
          <w:color w:val="000000"/>
          <w:sz w:val="22"/>
          <w:szCs w:val="22"/>
        </w:rPr>
        <w:t xml:space="preserve"> team was not only driving client success but maintained a strong presence in the fintech and Austin communities as well. </w:t>
      </w:r>
      <w:proofErr w:type="spellStart"/>
      <w:r>
        <w:rPr>
          <w:rFonts w:ascii="Arial" w:hAnsi="Arial" w:cs="Arial"/>
          <w:color w:val="000000"/>
          <w:sz w:val="22"/>
          <w:szCs w:val="22"/>
        </w:rPr>
        <w:t>Madraki</w:t>
      </w:r>
      <w:proofErr w:type="spellEnd"/>
      <w:r>
        <w:rPr>
          <w:rFonts w:ascii="Arial" w:hAnsi="Arial" w:cs="Arial"/>
          <w:color w:val="000000"/>
          <w:sz w:val="22"/>
          <w:szCs w:val="22"/>
        </w:rPr>
        <w:t xml:space="preserve"> was named </w:t>
      </w:r>
      <w:hyperlink r:id="rId12" w:history="1">
        <w:r>
          <w:rPr>
            <w:rStyle w:val="Hyperlink"/>
            <w:rFonts w:ascii="Arial" w:hAnsi="Arial" w:cs="Arial"/>
            <w:color w:val="0563C1"/>
            <w:sz w:val="22"/>
            <w:szCs w:val="22"/>
          </w:rPr>
          <w:t>Women in Fintech</w:t>
        </w:r>
      </w:hyperlink>
      <w:r>
        <w:rPr>
          <w:rFonts w:ascii="Arial" w:hAnsi="Arial" w:cs="Arial"/>
          <w:color w:val="000000"/>
          <w:sz w:val="22"/>
          <w:szCs w:val="22"/>
        </w:rPr>
        <w:t xml:space="preserve">’s head of marketing, and </w:t>
      </w:r>
      <w:proofErr w:type="spellStart"/>
      <w:r>
        <w:rPr>
          <w:rFonts w:ascii="Arial" w:hAnsi="Arial" w:cs="Arial"/>
          <w:color w:val="000000"/>
          <w:sz w:val="22"/>
          <w:szCs w:val="22"/>
        </w:rPr>
        <w:t>Praxent</w:t>
      </w:r>
      <w:proofErr w:type="spellEnd"/>
      <w:r>
        <w:rPr>
          <w:rFonts w:ascii="Arial" w:hAnsi="Arial" w:cs="Arial"/>
          <w:color w:val="000000"/>
          <w:sz w:val="22"/>
          <w:szCs w:val="22"/>
        </w:rPr>
        <w:t xml:space="preserve"> created and sponsored an Austin hub for the organization. The team also participated in many events last year, such as </w:t>
      </w:r>
      <w:proofErr w:type="spellStart"/>
      <w:r>
        <w:rPr>
          <w:rFonts w:ascii="Arial" w:hAnsi="Arial" w:cs="Arial"/>
          <w:color w:val="000000"/>
          <w:sz w:val="22"/>
          <w:szCs w:val="22"/>
        </w:rPr>
        <w:t>Finovate</w:t>
      </w:r>
      <w:proofErr w:type="spellEnd"/>
      <w:r>
        <w:rPr>
          <w:rFonts w:ascii="Arial" w:hAnsi="Arial" w:cs="Arial"/>
          <w:color w:val="000000"/>
          <w:sz w:val="22"/>
          <w:szCs w:val="22"/>
        </w:rPr>
        <w:t xml:space="preserve">, FI Fintech </w:t>
      </w:r>
      <w:proofErr w:type="spellStart"/>
      <w:r>
        <w:rPr>
          <w:rFonts w:ascii="Arial" w:hAnsi="Arial" w:cs="Arial"/>
          <w:color w:val="000000"/>
          <w:sz w:val="22"/>
          <w:szCs w:val="22"/>
        </w:rPr>
        <w:t>RoundUp</w:t>
      </w:r>
      <w:proofErr w:type="spellEnd"/>
      <w:r>
        <w:rPr>
          <w:rFonts w:ascii="Arial" w:hAnsi="Arial" w:cs="Arial"/>
          <w:color w:val="000000"/>
          <w:sz w:val="22"/>
          <w:szCs w:val="22"/>
        </w:rPr>
        <w:t xml:space="preserve"> by </w:t>
      </w:r>
      <w:proofErr w:type="spellStart"/>
      <w:r>
        <w:rPr>
          <w:rFonts w:ascii="Arial" w:hAnsi="Arial" w:cs="Arial"/>
          <w:color w:val="000000"/>
          <w:sz w:val="22"/>
          <w:szCs w:val="22"/>
        </w:rPr>
        <w:t>FedFis</w:t>
      </w:r>
      <w:proofErr w:type="spellEnd"/>
      <w:r>
        <w:rPr>
          <w:rFonts w:ascii="Arial" w:hAnsi="Arial" w:cs="Arial"/>
          <w:color w:val="000000"/>
          <w:sz w:val="22"/>
          <w:szCs w:val="22"/>
        </w:rPr>
        <w:t xml:space="preserve">, Money2020 and AFT conferences. Plus, </w:t>
      </w:r>
      <w:proofErr w:type="spellStart"/>
      <w:r>
        <w:rPr>
          <w:rFonts w:ascii="Arial" w:hAnsi="Arial" w:cs="Arial"/>
          <w:color w:val="000000"/>
          <w:sz w:val="22"/>
          <w:szCs w:val="22"/>
        </w:rPr>
        <w:t>Praxent</w:t>
      </w:r>
      <w:proofErr w:type="spellEnd"/>
      <w:r>
        <w:rPr>
          <w:rFonts w:ascii="Arial" w:hAnsi="Arial" w:cs="Arial"/>
          <w:color w:val="000000"/>
          <w:sz w:val="22"/>
          <w:szCs w:val="22"/>
        </w:rPr>
        <w:t xml:space="preserve"> created a digital community for fintech leaders to come together and share ideas with their </w:t>
      </w:r>
      <w:hyperlink r:id="rId13" w:history="1">
        <w:r>
          <w:rPr>
            <w:rStyle w:val="Hyperlink"/>
            <w:rFonts w:ascii="Arial" w:hAnsi="Arial" w:cs="Arial"/>
            <w:color w:val="0563C1"/>
            <w:sz w:val="22"/>
            <w:szCs w:val="22"/>
          </w:rPr>
          <w:t>FSI – Financial Services Innovators</w:t>
        </w:r>
      </w:hyperlink>
      <w:r>
        <w:rPr>
          <w:rFonts w:ascii="Arial" w:hAnsi="Arial" w:cs="Arial"/>
          <w:color w:val="000000"/>
          <w:sz w:val="22"/>
          <w:szCs w:val="22"/>
        </w:rPr>
        <w:t xml:space="preserve"> LinkedIn group. The community has grown to now almost 600 members. </w:t>
      </w:r>
    </w:p>
    <w:p w14:paraId="1E17949C" w14:textId="77777777" w:rsidR="00675FAC" w:rsidRDefault="00675FAC" w:rsidP="00675FAC">
      <w:pPr>
        <w:pStyle w:val="NormalWeb"/>
        <w:spacing w:before="220" w:beforeAutospacing="0" w:after="360" w:afterAutospacing="0"/>
      </w:pPr>
      <w:r>
        <w:rPr>
          <w:rFonts w:ascii="Arial" w:hAnsi="Arial" w:cs="Arial"/>
          <w:color w:val="000000"/>
          <w:sz w:val="22"/>
          <w:szCs w:val="22"/>
        </w:rPr>
        <w:t xml:space="preserve">“As financial services companies continue to face extreme pressure from born-digital competitors, it’s never been so important for them to deliver modern digital experiences that mirror what consumers are receiving from major ecommerce providers or their favorite social media apps,” said </w:t>
      </w:r>
      <w:hyperlink r:id="rId14" w:history="1">
        <w:r>
          <w:rPr>
            <w:rStyle w:val="Hyperlink"/>
            <w:rFonts w:ascii="Arial" w:hAnsi="Arial" w:cs="Arial"/>
            <w:color w:val="0563C1"/>
            <w:sz w:val="22"/>
            <w:szCs w:val="22"/>
          </w:rPr>
          <w:t>Tim Hamilton</w:t>
        </w:r>
      </w:hyperlink>
      <w:r>
        <w:rPr>
          <w:rFonts w:ascii="Arial" w:hAnsi="Arial" w:cs="Arial"/>
          <w:color w:val="000000"/>
          <w:sz w:val="22"/>
          <w:szCs w:val="22"/>
        </w:rPr>
        <w:t xml:space="preserve">, CEO of </w:t>
      </w:r>
      <w:proofErr w:type="spellStart"/>
      <w:r>
        <w:rPr>
          <w:rFonts w:ascii="Arial" w:hAnsi="Arial" w:cs="Arial"/>
          <w:color w:val="000000"/>
          <w:sz w:val="22"/>
          <w:szCs w:val="22"/>
        </w:rPr>
        <w:t>Praxent</w:t>
      </w:r>
      <w:proofErr w:type="spellEnd"/>
      <w:r>
        <w:rPr>
          <w:rFonts w:ascii="Arial" w:hAnsi="Arial" w:cs="Arial"/>
          <w:color w:val="000000"/>
          <w:sz w:val="22"/>
          <w:szCs w:val="22"/>
        </w:rPr>
        <w:t xml:space="preserve">. “At </w:t>
      </w:r>
      <w:proofErr w:type="spellStart"/>
      <w:r>
        <w:rPr>
          <w:rFonts w:ascii="Arial" w:hAnsi="Arial" w:cs="Arial"/>
          <w:color w:val="000000"/>
          <w:sz w:val="22"/>
          <w:szCs w:val="22"/>
        </w:rPr>
        <w:t>Praxent</w:t>
      </w:r>
      <w:proofErr w:type="spellEnd"/>
      <w:r>
        <w:rPr>
          <w:rFonts w:ascii="Arial" w:hAnsi="Arial" w:cs="Arial"/>
          <w:color w:val="000000"/>
          <w:sz w:val="22"/>
          <w:szCs w:val="22"/>
        </w:rPr>
        <w:t xml:space="preserve">, we support </w:t>
      </w:r>
      <w:proofErr w:type="spellStart"/>
      <w:r>
        <w:rPr>
          <w:rFonts w:ascii="Arial" w:hAnsi="Arial" w:cs="Arial"/>
          <w:color w:val="000000"/>
          <w:sz w:val="22"/>
          <w:szCs w:val="22"/>
        </w:rPr>
        <w:t>fintechs</w:t>
      </w:r>
      <w:proofErr w:type="spellEnd"/>
      <w:r>
        <w:rPr>
          <w:rFonts w:ascii="Arial" w:hAnsi="Arial" w:cs="Arial"/>
          <w:color w:val="000000"/>
          <w:sz w:val="22"/>
          <w:szCs w:val="22"/>
        </w:rPr>
        <w:t xml:space="preserve"> with the product expertise necessary to remain relevant and protect their market share and reputations, and I couldn’t be prouder of our team’s effort and success throughout 2021. This year, we look forward to empowering even more financial service companies to optimize their differentiators with human-centered design and development.” </w:t>
      </w:r>
    </w:p>
    <w:p w14:paraId="09ACD54E" w14:textId="77777777" w:rsidR="00675FAC" w:rsidRDefault="00675FAC" w:rsidP="00675FAC">
      <w:pPr>
        <w:pStyle w:val="NormalWeb"/>
        <w:spacing w:before="0" w:beforeAutospacing="0" w:after="0" w:afterAutospacing="0"/>
      </w:pPr>
      <w:r>
        <w:rPr>
          <w:rFonts w:ascii="Arial" w:hAnsi="Arial" w:cs="Arial"/>
          <w:b/>
          <w:bCs/>
          <w:color w:val="000000"/>
          <w:sz w:val="22"/>
          <w:szCs w:val="22"/>
        </w:rPr>
        <w:t xml:space="preserve">About </w:t>
      </w:r>
      <w:proofErr w:type="spellStart"/>
      <w:r>
        <w:rPr>
          <w:rFonts w:ascii="Arial" w:hAnsi="Arial" w:cs="Arial"/>
          <w:b/>
          <w:bCs/>
          <w:color w:val="000000"/>
          <w:sz w:val="22"/>
          <w:szCs w:val="22"/>
        </w:rPr>
        <w:t>Praxent</w:t>
      </w:r>
      <w:proofErr w:type="spellEnd"/>
    </w:p>
    <w:p w14:paraId="467FC064" w14:textId="77777777" w:rsidR="00675FAC" w:rsidRDefault="00675FAC" w:rsidP="00675FAC">
      <w:pPr>
        <w:pStyle w:val="NormalWeb"/>
        <w:spacing w:before="0" w:beforeAutospacing="0" w:after="0" w:afterAutospacing="0"/>
      </w:pPr>
      <w:r>
        <w:rPr>
          <w:rFonts w:ascii="Arial" w:hAnsi="Arial" w:cs="Arial"/>
          <w:color w:val="000000"/>
          <w:sz w:val="22"/>
          <w:szCs w:val="22"/>
        </w:rPr>
        <w:t xml:space="preserve">Austin-based </w:t>
      </w:r>
      <w:proofErr w:type="spellStart"/>
      <w:r>
        <w:rPr>
          <w:rFonts w:ascii="Arial" w:hAnsi="Arial" w:cs="Arial"/>
          <w:color w:val="000000"/>
          <w:sz w:val="22"/>
          <w:szCs w:val="22"/>
        </w:rPr>
        <w:t>Praxent</w:t>
      </w:r>
      <w:proofErr w:type="spellEnd"/>
      <w:r>
        <w:rPr>
          <w:rFonts w:ascii="Arial" w:hAnsi="Arial" w:cs="Arial"/>
          <w:color w:val="000000"/>
          <w:sz w:val="22"/>
          <w:szCs w:val="22"/>
        </w:rPr>
        <w:t xml:space="preserve"> is a fintech design and engineering partner to financial companies determined to lead in digital. With a unique blend of expertise in product management, user experience design, and software development, </w:t>
      </w:r>
      <w:proofErr w:type="spellStart"/>
      <w:r>
        <w:rPr>
          <w:rFonts w:ascii="Arial" w:hAnsi="Arial" w:cs="Arial"/>
          <w:color w:val="000000"/>
          <w:sz w:val="22"/>
          <w:szCs w:val="22"/>
        </w:rPr>
        <w:t>Praxent</w:t>
      </w:r>
      <w:proofErr w:type="spellEnd"/>
      <w:r>
        <w:rPr>
          <w:rFonts w:ascii="Arial" w:hAnsi="Arial" w:cs="Arial"/>
          <w:color w:val="000000"/>
          <w:sz w:val="22"/>
          <w:szCs w:val="22"/>
        </w:rPr>
        <w:t xml:space="preserve"> has helped more than 400 organizations </w:t>
      </w:r>
      <w:r>
        <w:rPr>
          <w:rFonts w:ascii="Arial" w:hAnsi="Arial" w:cs="Arial"/>
          <w:color w:val="000000"/>
          <w:sz w:val="22"/>
          <w:szCs w:val="22"/>
        </w:rPr>
        <w:lastRenderedPageBreak/>
        <w:t>launch, scale, and modernize products that win in an increasingly digital world. Visit praxent.com to learn more.</w:t>
      </w:r>
    </w:p>
    <w:p w14:paraId="2E0498DE" w14:textId="77777777" w:rsidR="00C40DED" w:rsidRDefault="00AC480B"/>
    <w:sectPr w:rsidR="00C40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AC"/>
    <w:rsid w:val="002C0400"/>
    <w:rsid w:val="00675FAC"/>
    <w:rsid w:val="00AC480B"/>
    <w:rsid w:val="00DE3C0D"/>
    <w:rsid w:val="00E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0914F"/>
  <w15:chartTrackingRefBased/>
  <w15:docId w15:val="{E21E39BB-A6E4-4197-AA50-064145CA4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F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5FAC"/>
    <w:rPr>
      <w:color w:val="0000FF"/>
      <w:u w:val="single"/>
    </w:rPr>
  </w:style>
  <w:style w:type="paragraph" w:styleId="NoSpacing">
    <w:name w:val="No Spacing"/>
    <w:uiPriority w:val="1"/>
    <w:qFormat/>
    <w:rsid w:val="00675F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48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ndrewelster/" TargetMode="External"/><Relationship Id="rId13" Type="http://schemas.openxmlformats.org/officeDocument/2006/relationships/hyperlink" Target="https://www.linkedin.com/groups/12407078/" TargetMode="External"/><Relationship Id="rId3" Type="http://schemas.openxmlformats.org/officeDocument/2006/relationships/webSettings" Target="webSettings.xml"/><Relationship Id="rId7" Type="http://schemas.openxmlformats.org/officeDocument/2006/relationships/hyperlink" Target="https://www.linkedin.com/in/marcuslienhard/" TargetMode="External"/><Relationship Id="rId12" Type="http://schemas.openxmlformats.org/officeDocument/2006/relationships/hyperlink" Target="https://www.womeninfintech.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nkedin.com/in/melaniezp/" TargetMode="External"/><Relationship Id="rId11" Type="http://schemas.openxmlformats.org/officeDocument/2006/relationships/hyperlink" Target="https://www.linkedin.com/in/kristianewheeler/" TargetMode="External"/><Relationship Id="rId5" Type="http://schemas.openxmlformats.org/officeDocument/2006/relationships/hyperlink" Target="https://clutch.co/profile/praxent" TargetMode="External"/><Relationship Id="rId15" Type="http://schemas.openxmlformats.org/officeDocument/2006/relationships/fontTable" Target="fontTable.xml"/><Relationship Id="rId10" Type="http://schemas.openxmlformats.org/officeDocument/2006/relationships/hyperlink" Target="https://www.linkedin.com/in/kevinki-ng/" TargetMode="External"/><Relationship Id="rId4" Type="http://schemas.openxmlformats.org/officeDocument/2006/relationships/hyperlink" Target="https://praxent.com/" TargetMode="External"/><Relationship Id="rId9" Type="http://schemas.openxmlformats.org/officeDocument/2006/relationships/hyperlink" Target="https://www.linkedin.com/in/jmoughon/" TargetMode="External"/><Relationship Id="rId14" Type="http://schemas.openxmlformats.org/officeDocument/2006/relationships/hyperlink" Target="https://www.linkedin.com/in/tim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Bush</dc:creator>
  <cp:keywords/>
  <dc:description/>
  <cp:lastModifiedBy>Amber Bush</cp:lastModifiedBy>
  <cp:revision>2</cp:revision>
  <dcterms:created xsi:type="dcterms:W3CDTF">2022-01-20T21:37:00Z</dcterms:created>
  <dcterms:modified xsi:type="dcterms:W3CDTF">2022-01-20T21:38:00Z</dcterms:modified>
</cp:coreProperties>
</file>