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FFEE0" w14:textId="4F4688CF" w:rsidR="00CD079E" w:rsidRDefault="00CD079E" w:rsidP="00CD079E">
      <w:pPr>
        <w:rPr>
          <w:rFonts w:ascii="Calibri" w:hAnsi="Calibri" w:cs="Calibri"/>
          <w:b/>
          <w:bCs/>
          <w:color w:val="000000"/>
        </w:rPr>
      </w:pPr>
      <w:bookmarkStart w:id="0" w:name="_Hlk75329024"/>
      <w:bookmarkEnd w:id="0"/>
    </w:p>
    <w:p w14:paraId="2E51BA0F" w14:textId="5FFB4B88" w:rsidR="00CD079E" w:rsidRDefault="00450875" w:rsidP="00CD079E">
      <w:pPr>
        <w:rPr>
          <w:rFonts w:ascii="Calibri" w:hAnsi="Calibri" w:cs="Calibri"/>
          <w:b/>
          <w:bCs/>
          <w:color w:val="000000"/>
        </w:rPr>
      </w:pPr>
      <w:r>
        <w:rPr>
          <w:rFonts w:ascii="Calibri" w:hAnsi="Calibri" w:cs="Calibri"/>
          <w:b/>
          <w:bCs/>
          <w:noProof/>
          <w:color w:val="000000"/>
        </w:rPr>
        <w:drawing>
          <wp:anchor distT="0" distB="0" distL="114300" distR="114300" simplePos="0" relativeHeight="251659264" behindDoc="0" locked="0" layoutInCell="1" allowOverlap="1" wp14:anchorId="51DFC6E4" wp14:editId="468D948C">
            <wp:simplePos x="0" y="0"/>
            <wp:positionH relativeFrom="margin">
              <wp:align>right</wp:align>
            </wp:positionH>
            <wp:positionV relativeFrom="margin">
              <wp:posOffset>198755</wp:posOffset>
            </wp:positionV>
            <wp:extent cx="2522220" cy="84010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ms281 logo Reg.pdf"/>
                    <pic:cNvPicPr/>
                  </pic:nvPicPr>
                  <pic:blipFill>
                    <a:blip r:embed="rId6">
                      <a:extLst>
                        <a:ext uri="{28A0092B-C50C-407E-A947-70E740481C1C}">
                          <a14:useLocalDpi xmlns:a14="http://schemas.microsoft.com/office/drawing/2010/main" val="0"/>
                        </a:ext>
                      </a:extLst>
                    </a:blip>
                    <a:stretch>
                      <a:fillRect/>
                    </a:stretch>
                  </pic:blipFill>
                  <pic:spPr>
                    <a:xfrm>
                      <a:off x="0" y="0"/>
                      <a:ext cx="2522220" cy="840105"/>
                    </a:xfrm>
                    <a:prstGeom prst="rect">
                      <a:avLst/>
                    </a:prstGeom>
                  </pic:spPr>
                </pic:pic>
              </a:graphicData>
            </a:graphic>
            <wp14:sizeRelH relativeFrom="margin">
              <wp14:pctWidth>0</wp14:pctWidth>
            </wp14:sizeRelH>
            <wp14:sizeRelV relativeFrom="margin">
              <wp14:pctHeight>0</wp14:pctHeight>
            </wp14:sizeRelV>
          </wp:anchor>
        </w:drawing>
      </w:r>
    </w:p>
    <w:p w14:paraId="105B8D65" w14:textId="79960FFC" w:rsidR="00CD079E" w:rsidRDefault="00CD079E" w:rsidP="00CD079E">
      <w:pPr>
        <w:rPr>
          <w:rFonts w:ascii="Calibri" w:hAnsi="Calibri" w:cs="Calibri"/>
          <w:b/>
          <w:bCs/>
          <w:color w:val="000000"/>
        </w:rPr>
      </w:pPr>
    </w:p>
    <w:p w14:paraId="63FAEE5F" w14:textId="77777777" w:rsidR="00771A55" w:rsidRDefault="00CD079E" w:rsidP="00B367C5">
      <w:pPr>
        <w:rPr>
          <w:rFonts w:ascii="Calibri" w:hAnsi="Calibri" w:cs="Calibri"/>
          <w:color w:val="000000"/>
          <w:sz w:val="22"/>
          <w:szCs w:val="22"/>
        </w:rPr>
      </w:pPr>
      <w:r w:rsidRPr="00AD38AB">
        <w:rPr>
          <w:rFonts w:ascii="Calibri" w:hAnsi="Calibri" w:cs="Calibri"/>
          <w:b/>
          <w:bCs/>
          <w:color w:val="000000"/>
        </w:rPr>
        <w:t>Press Release</w:t>
      </w:r>
      <w:r w:rsidRPr="00AD38AB">
        <w:rPr>
          <w:rFonts w:ascii="Calibri" w:hAnsi="Calibri" w:cs="Calibri"/>
          <w:b/>
          <w:bCs/>
          <w:color w:val="000000"/>
        </w:rPr>
        <w:br/>
        <w:t>For Immediate Release</w:t>
      </w:r>
      <w:r w:rsidRPr="00AD38AB">
        <w:rPr>
          <w:rFonts w:ascii="Calibri" w:hAnsi="Calibri" w:cs="Calibri"/>
          <w:b/>
          <w:bCs/>
          <w:color w:val="000000"/>
        </w:rPr>
        <w:br/>
      </w:r>
    </w:p>
    <w:p w14:paraId="2562D1C9" w14:textId="7DCAB126" w:rsidR="00B367C5" w:rsidRDefault="0017615E" w:rsidP="00B367C5">
      <w:pPr>
        <w:rPr>
          <w:rFonts w:ascii="Calibri" w:hAnsi="Calibri" w:cs="Calibri"/>
          <w:color w:val="000000"/>
          <w:sz w:val="22"/>
          <w:szCs w:val="22"/>
        </w:rPr>
      </w:pPr>
      <w:r w:rsidRPr="00AD38AB">
        <w:rPr>
          <w:rFonts w:ascii="Calibri" w:hAnsi="Calibri" w:cs="Calibri"/>
          <w:color w:val="000000"/>
          <w:sz w:val="22"/>
          <w:szCs w:val="22"/>
        </w:rPr>
        <w:t>Media Contact:</w:t>
      </w:r>
      <w:r w:rsidR="00B367C5">
        <w:rPr>
          <w:rFonts w:ascii="Calibri" w:hAnsi="Calibri" w:cs="Calibri"/>
          <w:color w:val="000000"/>
          <w:sz w:val="22"/>
          <w:szCs w:val="22"/>
        </w:rPr>
        <w:t xml:space="preserve"> </w:t>
      </w:r>
      <w:r w:rsidR="00B367C5">
        <w:rPr>
          <w:rFonts w:ascii="Calibri" w:hAnsi="Calibri" w:cs="Calibri"/>
          <w:color w:val="000000"/>
          <w:sz w:val="22"/>
          <w:szCs w:val="22"/>
        </w:rPr>
        <w:tab/>
        <w:t>Erin Forrester</w:t>
      </w:r>
    </w:p>
    <w:p w14:paraId="0A144919" w14:textId="2E3DB827" w:rsidR="00B367C5" w:rsidRDefault="00B367C5" w:rsidP="0017615E">
      <w:pPr>
        <w:rPr>
          <w:rFonts w:ascii="Calibri" w:hAnsi="Calibri" w:cs="Calibri"/>
          <w:color w:val="000000"/>
          <w:sz w:val="22"/>
          <w:szCs w:val="22"/>
        </w:rPr>
      </w:pPr>
      <w:r>
        <w:rPr>
          <w:rFonts w:ascii="Calibri" w:hAnsi="Calibri" w:cs="Calibri"/>
          <w:color w:val="000000"/>
          <w:sz w:val="22"/>
          <w:szCs w:val="22"/>
        </w:rPr>
        <w:t xml:space="preserve">   </w:t>
      </w:r>
      <w:r>
        <w:rPr>
          <w:rFonts w:ascii="Calibri" w:hAnsi="Calibri" w:cs="Calibri"/>
          <w:color w:val="000000"/>
          <w:sz w:val="22"/>
          <w:szCs w:val="22"/>
        </w:rPr>
        <w:tab/>
      </w:r>
      <w:r>
        <w:rPr>
          <w:rFonts w:ascii="Calibri" w:hAnsi="Calibri" w:cs="Calibri"/>
          <w:color w:val="000000"/>
          <w:sz w:val="22"/>
          <w:szCs w:val="22"/>
        </w:rPr>
        <w:tab/>
      </w:r>
      <w:r w:rsidRPr="00AD38AB">
        <w:rPr>
          <w:rFonts w:ascii="Calibri" w:hAnsi="Calibri" w:cs="Calibri"/>
          <w:color w:val="000000"/>
          <w:sz w:val="22"/>
          <w:szCs w:val="22"/>
        </w:rPr>
        <w:t>412-</w:t>
      </w:r>
      <w:r>
        <w:rPr>
          <w:rFonts w:ascii="Calibri" w:hAnsi="Calibri" w:cs="Calibri"/>
          <w:color w:val="000000"/>
          <w:sz w:val="22"/>
          <w:szCs w:val="22"/>
        </w:rPr>
        <w:t>719-0215</w:t>
      </w:r>
      <w:r w:rsidRPr="00AD38AB">
        <w:rPr>
          <w:rFonts w:ascii="Calibri" w:hAnsi="Calibri" w:cs="Calibri"/>
          <w:color w:val="000000"/>
          <w:sz w:val="22"/>
          <w:szCs w:val="22"/>
        </w:rPr>
        <w:br/>
        <w:t>                 </w:t>
      </w:r>
      <w:r>
        <w:rPr>
          <w:rFonts w:ascii="Calibri" w:hAnsi="Calibri" w:cs="Calibri"/>
          <w:color w:val="000000"/>
          <w:sz w:val="22"/>
          <w:szCs w:val="22"/>
        </w:rPr>
        <w:tab/>
        <w:t xml:space="preserve">Clearview Federal Credit Union </w:t>
      </w:r>
    </w:p>
    <w:p w14:paraId="5EC7A918" w14:textId="77777777" w:rsidR="00B367C5" w:rsidRDefault="00B367C5" w:rsidP="00B367C5">
      <w:pPr>
        <w:ind w:left="720" w:firstLine="720"/>
        <w:rPr>
          <w:rFonts w:ascii="Calibri" w:hAnsi="Calibri" w:cs="Calibri"/>
          <w:color w:val="000000"/>
          <w:sz w:val="22"/>
          <w:szCs w:val="22"/>
        </w:rPr>
      </w:pPr>
    </w:p>
    <w:p w14:paraId="7F87EC49" w14:textId="2A3C1A3F" w:rsidR="0017615E" w:rsidRDefault="0017615E" w:rsidP="00B367C5">
      <w:pPr>
        <w:ind w:left="720" w:firstLine="720"/>
        <w:rPr>
          <w:rFonts w:ascii="Calibri" w:hAnsi="Calibri" w:cs="Calibri"/>
          <w:color w:val="000000"/>
          <w:sz w:val="22"/>
          <w:szCs w:val="22"/>
        </w:rPr>
      </w:pPr>
      <w:r>
        <w:rPr>
          <w:rFonts w:ascii="Calibri" w:hAnsi="Calibri" w:cs="Calibri"/>
          <w:color w:val="000000"/>
          <w:sz w:val="22"/>
          <w:szCs w:val="22"/>
        </w:rPr>
        <w:t>Lisa Florian</w:t>
      </w:r>
    </w:p>
    <w:p w14:paraId="1C80A395" w14:textId="558C18A4" w:rsidR="0017615E" w:rsidRDefault="0017615E" w:rsidP="0017615E">
      <w:pPr>
        <w:rPr>
          <w:rFonts w:ascii="Calibri" w:hAnsi="Calibri" w:cs="Calibri"/>
          <w:color w:val="000000"/>
          <w:sz w:val="22"/>
          <w:szCs w:val="22"/>
        </w:rPr>
      </w:pPr>
      <w:r>
        <w:rPr>
          <w:rFonts w:ascii="Calibri" w:hAnsi="Calibri" w:cs="Calibri"/>
          <w:color w:val="000000"/>
          <w:sz w:val="22"/>
          <w:szCs w:val="22"/>
        </w:rPr>
        <w:tab/>
      </w:r>
      <w:r w:rsidR="00B367C5">
        <w:rPr>
          <w:rFonts w:ascii="Calibri" w:hAnsi="Calibri" w:cs="Calibri"/>
          <w:color w:val="000000"/>
          <w:sz w:val="22"/>
          <w:szCs w:val="22"/>
        </w:rPr>
        <w:tab/>
      </w:r>
      <w:r w:rsidR="00771A55" w:rsidRPr="00771A55">
        <w:rPr>
          <w:rFonts w:ascii="Calibri" w:hAnsi="Calibri" w:cs="Calibri"/>
          <w:color w:val="000000"/>
          <w:sz w:val="22"/>
          <w:szCs w:val="22"/>
        </w:rPr>
        <w:t>1-800-926-0003 ext. 21100</w:t>
      </w:r>
    </w:p>
    <w:p w14:paraId="62C5A824" w14:textId="77777777" w:rsidR="00B367C5" w:rsidRDefault="0017615E" w:rsidP="00B367C5">
      <w:pPr>
        <w:ind w:left="1440"/>
        <w:rPr>
          <w:rFonts w:ascii="Calibri" w:hAnsi="Calibri" w:cs="Calibri"/>
          <w:color w:val="000000"/>
          <w:sz w:val="22"/>
          <w:szCs w:val="22"/>
        </w:rPr>
      </w:pPr>
      <w:r>
        <w:rPr>
          <w:rFonts w:ascii="Calibri" w:hAnsi="Calibri" w:cs="Calibri"/>
          <w:color w:val="000000"/>
          <w:sz w:val="22"/>
          <w:szCs w:val="22"/>
        </w:rPr>
        <w:t xml:space="preserve">Clearview Federal Credit </w:t>
      </w:r>
      <w:r w:rsidR="00B367C5">
        <w:rPr>
          <w:rFonts w:ascii="Calibri" w:hAnsi="Calibri" w:cs="Calibri"/>
          <w:color w:val="000000"/>
          <w:sz w:val="22"/>
          <w:szCs w:val="22"/>
        </w:rPr>
        <w:t>Union</w:t>
      </w:r>
    </w:p>
    <w:p w14:paraId="51256DEB" w14:textId="63F25748" w:rsidR="0017615E" w:rsidRDefault="00594F27" w:rsidP="00B367C5">
      <w:pPr>
        <w:ind w:left="1440"/>
        <w:rPr>
          <w:rFonts w:ascii="Calibri" w:hAnsi="Calibri" w:cs="Calibri"/>
          <w:color w:val="000000"/>
          <w:sz w:val="22"/>
          <w:szCs w:val="22"/>
        </w:rPr>
      </w:pPr>
      <w:hyperlink r:id="rId7" w:history="1">
        <w:r w:rsidR="00B367C5" w:rsidRPr="0065148D">
          <w:rPr>
            <w:rStyle w:val="Hyperlink"/>
            <w:rFonts w:ascii="Calibri" w:hAnsi="Calibri" w:cs="Calibri"/>
            <w:sz w:val="22"/>
            <w:szCs w:val="22"/>
          </w:rPr>
          <w:t>press@clearviewfcu.org</w:t>
        </w:r>
      </w:hyperlink>
    </w:p>
    <w:p w14:paraId="47D66324" w14:textId="23F6AD0F" w:rsidR="00CD079E" w:rsidRDefault="00CD079E" w:rsidP="0017615E">
      <w:pPr>
        <w:rPr>
          <w:rFonts w:ascii="Calibri" w:hAnsi="Calibri" w:cs="Calibri"/>
          <w:color w:val="000000"/>
          <w:sz w:val="22"/>
          <w:szCs w:val="22"/>
        </w:rPr>
      </w:pPr>
    </w:p>
    <w:p w14:paraId="06A63FE3" w14:textId="77777777" w:rsidR="00CD079E" w:rsidRPr="00AD59D4" w:rsidRDefault="00CD079E" w:rsidP="00CD079E">
      <w:pPr>
        <w:rPr>
          <w:rFonts w:ascii="Calibri" w:hAnsi="Calibri" w:cs="Calibri"/>
          <w:color w:val="000000"/>
          <w:sz w:val="31"/>
          <w:szCs w:val="31"/>
        </w:rPr>
      </w:pPr>
    </w:p>
    <w:p w14:paraId="31491561" w14:textId="5399A938" w:rsidR="00450875" w:rsidRPr="00134CF1" w:rsidRDefault="00450875" w:rsidP="00771A55">
      <w:pPr>
        <w:jc w:val="center"/>
      </w:pPr>
      <w:r w:rsidRPr="00134CF1">
        <w:rPr>
          <w:rFonts w:asciiTheme="minorHAnsi" w:hAnsiTheme="minorHAnsi" w:cstheme="minorHAnsi"/>
          <w:sz w:val="32"/>
          <w:szCs w:val="32"/>
        </w:rPr>
        <w:t xml:space="preserve">Clearview </w:t>
      </w:r>
      <w:r w:rsidR="00771A55">
        <w:rPr>
          <w:rFonts w:asciiTheme="minorHAnsi" w:hAnsiTheme="minorHAnsi" w:cstheme="minorHAnsi"/>
          <w:sz w:val="32"/>
          <w:szCs w:val="32"/>
        </w:rPr>
        <w:t xml:space="preserve">Federal Credit Union </w:t>
      </w:r>
      <w:r w:rsidR="00E05C2A">
        <w:rPr>
          <w:rFonts w:asciiTheme="minorHAnsi" w:hAnsiTheme="minorHAnsi" w:cstheme="minorHAnsi"/>
          <w:sz w:val="32"/>
          <w:szCs w:val="32"/>
        </w:rPr>
        <w:t>provides over 30,000 meals during Hunger Action Month</w:t>
      </w:r>
    </w:p>
    <w:p w14:paraId="79C78A48" w14:textId="48FD9DCA" w:rsidR="00A375B0" w:rsidRPr="00771A55" w:rsidRDefault="00DA0039" w:rsidP="00450875">
      <w:pPr>
        <w:jc w:val="center"/>
        <w:rPr>
          <w:rFonts w:asciiTheme="minorHAnsi" w:hAnsiTheme="minorHAnsi" w:cstheme="minorHAnsi"/>
          <w:i/>
          <w:sz w:val="26"/>
          <w:szCs w:val="26"/>
        </w:rPr>
      </w:pPr>
      <w:r>
        <w:rPr>
          <w:rFonts w:asciiTheme="minorHAnsi" w:hAnsiTheme="minorHAnsi" w:cstheme="minorHAnsi"/>
          <w:i/>
          <w:sz w:val="26"/>
          <w:szCs w:val="26"/>
        </w:rPr>
        <w:t>Month long initiativ</w:t>
      </w:r>
      <w:r w:rsidR="00622139">
        <w:rPr>
          <w:rFonts w:asciiTheme="minorHAnsi" w:hAnsiTheme="minorHAnsi" w:cstheme="minorHAnsi"/>
          <w:i/>
          <w:sz w:val="26"/>
          <w:szCs w:val="26"/>
        </w:rPr>
        <w:t>e supports</w:t>
      </w:r>
      <w:r w:rsidR="00E05C2A">
        <w:rPr>
          <w:rFonts w:asciiTheme="minorHAnsi" w:hAnsiTheme="minorHAnsi" w:cstheme="minorHAnsi"/>
          <w:i/>
          <w:sz w:val="26"/>
          <w:szCs w:val="26"/>
        </w:rPr>
        <w:t xml:space="preserve"> Greater Pittsburgh Community Food Bank</w:t>
      </w:r>
    </w:p>
    <w:p w14:paraId="5EAC653B" w14:textId="26F0D0AC" w:rsidR="008E7869" w:rsidRPr="000C1AE2" w:rsidRDefault="008E7869" w:rsidP="00F230CC">
      <w:pPr>
        <w:jc w:val="center"/>
        <w:rPr>
          <w:rFonts w:asciiTheme="minorHAnsi" w:hAnsiTheme="minorHAnsi" w:cstheme="minorHAnsi"/>
          <w:sz w:val="31"/>
          <w:szCs w:val="31"/>
        </w:rPr>
      </w:pPr>
    </w:p>
    <w:p w14:paraId="359E6E0D" w14:textId="642E1BEF" w:rsidR="00622139" w:rsidRPr="00622139" w:rsidRDefault="000774D7" w:rsidP="00622139">
      <w:pPr>
        <w:rPr>
          <w:rFonts w:asciiTheme="minorHAnsi" w:hAnsiTheme="minorHAnsi" w:cstheme="minorHAnsi"/>
          <w:sz w:val="22"/>
          <w:szCs w:val="22"/>
        </w:rPr>
      </w:pPr>
      <w:r w:rsidRPr="00461ED7">
        <w:rPr>
          <w:rFonts w:asciiTheme="minorHAnsi" w:hAnsiTheme="minorHAnsi" w:cstheme="minorHAnsi"/>
          <w:b/>
          <w:bCs/>
          <w:i/>
          <w:color w:val="000000"/>
          <w:sz w:val="22"/>
          <w:szCs w:val="22"/>
        </w:rPr>
        <w:t xml:space="preserve">Pittsburgh, PA, </w:t>
      </w:r>
      <w:r w:rsidR="00F9614F">
        <w:rPr>
          <w:rFonts w:asciiTheme="minorHAnsi" w:hAnsiTheme="minorHAnsi" w:cstheme="minorHAnsi"/>
          <w:b/>
          <w:bCs/>
          <w:i/>
          <w:color w:val="000000"/>
          <w:sz w:val="22"/>
          <w:szCs w:val="22"/>
        </w:rPr>
        <w:t>October 13, 2021</w:t>
      </w:r>
      <w:r w:rsidRPr="00461ED7">
        <w:rPr>
          <w:rFonts w:asciiTheme="minorHAnsi" w:hAnsiTheme="minorHAnsi" w:cstheme="minorHAnsi"/>
          <w:b/>
          <w:bCs/>
          <w:i/>
          <w:color w:val="000000"/>
          <w:sz w:val="22"/>
          <w:szCs w:val="22"/>
        </w:rPr>
        <w:t>…</w:t>
      </w:r>
      <w:r w:rsidRPr="00461ED7">
        <w:rPr>
          <w:rFonts w:asciiTheme="minorHAnsi" w:hAnsiTheme="minorHAnsi" w:cstheme="minorHAnsi"/>
          <w:i/>
          <w:color w:val="000000"/>
          <w:sz w:val="22"/>
          <w:szCs w:val="22"/>
        </w:rPr>
        <w:t>(</w:t>
      </w:r>
      <w:hyperlink r:id="rId8" w:tooltip="https://linkprotect.cudasvc.com/url?a=http%3a%2f%2fclearviewfcu.org&amp;c=E,1,emVL3UMKC1-dHRKWBTUaFBDb0Xb8X540ZTDZ-JUDp2HtOg-WkXaqgYDmUR40aTOr-n6LMU-22Sfaz64M_8fz6ThqHl2N4cc477bbbxS9I-15svDTnw,,&amp;typo=1" w:history="1">
        <w:r w:rsidRPr="00461ED7">
          <w:rPr>
            <w:rFonts w:asciiTheme="minorHAnsi" w:hAnsiTheme="minorHAnsi" w:cstheme="minorHAnsi"/>
            <w:i/>
            <w:color w:val="954F72"/>
            <w:sz w:val="22"/>
            <w:szCs w:val="22"/>
            <w:u w:val="single"/>
          </w:rPr>
          <w:t>clearviewfcu.org</w:t>
        </w:r>
      </w:hyperlink>
      <w:r w:rsidRPr="00461ED7">
        <w:rPr>
          <w:rFonts w:asciiTheme="minorHAnsi" w:hAnsiTheme="minorHAnsi" w:cstheme="minorHAnsi"/>
          <w:color w:val="000000"/>
          <w:sz w:val="22"/>
          <w:szCs w:val="22"/>
        </w:rPr>
        <w:t>)</w:t>
      </w:r>
      <w:r w:rsidR="009C6F8A">
        <w:t xml:space="preserve"> </w:t>
      </w:r>
      <w:r w:rsidR="00622139" w:rsidRPr="00622139">
        <w:rPr>
          <w:rFonts w:asciiTheme="minorHAnsi" w:hAnsiTheme="minorHAnsi" w:cstheme="minorHAnsi"/>
          <w:sz w:val="22"/>
          <w:szCs w:val="22"/>
        </w:rPr>
        <w:t>Clearview Federal Credit Union fought hunger during September for Hunger Action Month in support of Greater Pittsburgh Community Food Bank</w:t>
      </w:r>
      <w:r w:rsidR="00AB3FC2">
        <w:rPr>
          <w:rFonts w:asciiTheme="minorHAnsi" w:hAnsiTheme="minorHAnsi" w:cstheme="minorHAnsi"/>
          <w:sz w:val="22"/>
          <w:szCs w:val="22"/>
        </w:rPr>
        <w:t xml:space="preserve"> (the Food Bank)</w:t>
      </w:r>
      <w:r w:rsidR="00622139" w:rsidRPr="00622139">
        <w:rPr>
          <w:rFonts w:asciiTheme="minorHAnsi" w:hAnsiTheme="minorHAnsi" w:cstheme="minorHAnsi"/>
          <w:sz w:val="22"/>
          <w:szCs w:val="22"/>
        </w:rPr>
        <w:t>. The efforts included the following:</w:t>
      </w:r>
    </w:p>
    <w:p w14:paraId="19F0B3BB" w14:textId="6528E66C" w:rsidR="00622139" w:rsidRPr="00622139" w:rsidRDefault="00622139" w:rsidP="00622139">
      <w:pPr>
        <w:pStyle w:val="ListParagraph"/>
        <w:numPr>
          <w:ilvl w:val="0"/>
          <w:numId w:val="11"/>
        </w:numPr>
        <w:rPr>
          <w:rFonts w:asciiTheme="minorHAnsi" w:hAnsiTheme="minorHAnsi" w:cstheme="minorHAnsi"/>
          <w:sz w:val="22"/>
          <w:szCs w:val="22"/>
        </w:rPr>
      </w:pPr>
      <w:r w:rsidRPr="00622139">
        <w:rPr>
          <w:rFonts w:asciiTheme="minorHAnsi" w:hAnsiTheme="minorHAnsi" w:cstheme="minorHAnsi"/>
          <w:sz w:val="22"/>
          <w:szCs w:val="22"/>
        </w:rPr>
        <w:t>$6,000 donated online to include a match from Clearview</w:t>
      </w:r>
      <w:r>
        <w:rPr>
          <w:rFonts w:asciiTheme="minorHAnsi" w:hAnsiTheme="minorHAnsi" w:cstheme="minorHAnsi"/>
          <w:sz w:val="22"/>
          <w:szCs w:val="22"/>
        </w:rPr>
        <w:t>.</w:t>
      </w:r>
    </w:p>
    <w:p w14:paraId="422BB997" w14:textId="545F400C" w:rsidR="00622139" w:rsidRPr="00622139" w:rsidRDefault="00622139" w:rsidP="00622139">
      <w:pPr>
        <w:pStyle w:val="ListParagraph"/>
        <w:numPr>
          <w:ilvl w:val="0"/>
          <w:numId w:val="11"/>
        </w:numPr>
        <w:rPr>
          <w:rFonts w:asciiTheme="minorHAnsi" w:hAnsiTheme="minorHAnsi" w:cstheme="minorHAnsi"/>
          <w:sz w:val="22"/>
          <w:szCs w:val="22"/>
        </w:rPr>
      </w:pPr>
      <w:r w:rsidRPr="00622139">
        <w:rPr>
          <w:rFonts w:asciiTheme="minorHAnsi" w:hAnsiTheme="minorHAnsi" w:cstheme="minorHAnsi"/>
          <w:sz w:val="22"/>
          <w:szCs w:val="22"/>
        </w:rPr>
        <w:t>Over 550 pounds of food collected</w:t>
      </w:r>
      <w:r>
        <w:rPr>
          <w:rFonts w:asciiTheme="minorHAnsi" w:hAnsiTheme="minorHAnsi" w:cstheme="minorHAnsi"/>
          <w:sz w:val="22"/>
          <w:szCs w:val="22"/>
        </w:rPr>
        <w:t xml:space="preserve"> in local communities.</w:t>
      </w:r>
    </w:p>
    <w:p w14:paraId="227BB996" w14:textId="22808084" w:rsidR="00622139" w:rsidRPr="00622139" w:rsidRDefault="00622139" w:rsidP="00622139">
      <w:pPr>
        <w:pStyle w:val="ListParagraph"/>
        <w:numPr>
          <w:ilvl w:val="0"/>
          <w:numId w:val="11"/>
        </w:numPr>
        <w:rPr>
          <w:rFonts w:asciiTheme="minorHAnsi" w:hAnsiTheme="minorHAnsi" w:cstheme="minorHAnsi"/>
          <w:sz w:val="22"/>
          <w:szCs w:val="22"/>
        </w:rPr>
      </w:pPr>
      <w:r w:rsidRPr="00622139">
        <w:rPr>
          <w:rFonts w:asciiTheme="minorHAnsi" w:hAnsiTheme="minorHAnsi" w:cstheme="minorHAnsi"/>
          <w:sz w:val="22"/>
          <w:szCs w:val="22"/>
        </w:rPr>
        <w:t>Shirts supporting hunger action in Pittsburgh were sold to raise $543</w:t>
      </w:r>
      <w:r w:rsidR="0040761E">
        <w:rPr>
          <w:rFonts w:asciiTheme="minorHAnsi" w:hAnsiTheme="minorHAnsi" w:cstheme="minorHAnsi"/>
          <w:sz w:val="22"/>
          <w:szCs w:val="22"/>
        </w:rPr>
        <w:t>.</w:t>
      </w:r>
    </w:p>
    <w:p w14:paraId="053381BF" w14:textId="77777777" w:rsidR="002D7B5E" w:rsidRDefault="00622139" w:rsidP="002D7B5E">
      <w:pPr>
        <w:pStyle w:val="ListParagraph"/>
        <w:numPr>
          <w:ilvl w:val="0"/>
          <w:numId w:val="11"/>
        </w:numPr>
        <w:rPr>
          <w:rFonts w:asciiTheme="minorHAnsi" w:hAnsiTheme="minorHAnsi" w:cstheme="minorHAnsi"/>
          <w:sz w:val="22"/>
          <w:szCs w:val="22"/>
        </w:rPr>
      </w:pPr>
      <w:r w:rsidRPr="00622139">
        <w:rPr>
          <w:rFonts w:asciiTheme="minorHAnsi" w:hAnsiTheme="minorHAnsi" w:cstheme="minorHAnsi"/>
          <w:sz w:val="22"/>
          <w:szCs w:val="22"/>
        </w:rPr>
        <w:t>Staff volunteered 150 hours at local food pantries.</w:t>
      </w:r>
    </w:p>
    <w:p w14:paraId="668265CB" w14:textId="7BFECF96" w:rsidR="002D7B5E" w:rsidRPr="002D7B5E" w:rsidRDefault="002D7B5E" w:rsidP="002D7B5E">
      <w:pPr>
        <w:pStyle w:val="ListParagraph"/>
        <w:numPr>
          <w:ilvl w:val="0"/>
          <w:numId w:val="11"/>
        </w:numPr>
        <w:rPr>
          <w:rFonts w:asciiTheme="minorHAnsi" w:hAnsiTheme="minorHAnsi" w:cstheme="minorHAnsi"/>
          <w:sz w:val="22"/>
          <w:szCs w:val="22"/>
        </w:rPr>
      </w:pPr>
      <w:r>
        <w:rPr>
          <w:rFonts w:asciiTheme="minorHAnsi" w:hAnsiTheme="minorHAnsi" w:cstheme="minorHAnsi"/>
          <w:sz w:val="22"/>
          <w:szCs w:val="22"/>
        </w:rPr>
        <w:t>Two t</w:t>
      </w:r>
      <w:r w:rsidRPr="002D7B5E">
        <w:rPr>
          <w:rFonts w:asciiTheme="minorHAnsi" w:hAnsiTheme="minorHAnsi" w:cstheme="minorHAnsi"/>
          <w:sz w:val="22"/>
          <w:szCs w:val="22"/>
        </w:rPr>
        <w:t xml:space="preserve">eam volunteering days at </w:t>
      </w:r>
      <w:r w:rsidR="00AB3FC2">
        <w:rPr>
          <w:rFonts w:asciiTheme="minorHAnsi" w:hAnsiTheme="minorHAnsi" w:cstheme="minorHAnsi"/>
          <w:sz w:val="22"/>
          <w:szCs w:val="22"/>
        </w:rPr>
        <w:t>the</w:t>
      </w:r>
      <w:r w:rsidRPr="002D7B5E">
        <w:rPr>
          <w:rFonts w:asciiTheme="minorHAnsi" w:hAnsiTheme="minorHAnsi" w:cstheme="minorHAnsi"/>
          <w:sz w:val="22"/>
          <w:szCs w:val="22"/>
        </w:rPr>
        <w:t xml:space="preserve"> Food Bank to include Clearview's Executive Leadership Team</w:t>
      </w:r>
      <w:r w:rsidR="00B503A0">
        <w:rPr>
          <w:rFonts w:asciiTheme="minorHAnsi" w:hAnsiTheme="minorHAnsi" w:cstheme="minorHAnsi"/>
          <w:sz w:val="22"/>
          <w:szCs w:val="22"/>
        </w:rPr>
        <w:t xml:space="preserve">, </w:t>
      </w:r>
      <w:r w:rsidRPr="002D7B5E">
        <w:rPr>
          <w:rFonts w:asciiTheme="minorHAnsi" w:hAnsiTheme="minorHAnsi" w:cstheme="minorHAnsi"/>
          <w:sz w:val="22"/>
          <w:szCs w:val="22"/>
        </w:rPr>
        <w:t xml:space="preserve">AVP's and Marketing Department. These </w:t>
      </w:r>
      <w:r w:rsidR="001B6B41">
        <w:rPr>
          <w:rFonts w:asciiTheme="minorHAnsi" w:hAnsiTheme="minorHAnsi" w:cstheme="minorHAnsi"/>
          <w:sz w:val="22"/>
          <w:szCs w:val="22"/>
        </w:rPr>
        <w:t>efforts</w:t>
      </w:r>
      <w:r w:rsidRPr="002D7B5E">
        <w:rPr>
          <w:rFonts w:asciiTheme="minorHAnsi" w:hAnsiTheme="minorHAnsi" w:cstheme="minorHAnsi"/>
          <w:sz w:val="22"/>
          <w:szCs w:val="22"/>
        </w:rPr>
        <w:t xml:space="preserve"> resulted in 2,600 packed boxes of food.</w:t>
      </w:r>
    </w:p>
    <w:p w14:paraId="03BB47FC" w14:textId="2302FF6A" w:rsidR="00622139" w:rsidRDefault="00622139" w:rsidP="002D7B5E">
      <w:pPr>
        <w:rPr>
          <w:rFonts w:asciiTheme="minorHAnsi" w:hAnsiTheme="minorHAnsi" w:cstheme="minorHAnsi"/>
          <w:sz w:val="22"/>
          <w:szCs w:val="22"/>
        </w:rPr>
      </w:pPr>
      <w:r w:rsidRPr="002D7B5E">
        <w:rPr>
          <w:rFonts w:asciiTheme="minorHAnsi" w:hAnsiTheme="minorHAnsi" w:cstheme="minorHAnsi"/>
          <w:sz w:val="22"/>
          <w:szCs w:val="22"/>
        </w:rPr>
        <w:t>The total funds raised will help provide over 30,000 meals to</w:t>
      </w:r>
      <w:r w:rsidR="00CC3A65">
        <w:rPr>
          <w:rFonts w:asciiTheme="minorHAnsi" w:hAnsiTheme="minorHAnsi" w:cstheme="minorHAnsi"/>
          <w:sz w:val="22"/>
          <w:szCs w:val="22"/>
        </w:rPr>
        <w:t xml:space="preserve"> the</w:t>
      </w:r>
      <w:r w:rsidRPr="002D7B5E">
        <w:rPr>
          <w:rFonts w:asciiTheme="minorHAnsi" w:hAnsiTheme="minorHAnsi" w:cstheme="minorHAnsi"/>
          <w:sz w:val="22"/>
          <w:szCs w:val="22"/>
        </w:rPr>
        <w:t xml:space="preserve"> </w:t>
      </w:r>
      <w:r w:rsidR="00AB3FC2">
        <w:rPr>
          <w:rFonts w:asciiTheme="minorHAnsi" w:hAnsiTheme="minorHAnsi" w:cstheme="minorHAnsi"/>
          <w:sz w:val="22"/>
          <w:szCs w:val="22"/>
        </w:rPr>
        <w:t>southwestern Pennsylvania</w:t>
      </w:r>
      <w:r w:rsidRPr="002D7B5E">
        <w:rPr>
          <w:rFonts w:asciiTheme="minorHAnsi" w:hAnsiTheme="minorHAnsi" w:cstheme="minorHAnsi"/>
          <w:sz w:val="22"/>
          <w:szCs w:val="22"/>
        </w:rPr>
        <w:t xml:space="preserve"> region through </w:t>
      </w:r>
      <w:r w:rsidR="00AB3FC2">
        <w:rPr>
          <w:rFonts w:asciiTheme="minorHAnsi" w:hAnsiTheme="minorHAnsi" w:cstheme="minorHAnsi"/>
          <w:sz w:val="22"/>
          <w:szCs w:val="22"/>
        </w:rPr>
        <w:t>the</w:t>
      </w:r>
      <w:r w:rsidRPr="002D7B5E">
        <w:rPr>
          <w:rFonts w:asciiTheme="minorHAnsi" w:hAnsiTheme="minorHAnsi" w:cstheme="minorHAnsi"/>
          <w:sz w:val="22"/>
          <w:szCs w:val="22"/>
        </w:rPr>
        <w:t xml:space="preserve"> Food Bank.</w:t>
      </w:r>
    </w:p>
    <w:p w14:paraId="5E3B071E" w14:textId="198CFC77" w:rsidR="00AB3FC2" w:rsidRDefault="00AB3FC2" w:rsidP="002D7B5E">
      <w:pPr>
        <w:rPr>
          <w:rFonts w:asciiTheme="minorHAnsi" w:hAnsiTheme="minorHAnsi" w:cstheme="minorHAnsi"/>
          <w:sz w:val="22"/>
          <w:szCs w:val="22"/>
        </w:rPr>
      </w:pPr>
    </w:p>
    <w:p w14:paraId="6C146C62" w14:textId="51EDBC0F" w:rsidR="00AB3FC2" w:rsidRPr="00AB3FC2" w:rsidRDefault="00AB3FC2" w:rsidP="00AB3FC2">
      <w:pPr>
        <w:pStyle w:val="paragraph"/>
        <w:spacing w:before="0" w:beforeAutospacing="0" w:after="0" w:afterAutospacing="0"/>
        <w:textAlignment w:val="baseline"/>
        <w:rPr>
          <w:rFonts w:ascii="Segoe UI" w:hAnsi="Segoe UI" w:cs="Segoe UI"/>
          <w:sz w:val="18"/>
          <w:szCs w:val="18"/>
        </w:rPr>
      </w:pPr>
      <w:r w:rsidRPr="00AB3FC2">
        <w:rPr>
          <w:rStyle w:val="normaltextrun"/>
          <w:rFonts w:ascii="Calibri" w:hAnsi="Calibri" w:cs="Calibri"/>
          <w:sz w:val="22"/>
          <w:szCs w:val="22"/>
        </w:rPr>
        <w:t>“Hunger Action Month is a time to bring awareness for and take actions to address hunger in the community,” said Jennifer </w:t>
      </w:r>
      <w:proofErr w:type="spellStart"/>
      <w:r w:rsidRPr="00AB3FC2">
        <w:rPr>
          <w:rStyle w:val="normaltextrun"/>
          <w:rFonts w:ascii="Calibri" w:hAnsi="Calibri" w:cs="Calibri"/>
          <w:sz w:val="22"/>
          <w:szCs w:val="22"/>
        </w:rPr>
        <w:t>Zgurich</w:t>
      </w:r>
      <w:proofErr w:type="spellEnd"/>
      <w:r w:rsidRPr="00AB3FC2">
        <w:rPr>
          <w:rStyle w:val="normaltextrun"/>
          <w:rFonts w:ascii="Calibri" w:hAnsi="Calibri" w:cs="Calibri"/>
          <w:sz w:val="22"/>
          <w:szCs w:val="22"/>
        </w:rPr>
        <w:t>, director of corporate and community giving at the Food Bank. “Clearview Federal Credit Union is an incredible partner in addressing the needs of our neighbors facing hunger. The actions they took during Hunger Action Month have made a significant difference for our community.” </w:t>
      </w:r>
      <w:r w:rsidRPr="00AB3FC2">
        <w:rPr>
          <w:rStyle w:val="eop"/>
          <w:rFonts w:ascii="Calibri" w:hAnsi="Calibri" w:cs="Calibri"/>
          <w:sz w:val="22"/>
          <w:szCs w:val="22"/>
        </w:rPr>
        <w:t> </w:t>
      </w:r>
    </w:p>
    <w:p w14:paraId="549D462E" w14:textId="77777777" w:rsidR="00622139" w:rsidRDefault="00622139" w:rsidP="00622139">
      <w:pPr>
        <w:rPr>
          <w:rFonts w:asciiTheme="minorHAnsi" w:hAnsiTheme="minorHAnsi" w:cstheme="minorHAnsi"/>
          <w:sz w:val="22"/>
          <w:szCs w:val="22"/>
        </w:rPr>
      </w:pPr>
    </w:p>
    <w:p w14:paraId="75314998" w14:textId="195E8CF2" w:rsidR="00622139" w:rsidRPr="00622139" w:rsidRDefault="00622139" w:rsidP="00622139">
      <w:pPr>
        <w:rPr>
          <w:rFonts w:asciiTheme="minorHAnsi" w:hAnsiTheme="minorHAnsi" w:cstheme="minorHAnsi"/>
          <w:sz w:val="22"/>
          <w:szCs w:val="22"/>
        </w:rPr>
      </w:pPr>
      <w:r w:rsidRPr="00622139">
        <w:rPr>
          <w:rFonts w:asciiTheme="minorHAnsi" w:hAnsiTheme="minorHAnsi" w:cstheme="minorHAnsi"/>
          <w:sz w:val="22"/>
          <w:szCs w:val="22"/>
        </w:rPr>
        <w:t xml:space="preserve">The month-long effort was inspired by the growing increase in food insecurity in the region and a continued part of Clearview’s partnership with </w:t>
      </w:r>
      <w:r w:rsidR="00542052">
        <w:rPr>
          <w:rFonts w:asciiTheme="minorHAnsi" w:hAnsiTheme="minorHAnsi" w:cstheme="minorHAnsi"/>
          <w:sz w:val="22"/>
          <w:szCs w:val="22"/>
        </w:rPr>
        <w:t>the</w:t>
      </w:r>
      <w:r w:rsidRPr="00622139">
        <w:rPr>
          <w:rFonts w:asciiTheme="minorHAnsi" w:hAnsiTheme="minorHAnsi" w:cstheme="minorHAnsi"/>
          <w:sz w:val="22"/>
          <w:szCs w:val="22"/>
        </w:rPr>
        <w:t xml:space="preserve"> Food Bank. Clearview will raise funds for the Food Bank through the end of 2021 on its online donation platform and shirt sales.</w:t>
      </w:r>
    </w:p>
    <w:p w14:paraId="7EE13E55" w14:textId="77777777" w:rsidR="00622139" w:rsidRPr="00622139" w:rsidRDefault="00622139" w:rsidP="00622139">
      <w:pPr>
        <w:rPr>
          <w:rFonts w:asciiTheme="minorHAnsi" w:hAnsiTheme="minorHAnsi" w:cstheme="minorHAnsi"/>
          <w:sz w:val="22"/>
          <w:szCs w:val="22"/>
        </w:rPr>
      </w:pPr>
    </w:p>
    <w:p w14:paraId="2221354C" w14:textId="54E44F30" w:rsidR="00622139" w:rsidRPr="00622139" w:rsidRDefault="00622139" w:rsidP="00622139">
      <w:pPr>
        <w:rPr>
          <w:rFonts w:asciiTheme="minorHAnsi" w:hAnsiTheme="minorHAnsi" w:cstheme="minorHAnsi"/>
          <w:sz w:val="22"/>
          <w:szCs w:val="22"/>
        </w:rPr>
      </w:pPr>
      <w:r w:rsidRPr="00622139">
        <w:rPr>
          <w:rFonts w:asciiTheme="minorHAnsi" w:hAnsiTheme="minorHAnsi" w:cstheme="minorHAnsi"/>
          <w:sz w:val="22"/>
          <w:szCs w:val="22"/>
        </w:rPr>
        <w:t xml:space="preserve">“We are grateful for our partnership with </w:t>
      </w:r>
      <w:r w:rsidR="001C2FDC">
        <w:rPr>
          <w:rFonts w:asciiTheme="minorHAnsi" w:hAnsiTheme="minorHAnsi" w:cstheme="minorHAnsi"/>
          <w:sz w:val="22"/>
          <w:szCs w:val="22"/>
        </w:rPr>
        <w:t>the</w:t>
      </w:r>
      <w:r w:rsidRPr="00622139">
        <w:rPr>
          <w:rFonts w:asciiTheme="minorHAnsi" w:hAnsiTheme="minorHAnsi" w:cstheme="minorHAnsi"/>
          <w:sz w:val="22"/>
          <w:szCs w:val="22"/>
        </w:rPr>
        <w:t xml:space="preserve"> Food Bank. </w:t>
      </w:r>
      <w:r w:rsidR="00AB0AC6">
        <w:rPr>
          <w:rFonts w:asciiTheme="minorHAnsi" w:hAnsiTheme="minorHAnsi" w:cstheme="minorHAnsi"/>
          <w:sz w:val="22"/>
          <w:szCs w:val="22"/>
        </w:rPr>
        <w:t>Our</w:t>
      </w:r>
      <w:r w:rsidRPr="00622139">
        <w:rPr>
          <w:rFonts w:asciiTheme="minorHAnsi" w:hAnsiTheme="minorHAnsi" w:cstheme="minorHAnsi"/>
          <w:sz w:val="22"/>
          <w:szCs w:val="22"/>
        </w:rPr>
        <w:t xml:space="preserve"> Hunger Action Month initiative was a collaboration from our staff, the Food Bank, and the communities that we serve. I am proud of this effort from our team here at Clearview as it brought so many people together to help people enjoy a better life,” said Ron Celaschi, President and CEO of Clearview</w:t>
      </w:r>
      <w:r w:rsidR="003943FC">
        <w:rPr>
          <w:rFonts w:asciiTheme="minorHAnsi" w:hAnsiTheme="minorHAnsi" w:cstheme="minorHAnsi"/>
          <w:sz w:val="22"/>
          <w:szCs w:val="22"/>
        </w:rPr>
        <w:t>.</w:t>
      </w:r>
    </w:p>
    <w:p w14:paraId="1E3EB998" w14:textId="2626B299" w:rsidR="00D32000" w:rsidRDefault="00D32000" w:rsidP="00622139">
      <w:pPr>
        <w:rPr>
          <w:rFonts w:asciiTheme="minorHAnsi" w:hAnsiTheme="minorHAnsi" w:cstheme="minorHAnsi"/>
          <w:sz w:val="22"/>
          <w:szCs w:val="22"/>
        </w:rPr>
      </w:pPr>
    </w:p>
    <w:p w14:paraId="598C850E" w14:textId="42ADC675" w:rsidR="00D32000" w:rsidRDefault="00D63D24" w:rsidP="00D63D24">
      <w:pPr>
        <w:jc w:val="center"/>
        <w:rPr>
          <w:rFonts w:asciiTheme="minorHAnsi" w:hAnsiTheme="minorHAnsi" w:cstheme="minorHAnsi"/>
          <w:sz w:val="22"/>
          <w:szCs w:val="22"/>
        </w:rPr>
      </w:pPr>
      <w:bookmarkStart w:id="1" w:name="_GoBack"/>
      <w:r>
        <w:rPr>
          <w:rFonts w:asciiTheme="minorHAnsi" w:hAnsiTheme="minorHAnsi" w:cstheme="minorHAnsi"/>
          <w:noProof/>
          <w:sz w:val="22"/>
          <w:szCs w:val="22"/>
        </w:rPr>
        <w:lastRenderedPageBreak/>
        <w:drawing>
          <wp:inline distT="0" distB="0" distL="0" distR="0" wp14:anchorId="1FA35F1B" wp14:editId="30071234">
            <wp:extent cx="5158740" cy="3869055"/>
            <wp:effectExtent l="0" t="0" r="381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93CC5AFF-386A-4E1E-82FE-0976F6B64FA9.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158740" cy="3869055"/>
                    </a:xfrm>
                    <a:prstGeom prst="rect">
                      <a:avLst/>
                    </a:prstGeom>
                  </pic:spPr>
                </pic:pic>
              </a:graphicData>
            </a:graphic>
          </wp:inline>
        </w:drawing>
      </w:r>
    </w:p>
    <w:bookmarkEnd w:id="1"/>
    <w:p w14:paraId="72F26B88" w14:textId="591428EE" w:rsidR="00D32000" w:rsidRDefault="00D32000" w:rsidP="00771A55">
      <w:pPr>
        <w:rPr>
          <w:rFonts w:asciiTheme="minorHAnsi" w:hAnsiTheme="minorHAnsi" w:cstheme="minorHAnsi"/>
          <w:sz w:val="22"/>
          <w:szCs w:val="22"/>
        </w:rPr>
      </w:pPr>
    </w:p>
    <w:p w14:paraId="61A7172F" w14:textId="7D407C01" w:rsidR="007537A5" w:rsidRPr="00D63D24" w:rsidRDefault="00D63D24" w:rsidP="00D63D24">
      <w:pPr>
        <w:jc w:val="center"/>
        <w:rPr>
          <w:rFonts w:ascii="Calibri" w:hAnsi="Calibri" w:cs="Calibri"/>
          <w:color w:val="283C46"/>
          <w:sz w:val="16"/>
          <w:szCs w:val="16"/>
        </w:rPr>
      </w:pPr>
      <w:r w:rsidRPr="00D63D24">
        <w:rPr>
          <w:rFonts w:asciiTheme="minorHAnsi" w:hAnsiTheme="minorHAnsi" w:cstheme="minorHAnsi"/>
          <w:sz w:val="16"/>
          <w:szCs w:val="16"/>
        </w:rPr>
        <w:t xml:space="preserve">Clearview </w:t>
      </w:r>
      <w:r w:rsidR="002D7B5E">
        <w:rPr>
          <w:rFonts w:asciiTheme="minorHAnsi" w:hAnsiTheme="minorHAnsi" w:cstheme="minorHAnsi"/>
          <w:sz w:val="16"/>
          <w:szCs w:val="16"/>
        </w:rPr>
        <w:t xml:space="preserve">Executive Leadership Team </w:t>
      </w:r>
      <w:r w:rsidRPr="00D63D24">
        <w:rPr>
          <w:rFonts w:asciiTheme="minorHAnsi" w:hAnsiTheme="minorHAnsi" w:cstheme="minorHAnsi"/>
          <w:sz w:val="16"/>
          <w:szCs w:val="16"/>
        </w:rPr>
        <w:t>and AVPs volunteering at Greater Pittsburgh Community Food Bank. Center – Ron Celaschi, President and CEO</w:t>
      </w:r>
    </w:p>
    <w:p w14:paraId="7D337483" w14:textId="77777777" w:rsidR="007537A5" w:rsidRDefault="007537A5" w:rsidP="005F1352">
      <w:pPr>
        <w:jc w:val="center"/>
        <w:rPr>
          <w:rFonts w:ascii="Helvetica Neue" w:hAnsi="Helvetica Neue"/>
          <w:color w:val="283C46"/>
        </w:rPr>
      </w:pPr>
    </w:p>
    <w:p w14:paraId="3850A3CB" w14:textId="0A404BAD" w:rsidR="0017615E" w:rsidRDefault="0017615E" w:rsidP="005F1352">
      <w:pPr>
        <w:jc w:val="center"/>
        <w:rPr>
          <w:rFonts w:ascii="Helvetica Neue" w:hAnsi="Helvetica Neue"/>
          <w:color w:val="283C46"/>
        </w:rPr>
      </w:pPr>
      <w:r>
        <w:rPr>
          <w:rFonts w:ascii="Helvetica Neue" w:hAnsi="Helvetica Neue"/>
          <w:color w:val="283C46"/>
        </w:rPr>
        <w:t>###</w:t>
      </w:r>
    </w:p>
    <w:p w14:paraId="5D535565" w14:textId="77777777" w:rsidR="00DA0039" w:rsidRDefault="001C6BE5" w:rsidP="0017615E">
      <w:pPr>
        <w:autoSpaceDE w:val="0"/>
        <w:autoSpaceDN w:val="0"/>
        <w:adjustRightInd w:val="0"/>
        <w:rPr>
          <w:rFonts w:ascii="Calibri" w:hAnsi="Calibri" w:cs="Calibri"/>
          <w:b/>
          <w:color w:val="000000"/>
          <w:sz w:val="22"/>
          <w:szCs w:val="22"/>
        </w:rPr>
      </w:pPr>
      <w:r>
        <w:rPr>
          <w:rFonts w:ascii="Helvetica Neue" w:hAnsi="Helvetica Neue"/>
          <w:color w:val="283C46"/>
        </w:rPr>
        <w:br/>
      </w:r>
    </w:p>
    <w:p w14:paraId="3C132BF6" w14:textId="31C557BA" w:rsidR="001C6BE5" w:rsidRPr="000C1AE2" w:rsidRDefault="001C6BE5" w:rsidP="0017615E">
      <w:pPr>
        <w:autoSpaceDE w:val="0"/>
        <w:autoSpaceDN w:val="0"/>
        <w:adjustRightInd w:val="0"/>
        <w:rPr>
          <w:rFonts w:ascii="Helvetica Neue" w:hAnsi="Helvetica Neue"/>
          <w:shd w:val="clear" w:color="auto" w:fill="FAF8F7"/>
        </w:rPr>
      </w:pPr>
      <w:r w:rsidRPr="00771A55">
        <w:rPr>
          <w:rFonts w:ascii="Calibri" w:hAnsi="Calibri" w:cs="Calibri"/>
          <w:b/>
          <w:color w:val="000000"/>
          <w:sz w:val="22"/>
          <w:szCs w:val="22"/>
        </w:rPr>
        <w:t>About Clearview Federal Credit Union</w:t>
      </w:r>
      <w:r w:rsidRPr="000957B9">
        <w:rPr>
          <w:rFonts w:ascii="Calibri" w:hAnsi="Calibri" w:cs="Calibri"/>
          <w:color w:val="000000"/>
          <w:sz w:val="22"/>
          <w:szCs w:val="22"/>
        </w:rPr>
        <w:br/>
      </w:r>
      <w:r w:rsidRPr="000957B9">
        <w:rPr>
          <w:rFonts w:ascii="Calibri" w:hAnsi="Calibri" w:cs="Calibri"/>
          <w:color w:val="000000"/>
          <w:sz w:val="22"/>
          <w:szCs w:val="22"/>
        </w:rPr>
        <w:br/>
      </w:r>
      <w:r w:rsidRPr="000C1AE2">
        <w:rPr>
          <w:rFonts w:ascii="Calibri" w:hAnsi="Calibri" w:cs="Calibri"/>
          <w:sz w:val="22"/>
          <w:szCs w:val="22"/>
        </w:rPr>
        <w:t>Clearview Federal Credit Union has been in operation since 1953 and serves over 1</w:t>
      </w:r>
      <w:r w:rsidR="00A32AA6">
        <w:rPr>
          <w:rFonts w:ascii="Calibri" w:hAnsi="Calibri" w:cs="Calibri"/>
          <w:sz w:val="22"/>
          <w:szCs w:val="22"/>
        </w:rPr>
        <w:t>10</w:t>
      </w:r>
      <w:r w:rsidRPr="000C1AE2">
        <w:rPr>
          <w:rFonts w:ascii="Calibri" w:hAnsi="Calibri" w:cs="Calibri"/>
          <w:sz w:val="22"/>
          <w:szCs w:val="22"/>
        </w:rPr>
        <w:t>,000 members with reported assets valued over $1.</w:t>
      </w:r>
      <w:r w:rsidR="009C6F8A">
        <w:rPr>
          <w:rFonts w:ascii="Calibri" w:hAnsi="Calibri" w:cs="Calibri"/>
          <w:sz w:val="22"/>
          <w:szCs w:val="22"/>
        </w:rPr>
        <w:t>6</w:t>
      </w:r>
      <w:r w:rsidRPr="000C1AE2">
        <w:rPr>
          <w:rFonts w:ascii="Calibri" w:hAnsi="Calibri" w:cs="Calibri"/>
          <w:sz w:val="22"/>
          <w:szCs w:val="22"/>
        </w:rPr>
        <w:t xml:space="preserve"> billion as of </w:t>
      </w:r>
      <w:r w:rsidR="00A32AA6">
        <w:rPr>
          <w:rFonts w:ascii="Calibri" w:hAnsi="Calibri" w:cs="Calibri"/>
          <w:sz w:val="22"/>
          <w:szCs w:val="22"/>
        </w:rPr>
        <w:t>September</w:t>
      </w:r>
      <w:r w:rsidRPr="000C1AE2">
        <w:rPr>
          <w:rFonts w:ascii="Calibri" w:hAnsi="Calibri" w:cs="Calibri"/>
          <w:sz w:val="22"/>
          <w:szCs w:val="22"/>
        </w:rPr>
        <w:t xml:space="preserve"> 2021. Membership in Clearview is open to individuals who live, work, worship, volunteer or attend school in the Southwestern Pennsylvania community, which includes Allegheny, Armstrong, Beaver, Butler, Fayette, Greene, Indiana, Lawrence, Washington and Westmoreland counties. Membership is also open to immediate family members of current Clearview members. Visit clearviewfcu.org for more information. Clearview Federal Credit Union is federally insured by the National Credit Union Administration and is an Equal Housing Lender.</w:t>
      </w:r>
    </w:p>
    <w:p w14:paraId="25FE1277" w14:textId="1F172C7C" w:rsidR="000957B9" w:rsidRPr="000C1AE2" w:rsidRDefault="000957B9" w:rsidP="001C6BE5">
      <w:pPr>
        <w:autoSpaceDE w:val="0"/>
        <w:autoSpaceDN w:val="0"/>
        <w:adjustRightInd w:val="0"/>
        <w:rPr>
          <w:rFonts w:ascii="Helvetica Neue" w:hAnsi="Helvetica Neue"/>
          <w:shd w:val="clear" w:color="auto" w:fill="FAF8F7"/>
        </w:rPr>
      </w:pPr>
    </w:p>
    <w:p w14:paraId="1CB5C241" w14:textId="77777777" w:rsidR="00771A55" w:rsidRDefault="00771A55" w:rsidP="00771A55">
      <w:pPr>
        <w:rPr>
          <w:rFonts w:ascii="Calibri" w:hAnsi="Calibri" w:cs="Calibri"/>
          <w:b/>
          <w:sz w:val="22"/>
          <w:szCs w:val="22"/>
        </w:rPr>
      </w:pPr>
    </w:p>
    <w:p w14:paraId="3886DB48" w14:textId="5C2BF07D" w:rsidR="00771A55" w:rsidRPr="00771A55" w:rsidRDefault="00771A55" w:rsidP="00771A55">
      <w:pPr>
        <w:rPr>
          <w:rFonts w:ascii="Calibri" w:hAnsi="Calibri" w:cs="Calibri"/>
          <w:b/>
          <w:sz w:val="22"/>
          <w:szCs w:val="22"/>
        </w:rPr>
      </w:pPr>
      <w:r w:rsidRPr="00771A55">
        <w:rPr>
          <w:rFonts w:ascii="Calibri" w:hAnsi="Calibri" w:cs="Calibri"/>
          <w:b/>
          <w:sz w:val="22"/>
          <w:szCs w:val="22"/>
        </w:rPr>
        <w:t>About Greater Pittsburgh Community Food Bank</w:t>
      </w:r>
    </w:p>
    <w:p w14:paraId="59ABD085" w14:textId="33F8702D" w:rsidR="0073396E" w:rsidRPr="006123FF" w:rsidRDefault="006123FF" w:rsidP="000774D7">
      <w:pPr>
        <w:autoSpaceDE w:val="0"/>
        <w:autoSpaceDN w:val="0"/>
        <w:adjustRightInd w:val="0"/>
        <w:rPr>
          <w:rFonts w:asciiTheme="minorHAnsi" w:hAnsiTheme="minorHAnsi" w:cstheme="minorHAnsi"/>
          <w:sz w:val="22"/>
          <w:szCs w:val="22"/>
        </w:rPr>
      </w:pPr>
      <w:r w:rsidRPr="006123FF">
        <w:rPr>
          <w:rStyle w:val="normaltextrun"/>
          <w:rFonts w:asciiTheme="minorHAnsi" w:hAnsiTheme="minorHAnsi" w:cstheme="minorHAnsi"/>
          <w:sz w:val="22"/>
          <w:szCs w:val="22"/>
          <w:shd w:val="clear" w:color="auto" w:fill="FFFFFF"/>
        </w:rPr>
        <w:t>Greater Pittsburgh Community Food Bank is a nonprofit organization that distributes food for more than 45 million meals annually across 11 counties in southwestern Pennsylvania through a network of more than 850 agencies, partners and programs. The Food Bank was founded in 1980 and is a member of Feeding America, the leading domestic hunger-relief charity in the U.S. For more information on hunger in our region or how to get involved, visit pittsburghfoodbank.org</w:t>
      </w:r>
      <w:r>
        <w:rPr>
          <w:rStyle w:val="normaltextrun"/>
          <w:rFonts w:asciiTheme="minorHAnsi" w:hAnsiTheme="minorHAnsi" w:cstheme="minorHAnsi"/>
          <w:sz w:val="22"/>
          <w:szCs w:val="22"/>
          <w:shd w:val="clear" w:color="auto" w:fill="FFFFFF"/>
        </w:rPr>
        <w:t>.</w:t>
      </w:r>
    </w:p>
    <w:sectPr w:rsidR="0073396E" w:rsidRPr="006123FF" w:rsidSect="007537A5">
      <w:pgSz w:w="12240" w:h="15840"/>
      <w:pgMar w:top="54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Sylfaen"/>
    <w:charset w:val="00"/>
    <w:family w:val="auto"/>
    <w:pitch w:val="variable"/>
    <w:sig w:usb0="E50002FF" w:usb1="500079DB" w:usb2="0000001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13311"/>
    <w:multiLevelType w:val="multilevel"/>
    <w:tmpl w:val="C112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C4243FF"/>
    <w:multiLevelType w:val="hybridMultilevel"/>
    <w:tmpl w:val="804E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891AAF"/>
    <w:multiLevelType w:val="multilevel"/>
    <w:tmpl w:val="E1481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120813"/>
    <w:multiLevelType w:val="multilevel"/>
    <w:tmpl w:val="0180D55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B4556A8"/>
    <w:multiLevelType w:val="multilevel"/>
    <w:tmpl w:val="72AE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C9F320E"/>
    <w:multiLevelType w:val="multilevel"/>
    <w:tmpl w:val="12500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D6D0C49"/>
    <w:multiLevelType w:val="multilevel"/>
    <w:tmpl w:val="DCA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5AB5574"/>
    <w:multiLevelType w:val="multilevel"/>
    <w:tmpl w:val="2660B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C94AF7"/>
    <w:multiLevelType w:val="multilevel"/>
    <w:tmpl w:val="2E82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72E25F0"/>
    <w:multiLevelType w:val="multilevel"/>
    <w:tmpl w:val="2160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F056389"/>
    <w:multiLevelType w:val="hybridMultilevel"/>
    <w:tmpl w:val="7BB65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7"/>
  </w:num>
  <w:num w:numId="4">
    <w:abstractNumId w:val="2"/>
  </w:num>
  <w:num w:numId="5">
    <w:abstractNumId w:val="5"/>
  </w:num>
  <w:num w:numId="6">
    <w:abstractNumId w:val="4"/>
  </w:num>
  <w:num w:numId="7">
    <w:abstractNumId w:val="3"/>
  </w:num>
  <w:num w:numId="8">
    <w:abstractNumId w:val="8"/>
  </w:num>
  <w:num w:numId="9">
    <w:abstractNumId w:val="0"/>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79E"/>
    <w:rsid w:val="00002F33"/>
    <w:rsid w:val="00021AFF"/>
    <w:rsid w:val="00030369"/>
    <w:rsid w:val="000340C0"/>
    <w:rsid w:val="00046503"/>
    <w:rsid w:val="000774D7"/>
    <w:rsid w:val="000957B9"/>
    <w:rsid w:val="000A63B7"/>
    <w:rsid w:val="000A7A02"/>
    <w:rsid w:val="000B5376"/>
    <w:rsid w:val="000C1AE2"/>
    <w:rsid w:val="00107504"/>
    <w:rsid w:val="001157BA"/>
    <w:rsid w:val="00134CF1"/>
    <w:rsid w:val="0013573B"/>
    <w:rsid w:val="00136649"/>
    <w:rsid w:val="00150F2B"/>
    <w:rsid w:val="00164E6A"/>
    <w:rsid w:val="0017615E"/>
    <w:rsid w:val="00176D0A"/>
    <w:rsid w:val="0017778A"/>
    <w:rsid w:val="001972E8"/>
    <w:rsid w:val="001B524C"/>
    <w:rsid w:val="001B6B41"/>
    <w:rsid w:val="001C2FDC"/>
    <w:rsid w:val="001C6BE5"/>
    <w:rsid w:val="001D175D"/>
    <w:rsid w:val="001D2D3D"/>
    <w:rsid w:val="001F54DD"/>
    <w:rsid w:val="001F55D4"/>
    <w:rsid w:val="00223109"/>
    <w:rsid w:val="00226A5A"/>
    <w:rsid w:val="00233F88"/>
    <w:rsid w:val="00250464"/>
    <w:rsid w:val="0025423B"/>
    <w:rsid w:val="0028007A"/>
    <w:rsid w:val="002A62F5"/>
    <w:rsid w:val="002B3944"/>
    <w:rsid w:val="002B4F14"/>
    <w:rsid w:val="002D7B5E"/>
    <w:rsid w:val="002E389F"/>
    <w:rsid w:val="002F2112"/>
    <w:rsid w:val="002F60B9"/>
    <w:rsid w:val="003150B4"/>
    <w:rsid w:val="00323BDA"/>
    <w:rsid w:val="0033147B"/>
    <w:rsid w:val="00336307"/>
    <w:rsid w:val="00391E77"/>
    <w:rsid w:val="003943FC"/>
    <w:rsid w:val="003A6554"/>
    <w:rsid w:val="003C101A"/>
    <w:rsid w:val="003C192D"/>
    <w:rsid w:val="003D6EA3"/>
    <w:rsid w:val="004031CF"/>
    <w:rsid w:val="0040761E"/>
    <w:rsid w:val="0041009E"/>
    <w:rsid w:val="00443B31"/>
    <w:rsid w:val="00450875"/>
    <w:rsid w:val="00461ED7"/>
    <w:rsid w:val="00503FFF"/>
    <w:rsid w:val="00542052"/>
    <w:rsid w:val="005500C4"/>
    <w:rsid w:val="005505CD"/>
    <w:rsid w:val="00552513"/>
    <w:rsid w:val="00593664"/>
    <w:rsid w:val="00594F27"/>
    <w:rsid w:val="005B438B"/>
    <w:rsid w:val="005C3F7C"/>
    <w:rsid w:val="005F1352"/>
    <w:rsid w:val="005F3196"/>
    <w:rsid w:val="005F6689"/>
    <w:rsid w:val="006123FF"/>
    <w:rsid w:val="00622139"/>
    <w:rsid w:val="006226F3"/>
    <w:rsid w:val="00640EB6"/>
    <w:rsid w:val="006455DE"/>
    <w:rsid w:val="00653920"/>
    <w:rsid w:val="00696D08"/>
    <w:rsid w:val="006C1783"/>
    <w:rsid w:val="006E4A2A"/>
    <w:rsid w:val="006F1CEB"/>
    <w:rsid w:val="006F7501"/>
    <w:rsid w:val="00700318"/>
    <w:rsid w:val="00710502"/>
    <w:rsid w:val="00717A58"/>
    <w:rsid w:val="007537A5"/>
    <w:rsid w:val="00771A55"/>
    <w:rsid w:val="007977CD"/>
    <w:rsid w:val="007B041C"/>
    <w:rsid w:val="00811010"/>
    <w:rsid w:val="00835D92"/>
    <w:rsid w:val="0087302A"/>
    <w:rsid w:val="00895980"/>
    <w:rsid w:val="008E3B84"/>
    <w:rsid w:val="008E4062"/>
    <w:rsid w:val="008E7869"/>
    <w:rsid w:val="008F24E2"/>
    <w:rsid w:val="00953FC5"/>
    <w:rsid w:val="009A6CED"/>
    <w:rsid w:val="009B777A"/>
    <w:rsid w:val="009C3B41"/>
    <w:rsid w:val="009C6F8A"/>
    <w:rsid w:val="009D6EE7"/>
    <w:rsid w:val="00A06720"/>
    <w:rsid w:val="00A2065A"/>
    <w:rsid w:val="00A24D04"/>
    <w:rsid w:val="00A32AA6"/>
    <w:rsid w:val="00A375B0"/>
    <w:rsid w:val="00A4155D"/>
    <w:rsid w:val="00A537F1"/>
    <w:rsid w:val="00A55263"/>
    <w:rsid w:val="00A968C7"/>
    <w:rsid w:val="00AA6C96"/>
    <w:rsid w:val="00AA7A29"/>
    <w:rsid w:val="00AB0AC6"/>
    <w:rsid w:val="00AB3FC2"/>
    <w:rsid w:val="00AB4EF5"/>
    <w:rsid w:val="00AD508D"/>
    <w:rsid w:val="00AD59D4"/>
    <w:rsid w:val="00AD7A51"/>
    <w:rsid w:val="00AE4C4C"/>
    <w:rsid w:val="00AF3E62"/>
    <w:rsid w:val="00B122A9"/>
    <w:rsid w:val="00B177A6"/>
    <w:rsid w:val="00B20FA9"/>
    <w:rsid w:val="00B22627"/>
    <w:rsid w:val="00B3362F"/>
    <w:rsid w:val="00B367C5"/>
    <w:rsid w:val="00B41B20"/>
    <w:rsid w:val="00B503A0"/>
    <w:rsid w:val="00B81420"/>
    <w:rsid w:val="00BB1AB7"/>
    <w:rsid w:val="00BC0466"/>
    <w:rsid w:val="00BE41BB"/>
    <w:rsid w:val="00BE7539"/>
    <w:rsid w:val="00C113D4"/>
    <w:rsid w:val="00C16899"/>
    <w:rsid w:val="00C64EC6"/>
    <w:rsid w:val="00C769F4"/>
    <w:rsid w:val="00C82243"/>
    <w:rsid w:val="00C84811"/>
    <w:rsid w:val="00C8625E"/>
    <w:rsid w:val="00CA1253"/>
    <w:rsid w:val="00CA3C72"/>
    <w:rsid w:val="00CA6F17"/>
    <w:rsid w:val="00CC1A90"/>
    <w:rsid w:val="00CC3A65"/>
    <w:rsid w:val="00CD079E"/>
    <w:rsid w:val="00CE28D0"/>
    <w:rsid w:val="00CE5888"/>
    <w:rsid w:val="00CF2BF8"/>
    <w:rsid w:val="00CF3A6F"/>
    <w:rsid w:val="00D00948"/>
    <w:rsid w:val="00D10622"/>
    <w:rsid w:val="00D32000"/>
    <w:rsid w:val="00D505A1"/>
    <w:rsid w:val="00D508D1"/>
    <w:rsid w:val="00D60928"/>
    <w:rsid w:val="00D63D24"/>
    <w:rsid w:val="00D71F30"/>
    <w:rsid w:val="00D725E7"/>
    <w:rsid w:val="00D747C5"/>
    <w:rsid w:val="00D85233"/>
    <w:rsid w:val="00DA0039"/>
    <w:rsid w:val="00DB132C"/>
    <w:rsid w:val="00DD67C9"/>
    <w:rsid w:val="00E05C2A"/>
    <w:rsid w:val="00E12E49"/>
    <w:rsid w:val="00E30D9D"/>
    <w:rsid w:val="00E33E6D"/>
    <w:rsid w:val="00EB259E"/>
    <w:rsid w:val="00EB5E6E"/>
    <w:rsid w:val="00ED1863"/>
    <w:rsid w:val="00EE27CB"/>
    <w:rsid w:val="00F230CC"/>
    <w:rsid w:val="00F57452"/>
    <w:rsid w:val="00F63628"/>
    <w:rsid w:val="00F95CAE"/>
    <w:rsid w:val="00F9614F"/>
    <w:rsid w:val="00FA7A1E"/>
    <w:rsid w:val="00FB5640"/>
    <w:rsid w:val="00FE57F6"/>
    <w:rsid w:val="00FF1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145AC"/>
  <w15:chartTrackingRefBased/>
  <w15:docId w15:val="{A251D4E5-95E3-EF4D-A83A-8CB2626A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481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007A"/>
    <w:rPr>
      <w:sz w:val="18"/>
      <w:szCs w:val="18"/>
    </w:rPr>
  </w:style>
  <w:style w:type="character" w:customStyle="1" w:styleId="BalloonTextChar">
    <w:name w:val="Balloon Text Char"/>
    <w:basedOn w:val="DefaultParagraphFont"/>
    <w:link w:val="BalloonText"/>
    <w:uiPriority w:val="99"/>
    <w:semiHidden/>
    <w:rsid w:val="0028007A"/>
    <w:rPr>
      <w:rFonts w:ascii="Times New Roman" w:hAnsi="Times New Roman" w:cs="Times New Roman"/>
      <w:sz w:val="18"/>
      <w:szCs w:val="18"/>
    </w:rPr>
  </w:style>
  <w:style w:type="character" w:styleId="Hyperlink">
    <w:name w:val="Hyperlink"/>
    <w:basedOn w:val="DefaultParagraphFont"/>
    <w:uiPriority w:val="99"/>
    <w:unhideWhenUsed/>
    <w:rsid w:val="00134CF1"/>
    <w:rPr>
      <w:color w:val="0563C1" w:themeColor="hyperlink"/>
      <w:u w:val="single"/>
    </w:rPr>
  </w:style>
  <w:style w:type="character" w:styleId="UnresolvedMention">
    <w:name w:val="Unresolved Mention"/>
    <w:basedOn w:val="DefaultParagraphFont"/>
    <w:uiPriority w:val="99"/>
    <w:semiHidden/>
    <w:unhideWhenUsed/>
    <w:rsid w:val="00134CF1"/>
    <w:rPr>
      <w:color w:val="605E5C"/>
      <w:shd w:val="clear" w:color="auto" w:fill="E1DFDD"/>
    </w:rPr>
  </w:style>
  <w:style w:type="paragraph" w:styleId="ListParagraph">
    <w:name w:val="List Paragraph"/>
    <w:basedOn w:val="Normal"/>
    <w:uiPriority w:val="34"/>
    <w:qFormat/>
    <w:rsid w:val="00C84811"/>
    <w:pPr>
      <w:spacing w:before="100" w:beforeAutospacing="1" w:after="100" w:afterAutospacing="1"/>
    </w:pPr>
  </w:style>
  <w:style w:type="character" w:customStyle="1" w:styleId="apple-converted-space">
    <w:name w:val="apple-converted-space"/>
    <w:basedOn w:val="DefaultParagraphFont"/>
    <w:rsid w:val="00AD59D4"/>
  </w:style>
  <w:style w:type="character" w:styleId="FollowedHyperlink">
    <w:name w:val="FollowedHyperlink"/>
    <w:basedOn w:val="DefaultParagraphFont"/>
    <w:uiPriority w:val="99"/>
    <w:semiHidden/>
    <w:unhideWhenUsed/>
    <w:rsid w:val="001C6BE5"/>
    <w:rPr>
      <w:color w:val="954F72" w:themeColor="followedHyperlink"/>
      <w:u w:val="single"/>
    </w:rPr>
  </w:style>
  <w:style w:type="paragraph" w:customStyle="1" w:styleId="paragraph">
    <w:name w:val="paragraph"/>
    <w:basedOn w:val="Normal"/>
    <w:rsid w:val="00AB3FC2"/>
    <w:pPr>
      <w:spacing w:before="100" w:beforeAutospacing="1" w:after="100" w:afterAutospacing="1"/>
    </w:pPr>
  </w:style>
  <w:style w:type="character" w:customStyle="1" w:styleId="normaltextrun">
    <w:name w:val="normaltextrun"/>
    <w:basedOn w:val="DefaultParagraphFont"/>
    <w:rsid w:val="00AB3FC2"/>
  </w:style>
  <w:style w:type="character" w:customStyle="1" w:styleId="eop">
    <w:name w:val="eop"/>
    <w:basedOn w:val="DefaultParagraphFont"/>
    <w:rsid w:val="00AB3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85">
      <w:bodyDiv w:val="1"/>
      <w:marLeft w:val="0"/>
      <w:marRight w:val="0"/>
      <w:marTop w:val="0"/>
      <w:marBottom w:val="0"/>
      <w:divBdr>
        <w:top w:val="none" w:sz="0" w:space="0" w:color="auto"/>
        <w:left w:val="none" w:sz="0" w:space="0" w:color="auto"/>
        <w:bottom w:val="none" w:sz="0" w:space="0" w:color="auto"/>
        <w:right w:val="none" w:sz="0" w:space="0" w:color="auto"/>
      </w:divBdr>
    </w:div>
    <w:div w:id="128204998">
      <w:bodyDiv w:val="1"/>
      <w:marLeft w:val="0"/>
      <w:marRight w:val="0"/>
      <w:marTop w:val="0"/>
      <w:marBottom w:val="0"/>
      <w:divBdr>
        <w:top w:val="none" w:sz="0" w:space="0" w:color="auto"/>
        <w:left w:val="none" w:sz="0" w:space="0" w:color="auto"/>
        <w:bottom w:val="none" w:sz="0" w:space="0" w:color="auto"/>
        <w:right w:val="none" w:sz="0" w:space="0" w:color="auto"/>
      </w:divBdr>
    </w:div>
    <w:div w:id="165488209">
      <w:bodyDiv w:val="1"/>
      <w:marLeft w:val="0"/>
      <w:marRight w:val="0"/>
      <w:marTop w:val="0"/>
      <w:marBottom w:val="0"/>
      <w:divBdr>
        <w:top w:val="none" w:sz="0" w:space="0" w:color="auto"/>
        <w:left w:val="none" w:sz="0" w:space="0" w:color="auto"/>
        <w:bottom w:val="none" w:sz="0" w:space="0" w:color="auto"/>
        <w:right w:val="none" w:sz="0" w:space="0" w:color="auto"/>
      </w:divBdr>
    </w:div>
    <w:div w:id="174005532">
      <w:bodyDiv w:val="1"/>
      <w:marLeft w:val="0"/>
      <w:marRight w:val="0"/>
      <w:marTop w:val="0"/>
      <w:marBottom w:val="0"/>
      <w:divBdr>
        <w:top w:val="none" w:sz="0" w:space="0" w:color="auto"/>
        <w:left w:val="none" w:sz="0" w:space="0" w:color="auto"/>
        <w:bottom w:val="none" w:sz="0" w:space="0" w:color="auto"/>
        <w:right w:val="none" w:sz="0" w:space="0" w:color="auto"/>
      </w:divBdr>
    </w:div>
    <w:div w:id="178853799">
      <w:bodyDiv w:val="1"/>
      <w:marLeft w:val="0"/>
      <w:marRight w:val="0"/>
      <w:marTop w:val="0"/>
      <w:marBottom w:val="0"/>
      <w:divBdr>
        <w:top w:val="none" w:sz="0" w:space="0" w:color="auto"/>
        <w:left w:val="none" w:sz="0" w:space="0" w:color="auto"/>
        <w:bottom w:val="none" w:sz="0" w:space="0" w:color="auto"/>
        <w:right w:val="none" w:sz="0" w:space="0" w:color="auto"/>
      </w:divBdr>
    </w:div>
    <w:div w:id="232275448">
      <w:bodyDiv w:val="1"/>
      <w:marLeft w:val="0"/>
      <w:marRight w:val="0"/>
      <w:marTop w:val="0"/>
      <w:marBottom w:val="0"/>
      <w:divBdr>
        <w:top w:val="none" w:sz="0" w:space="0" w:color="auto"/>
        <w:left w:val="none" w:sz="0" w:space="0" w:color="auto"/>
        <w:bottom w:val="none" w:sz="0" w:space="0" w:color="auto"/>
        <w:right w:val="none" w:sz="0" w:space="0" w:color="auto"/>
      </w:divBdr>
    </w:div>
    <w:div w:id="241646300">
      <w:bodyDiv w:val="1"/>
      <w:marLeft w:val="0"/>
      <w:marRight w:val="0"/>
      <w:marTop w:val="0"/>
      <w:marBottom w:val="0"/>
      <w:divBdr>
        <w:top w:val="none" w:sz="0" w:space="0" w:color="auto"/>
        <w:left w:val="none" w:sz="0" w:space="0" w:color="auto"/>
        <w:bottom w:val="none" w:sz="0" w:space="0" w:color="auto"/>
        <w:right w:val="none" w:sz="0" w:space="0" w:color="auto"/>
      </w:divBdr>
    </w:div>
    <w:div w:id="320543358">
      <w:bodyDiv w:val="1"/>
      <w:marLeft w:val="0"/>
      <w:marRight w:val="0"/>
      <w:marTop w:val="0"/>
      <w:marBottom w:val="0"/>
      <w:divBdr>
        <w:top w:val="none" w:sz="0" w:space="0" w:color="auto"/>
        <w:left w:val="none" w:sz="0" w:space="0" w:color="auto"/>
        <w:bottom w:val="none" w:sz="0" w:space="0" w:color="auto"/>
        <w:right w:val="none" w:sz="0" w:space="0" w:color="auto"/>
      </w:divBdr>
    </w:div>
    <w:div w:id="330061457">
      <w:bodyDiv w:val="1"/>
      <w:marLeft w:val="0"/>
      <w:marRight w:val="0"/>
      <w:marTop w:val="0"/>
      <w:marBottom w:val="0"/>
      <w:divBdr>
        <w:top w:val="none" w:sz="0" w:space="0" w:color="auto"/>
        <w:left w:val="none" w:sz="0" w:space="0" w:color="auto"/>
        <w:bottom w:val="none" w:sz="0" w:space="0" w:color="auto"/>
        <w:right w:val="none" w:sz="0" w:space="0" w:color="auto"/>
      </w:divBdr>
    </w:div>
    <w:div w:id="412052425">
      <w:bodyDiv w:val="1"/>
      <w:marLeft w:val="0"/>
      <w:marRight w:val="0"/>
      <w:marTop w:val="0"/>
      <w:marBottom w:val="0"/>
      <w:divBdr>
        <w:top w:val="none" w:sz="0" w:space="0" w:color="auto"/>
        <w:left w:val="none" w:sz="0" w:space="0" w:color="auto"/>
        <w:bottom w:val="none" w:sz="0" w:space="0" w:color="auto"/>
        <w:right w:val="none" w:sz="0" w:space="0" w:color="auto"/>
      </w:divBdr>
    </w:div>
    <w:div w:id="423964413">
      <w:bodyDiv w:val="1"/>
      <w:marLeft w:val="0"/>
      <w:marRight w:val="0"/>
      <w:marTop w:val="0"/>
      <w:marBottom w:val="0"/>
      <w:divBdr>
        <w:top w:val="none" w:sz="0" w:space="0" w:color="auto"/>
        <w:left w:val="none" w:sz="0" w:space="0" w:color="auto"/>
        <w:bottom w:val="none" w:sz="0" w:space="0" w:color="auto"/>
        <w:right w:val="none" w:sz="0" w:space="0" w:color="auto"/>
      </w:divBdr>
    </w:div>
    <w:div w:id="520359305">
      <w:bodyDiv w:val="1"/>
      <w:marLeft w:val="0"/>
      <w:marRight w:val="0"/>
      <w:marTop w:val="0"/>
      <w:marBottom w:val="0"/>
      <w:divBdr>
        <w:top w:val="none" w:sz="0" w:space="0" w:color="auto"/>
        <w:left w:val="none" w:sz="0" w:space="0" w:color="auto"/>
        <w:bottom w:val="none" w:sz="0" w:space="0" w:color="auto"/>
        <w:right w:val="none" w:sz="0" w:space="0" w:color="auto"/>
      </w:divBdr>
    </w:div>
    <w:div w:id="526215800">
      <w:bodyDiv w:val="1"/>
      <w:marLeft w:val="0"/>
      <w:marRight w:val="0"/>
      <w:marTop w:val="0"/>
      <w:marBottom w:val="0"/>
      <w:divBdr>
        <w:top w:val="none" w:sz="0" w:space="0" w:color="auto"/>
        <w:left w:val="none" w:sz="0" w:space="0" w:color="auto"/>
        <w:bottom w:val="none" w:sz="0" w:space="0" w:color="auto"/>
        <w:right w:val="none" w:sz="0" w:space="0" w:color="auto"/>
      </w:divBdr>
    </w:div>
    <w:div w:id="784884943">
      <w:bodyDiv w:val="1"/>
      <w:marLeft w:val="0"/>
      <w:marRight w:val="0"/>
      <w:marTop w:val="0"/>
      <w:marBottom w:val="0"/>
      <w:divBdr>
        <w:top w:val="none" w:sz="0" w:space="0" w:color="auto"/>
        <w:left w:val="none" w:sz="0" w:space="0" w:color="auto"/>
        <w:bottom w:val="none" w:sz="0" w:space="0" w:color="auto"/>
        <w:right w:val="none" w:sz="0" w:space="0" w:color="auto"/>
      </w:divBdr>
    </w:div>
    <w:div w:id="1020854813">
      <w:bodyDiv w:val="1"/>
      <w:marLeft w:val="0"/>
      <w:marRight w:val="0"/>
      <w:marTop w:val="0"/>
      <w:marBottom w:val="0"/>
      <w:divBdr>
        <w:top w:val="none" w:sz="0" w:space="0" w:color="auto"/>
        <w:left w:val="none" w:sz="0" w:space="0" w:color="auto"/>
        <w:bottom w:val="none" w:sz="0" w:space="0" w:color="auto"/>
        <w:right w:val="none" w:sz="0" w:space="0" w:color="auto"/>
      </w:divBdr>
    </w:div>
    <w:div w:id="1190073202">
      <w:bodyDiv w:val="1"/>
      <w:marLeft w:val="0"/>
      <w:marRight w:val="0"/>
      <w:marTop w:val="0"/>
      <w:marBottom w:val="0"/>
      <w:divBdr>
        <w:top w:val="none" w:sz="0" w:space="0" w:color="auto"/>
        <w:left w:val="none" w:sz="0" w:space="0" w:color="auto"/>
        <w:bottom w:val="none" w:sz="0" w:space="0" w:color="auto"/>
        <w:right w:val="none" w:sz="0" w:space="0" w:color="auto"/>
      </w:divBdr>
    </w:div>
    <w:div w:id="1257324081">
      <w:bodyDiv w:val="1"/>
      <w:marLeft w:val="0"/>
      <w:marRight w:val="0"/>
      <w:marTop w:val="0"/>
      <w:marBottom w:val="0"/>
      <w:divBdr>
        <w:top w:val="none" w:sz="0" w:space="0" w:color="auto"/>
        <w:left w:val="none" w:sz="0" w:space="0" w:color="auto"/>
        <w:bottom w:val="none" w:sz="0" w:space="0" w:color="auto"/>
        <w:right w:val="none" w:sz="0" w:space="0" w:color="auto"/>
      </w:divBdr>
    </w:div>
    <w:div w:id="1279531612">
      <w:bodyDiv w:val="1"/>
      <w:marLeft w:val="0"/>
      <w:marRight w:val="0"/>
      <w:marTop w:val="0"/>
      <w:marBottom w:val="0"/>
      <w:divBdr>
        <w:top w:val="none" w:sz="0" w:space="0" w:color="auto"/>
        <w:left w:val="none" w:sz="0" w:space="0" w:color="auto"/>
        <w:bottom w:val="none" w:sz="0" w:space="0" w:color="auto"/>
        <w:right w:val="none" w:sz="0" w:space="0" w:color="auto"/>
      </w:divBdr>
    </w:div>
    <w:div w:id="1317607177">
      <w:bodyDiv w:val="1"/>
      <w:marLeft w:val="0"/>
      <w:marRight w:val="0"/>
      <w:marTop w:val="0"/>
      <w:marBottom w:val="0"/>
      <w:divBdr>
        <w:top w:val="none" w:sz="0" w:space="0" w:color="auto"/>
        <w:left w:val="none" w:sz="0" w:space="0" w:color="auto"/>
        <w:bottom w:val="none" w:sz="0" w:space="0" w:color="auto"/>
        <w:right w:val="none" w:sz="0" w:space="0" w:color="auto"/>
      </w:divBdr>
    </w:div>
    <w:div w:id="1457799414">
      <w:bodyDiv w:val="1"/>
      <w:marLeft w:val="0"/>
      <w:marRight w:val="0"/>
      <w:marTop w:val="0"/>
      <w:marBottom w:val="0"/>
      <w:divBdr>
        <w:top w:val="none" w:sz="0" w:space="0" w:color="auto"/>
        <w:left w:val="none" w:sz="0" w:space="0" w:color="auto"/>
        <w:bottom w:val="none" w:sz="0" w:space="0" w:color="auto"/>
        <w:right w:val="none" w:sz="0" w:space="0" w:color="auto"/>
      </w:divBdr>
    </w:div>
    <w:div w:id="1468014723">
      <w:bodyDiv w:val="1"/>
      <w:marLeft w:val="0"/>
      <w:marRight w:val="0"/>
      <w:marTop w:val="0"/>
      <w:marBottom w:val="0"/>
      <w:divBdr>
        <w:top w:val="none" w:sz="0" w:space="0" w:color="auto"/>
        <w:left w:val="none" w:sz="0" w:space="0" w:color="auto"/>
        <w:bottom w:val="none" w:sz="0" w:space="0" w:color="auto"/>
        <w:right w:val="none" w:sz="0" w:space="0" w:color="auto"/>
      </w:divBdr>
    </w:div>
    <w:div w:id="1488129312">
      <w:bodyDiv w:val="1"/>
      <w:marLeft w:val="0"/>
      <w:marRight w:val="0"/>
      <w:marTop w:val="0"/>
      <w:marBottom w:val="0"/>
      <w:divBdr>
        <w:top w:val="none" w:sz="0" w:space="0" w:color="auto"/>
        <w:left w:val="none" w:sz="0" w:space="0" w:color="auto"/>
        <w:bottom w:val="none" w:sz="0" w:space="0" w:color="auto"/>
        <w:right w:val="none" w:sz="0" w:space="0" w:color="auto"/>
      </w:divBdr>
    </w:div>
    <w:div w:id="1515336769">
      <w:bodyDiv w:val="1"/>
      <w:marLeft w:val="0"/>
      <w:marRight w:val="0"/>
      <w:marTop w:val="0"/>
      <w:marBottom w:val="0"/>
      <w:divBdr>
        <w:top w:val="none" w:sz="0" w:space="0" w:color="auto"/>
        <w:left w:val="none" w:sz="0" w:space="0" w:color="auto"/>
        <w:bottom w:val="none" w:sz="0" w:space="0" w:color="auto"/>
        <w:right w:val="none" w:sz="0" w:space="0" w:color="auto"/>
      </w:divBdr>
    </w:div>
    <w:div w:id="1562474691">
      <w:bodyDiv w:val="1"/>
      <w:marLeft w:val="0"/>
      <w:marRight w:val="0"/>
      <w:marTop w:val="0"/>
      <w:marBottom w:val="0"/>
      <w:divBdr>
        <w:top w:val="none" w:sz="0" w:space="0" w:color="auto"/>
        <w:left w:val="none" w:sz="0" w:space="0" w:color="auto"/>
        <w:bottom w:val="none" w:sz="0" w:space="0" w:color="auto"/>
        <w:right w:val="none" w:sz="0" w:space="0" w:color="auto"/>
      </w:divBdr>
    </w:div>
    <w:div w:id="1579710069">
      <w:bodyDiv w:val="1"/>
      <w:marLeft w:val="0"/>
      <w:marRight w:val="0"/>
      <w:marTop w:val="0"/>
      <w:marBottom w:val="0"/>
      <w:divBdr>
        <w:top w:val="none" w:sz="0" w:space="0" w:color="auto"/>
        <w:left w:val="none" w:sz="0" w:space="0" w:color="auto"/>
        <w:bottom w:val="none" w:sz="0" w:space="0" w:color="auto"/>
        <w:right w:val="none" w:sz="0" w:space="0" w:color="auto"/>
      </w:divBdr>
    </w:div>
    <w:div w:id="1582371921">
      <w:bodyDiv w:val="1"/>
      <w:marLeft w:val="0"/>
      <w:marRight w:val="0"/>
      <w:marTop w:val="0"/>
      <w:marBottom w:val="0"/>
      <w:divBdr>
        <w:top w:val="none" w:sz="0" w:space="0" w:color="auto"/>
        <w:left w:val="none" w:sz="0" w:space="0" w:color="auto"/>
        <w:bottom w:val="none" w:sz="0" w:space="0" w:color="auto"/>
        <w:right w:val="none" w:sz="0" w:space="0" w:color="auto"/>
      </w:divBdr>
    </w:div>
    <w:div w:id="1709792645">
      <w:bodyDiv w:val="1"/>
      <w:marLeft w:val="0"/>
      <w:marRight w:val="0"/>
      <w:marTop w:val="0"/>
      <w:marBottom w:val="0"/>
      <w:divBdr>
        <w:top w:val="none" w:sz="0" w:space="0" w:color="auto"/>
        <w:left w:val="none" w:sz="0" w:space="0" w:color="auto"/>
        <w:bottom w:val="none" w:sz="0" w:space="0" w:color="auto"/>
        <w:right w:val="none" w:sz="0" w:space="0" w:color="auto"/>
      </w:divBdr>
    </w:div>
    <w:div w:id="1732388316">
      <w:bodyDiv w:val="1"/>
      <w:marLeft w:val="0"/>
      <w:marRight w:val="0"/>
      <w:marTop w:val="0"/>
      <w:marBottom w:val="0"/>
      <w:divBdr>
        <w:top w:val="none" w:sz="0" w:space="0" w:color="auto"/>
        <w:left w:val="none" w:sz="0" w:space="0" w:color="auto"/>
        <w:bottom w:val="none" w:sz="0" w:space="0" w:color="auto"/>
        <w:right w:val="none" w:sz="0" w:space="0" w:color="auto"/>
      </w:divBdr>
    </w:div>
    <w:div w:id="1752772058">
      <w:bodyDiv w:val="1"/>
      <w:marLeft w:val="0"/>
      <w:marRight w:val="0"/>
      <w:marTop w:val="0"/>
      <w:marBottom w:val="0"/>
      <w:divBdr>
        <w:top w:val="none" w:sz="0" w:space="0" w:color="auto"/>
        <w:left w:val="none" w:sz="0" w:space="0" w:color="auto"/>
        <w:bottom w:val="none" w:sz="0" w:space="0" w:color="auto"/>
        <w:right w:val="none" w:sz="0" w:space="0" w:color="auto"/>
      </w:divBdr>
    </w:div>
    <w:div w:id="1862284426">
      <w:bodyDiv w:val="1"/>
      <w:marLeft w:val="0"/>
      <w:marRight w:val="0"/>
      <w:marTop w:val="0"/>
      <w:marBottom w:val="0"/>
      <w:divBdr>
        <w:top w:val="none" w:sz="0" w:space="0" w:color="auto"/>
        <w:left w:val="none" w:sz="0" w:space="0" w:color="auto"/>
        <w:bottom w:val="none" w:sz="0" w:space="0" w:color="auto"/>
        <w:right w:val="none" w:sz="0" w:space="0" w:color="auto"/>
      </w:divBdr>
      <w:divsChild>
        <w:div w:id="965694075">
          <w:marLeft w:val="0"/>
          <w:marRight w:val="0"/>
          <w:marTop w:val="0"/>
          <w:marBottom w:val="0"/>
          <w:divBdr>
            <w:top w:val="none" w:sz="0" w:space="0" w:color="auto"/>
            <w:left w:val="none" w:sz="0" w:space="0" w:color="auto"/>
            <w:bottom w:val="none" w:sz="0" w:space="0" w:color="auto"/>
            <w:right w:val="none" w:sz="0" w:space="0" w:color="auto"/>
          </w:divBdr>
        </w:div>
        <w:div w:id="1463956566">
          <w:marLeft w:val="0"/>
          <w:marRight w:val="0"/>
          <w:marTop w:val="0"/>
          <w:marBottom w:val="0"/>
          <w:divBdr>
            <w:top w:val="none" w:sz="0" w:space="0" w:color="auto"/>
            <w:left w:val="none" w:sz="0" w:space="0" w:color="auto"/>
            <w:bottom w:val="none" w:sz="0" w:space="0" w:color="auto"/>
            <w:right w:val="none" w:sz="0" w:space="0" w:color="auto"/>
          </w:divBdr>
        </w:div>
      </w:divsChild>
    </w:div>
    <w:div w:id="1875148086">
      <w:bodyDiv w:val="1"/>
      <w:marLeft w:val="0"/>
      <w:marRight w:val="0"/>
      <w:marTop w:val="0"/>
      <w:marBottom w:val="0"/>
      <w:divBdr>
        <w:top w:val="none" w:sz="0" w:space="0" w:color="auto"/>
        <w:left w:val="none" w:sz="0" w:space="0" w:color="auto"/>
        <w:bottom w:val="none" w:sz="0" w:space="0" w:color="auto"/>
        <w:right w:val="none" w:sz="0" w:space="0" w:color="auto"/>
      </w:divBdr>
    </w:div>
    <w:div w:id="1929996677">
      <w:bodyDiv w:val="1"/>
      <w:marLeft w:val="0"/>
      <w:marRight w:val="0"/>
      <w:marTop w:val="0"/>
      <w:marBottom w:val="0"/>
      <w:divBdr>
        <w:top w:val="none" w:sz="0" w:space="0" w:color="auto"/>
        <w:left w:val="none" w:sz="0" w:space="0" w:color="auto"/>
        <w:bottom w:val="none" w:sz="0" w:space="0" w:color="auto"/>
        <w:right w:val="none" w:sz="0" w:space="0" w:color="auto"/>
      </w:divBdr>
    </w:div>
    <w:div w:id="2070883253">
      <w:bodyDiv w:val="1"/>
      <w:marLeft w:val="0"/>
      <w:marRight w:val="0"/>
      <w:marTop w:val="0"/>
      <w:marBottom w:val="0"/>
      <w:divBdr>
        <w:top w:val="none" w:sz="0" w:space="0" w:color="auto"/>
        <w:left w:val="none" w:sz="0" w:space="0" w:color="auto"/>
        <w:bottom w:val="none" w:sz="0" w:space="0" w:color="auto"/>
        <w:right w:val="none" w:sz="0" w:space="0" w:color="auto"/>
      </w:divBdr>
      <w:divsChild>
        <w:div w:id="789204631">
          <w:marLeft w:val="0"/>
          <w:marRight w:val="0"/>
          <w:marTop w:val="0"/>
          <w:marBottom w:val="0"/>
          <w:divBdr>
            <w:top w:val="none" w:sz="0" w:space="0" w:color="auto"/>
            <w:left w:val="none" w:sz="0" w:space="0" w:color="auto"/>
            <w:bottom w:val="none" w:sz="0" w:space="0" w:color="auto"/>
            <w:right w:val="none" w:sz="0" w:space="0" w:color="auto"/>
          </w:divBdr>
        </w:div>
        <w:div w:id="307245773">
          <w:marLeft w:val="0"/>
          <w:marRight w:val="0"/>
          <w:marTop w:val="0"/>
          <w:marBottom w:val="0"/>
          <w:divBdr>
            <w:top w:val="none" w:sz="0" w:space="0" w:color="auto"/>
            <w:left w:val="none" w:sz="0" w:space="0" w:color="auto"/>
            <w:bottom w:val="none" w:sz="0" w:space="0" w:color="auto"/>
            <w:right w:val="none" w:sz="0" w:space="0" w:color="auto"/>
          </w:divBdr>
        </w:div>
        <w:div w:id="28337499">
          <w:marLeft w:val="0"/>
          <w:marRight w:val="0"/>
          <w:marTop w:val="0"/>
          <w:marBottom w:val="0"/>
          <w:divBdr>
            <w:top w:val="none" w:sz="0" w:space="0" w:color="auto"/>
            <w:left w:val="none" w:sz="0" w:space="0" w:color="auto"/>
            <w:bottom w:val="none" w:sz="0" w:space="0" w:color="auto"/>
            <w:right w:val="none" w:sz="0" w:space="0" w:color="auto"/>
          </w:divBdr>
        </w:div>
        <w:div w:id="103037796">
          <w:marLeft w:val="0"/>
          <w:marRight w:val="0"/>
          <w:marTop w:val="0"/>
          <w:marBottom w:val="0"/>
          <w:divBdr>
            <w:top w:val="none" w:sz="0" w:space="0" w:color="auto"/>
            <w:left w:val="none" w:sz="0" w:space="0" w:color="auto"/>
            <w:bottom w:val="none" w:sz="0" w:space="0" w:color="auto"/>
            <w:right w:val="none" w:sz="0" w:space="0" w:color="auto"/>
          </w:divBdr>
        </w:div>
        <w:div w:id="34741450">
          <w:marLeft w:val="0"/>
          <w:marRight w:val="0"/>
          <w:marTop w:val="0"/>
          <w:marBottom w:val="0"/>
          <w:divBdr>
            <w:top w:val="none" w:sz="0" w:space="0" w:color="auto"/>
            <w:left w:val="none" w:sz="0" w:space="0" w:color="auto"/>
            <w:bottom w:val="none" w:sz="0" w:space="0" w:color="auto"/>
            <w:right w:val="none" w:sz="0" w:space="0" w:color="auto"/>
          </w:divBdr>
        </w:div>
      </w:divsChild>
    </w:div>
    <w:div w:id="2115636729">
      <w:bodyDiv w:val="1"/>
      <w:marLeft w:val="0"/>
      <w:marRight w:val="0"/>
      <w:marTop w:val="0"/>
      <w:marBottom w:val="0"/>
      <w:divBdr>
        <w:top w:val="none" w:sz="0" w:space="0" w:color="auto"/>
        <w:left w:val="none" w:sz="0" w:space="0" w:color="auto"/>
        <w:bottom w:val="none" w:sz="0" w:space="0" w:color="auto"/>
        <w:right w:val="none" w:sz="0" w:space="0" w:color="auto"/>
      </w:divBdr>
    </w:div>
    <w:div w:id="2122333886">
      <w:bodyDiv w:val="1"/>
      <w:marLeft w:val="0"/>
      <w:marRight w:val="0"/>
      <w:marTop w:val="0"/>
      <w:marBottom w:val="0"/>
      <w:divBdr>
        <w:top w:val="none" w:sz="0" w:space="0" w:color="auto"/>
        <w:left w:val="none" w:sz="0" w:space="0" w:color="auto"/>
        <w:bottom w:val="none" w:sz="0" w:space="0" w:color="auto"/>
        <w:right w:val="none" w:sz="0" w:space="0" w:color="auto"/>
      </w:divBdr>
    </w:div>
    <w:div w:id="2127191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3a%2f%2fclearviewfcu.org&amp;c=E,1,emVL3UMKC1-dHRKWBTUaFBDb0Xb8X540ZTDZ-JUDp2HtOg-WkXaqgYDmUR40aTOr-n6LMU-22Sfaz64M_8fz6ThqHl2N4cc477bbbxS9I-15svDTnw,,&amp;typo=1" TargetMode="External"/><Relationship Id="rId3" Type="http://schemas.openxmlformats.org/officeDocument/2006/relationships/styles" Target="styles.xml"/><Relationship Id="rId7" Type="http://schemas.openxmlformats.org/officeDocument/2006/relationships/hyperlink" Target="mailto:press@clearviewfcu.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B9D996-8A60-47ED-8FC8-57DE2C49F7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610</Words>
  <Characters>3479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Barnhart</dc:creator>
  <cp:keywords/>
  <dc:description/>
  <cp:lastModifiedBy>Erin Forrester</cp:lastModifiedBy>
  <cp:revision>4</cp:revision>
  <cp:lastPrinted>2021-01-27T18:30:00Z</cp:lastPrinted>
  <dcterms:created xsi:type="dcterms:W3CDTF">2021-10-13T18:13:00Z</dcterms:created>
  <dcterms:modified xsi:type="dcterms:W3CDTF">2021-10-13T19:47:00Z</dcterms:modified>
</cp:coreProperties>
</file>