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7EB7CC1A" w:rsidR="009332EB" w:rsidRDefault="00C71DA1" w:rsidP="00B8720A">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Early-Bird Registration Now Open for </w:t>
      </w:r>
      <w:r w:rsidR="00E839F1">
        <w:rPr>
          <w:rFonts w:ascii="Verdana" w:eastAsia="Calibri" w:hAnsi="Verdana" w:cs="Calibri"/>
          <w:iCs/>
          <w:color w:val="000000" w:themeColor="text1"/>
          <w:sz w:val="36"/>
          <w:szCs w:val="36"/>
        </w:rPr>
        <w:t>In-Person</w:t>
      </w:r>
      <w:r w:rsidR="00541516">
        <w:rPr>
          <w:rFonts w:ascii="Verdana" w:eastAsia="Calibri" w:hAnsi="Verdana" w:cs="Calibri"/>
          <w:iCs/>
          <w:color w:val="000000" w:themeColor="text1"/>
          <w:sz w:val="36"/>
          <w:szCs w:val="36"/>
        </w:rPr>
        <w:t xml:space="preserve"> </w:t>
      </w:r>
      <w:r>
        <w:rPr>
          <w:rFonts w:ascii="Verdana" w:eastAsia="Calibri" w:hAnsi="Verdana" w:cs="Calibri"/>
          <w:iCs/>
          <w:color w:val="000000" w:themeColor="text1"/>
          <w:sz w:val="36"/>
          <w:szCs w:val="36"/>
        </w:rPr>
        <w:t>20</w:t>
      </w:r>
      <w:r w:rsidR="00133787">
        <w:rPr>
          <w:rFonts w:ascii="Verdana" w:eastAsia="Calibri" w:hAnsi="Verdana" w:cs="Calibri"/>
          <w:iCs/>
          <w:color w:val="000000" w:themeColor="text1"/>
          <w:sz w:val="36"/>
          <w:szCs w:val="36"/>
        </w:rPr>
        <w:t>2</w:t>
      </w:r>
      <w:r w:rsidR="00E839F1">
        <w:rPr>
          <w:rFonts w:ascii="Verdana" w:eastAsia="Calibri" w:hAnsi="Verdana" w:cs="Calibri"/>
          <w:iCs/>
          <w:color w:val="000000" w:themeColor="text1"/>
          <w:sz w:val="36"/>
          <w:szCs w:val="36"/>
        </w:rPr>
        <w:t>2</w:t>
      </w:r>
      <w:r>
        <w:rPr>
          <w:rFonts w:ascii="Verdana" w:eastAsia="Calibri" w:hAnsi="Verdana" w:cs="Calibri"/>
          <w:iCs/>
          <w:color w:val="000000" w:themeColor="text1"/>
          <w:sz w:val="36"/>
          <w:szCs w:val="36"/>
        </w:rPr>
        <w:t xml:space="preserve"> </w:t>
      </w:r>
      <w:r w:rsidR="009332EB" w:rsidRPr="009332EB">
        <w:rPr>
          <w:rFonts w:ascii="Verdana" w:eastAsia="Calibri" w:hAnsi="Verdana" w:cs="Calibri"/>
          <w:iCs/>
          <w:color w:val="000000" w:themeColor="text1"/>
          <w:sz w:val="36"/>
          <w:szCs w:val="36"/>
        </w:rPr>
        <w:t xml:space="preserve">ALM First </w:t>
      </w:r>
      <w:r>
        <w:rPr>
          <w:rFonts w:ascii="Verdana" w:eastAsia="Calibri" w:hAnsi="Verdana" w:cs="Calibri"/>
          <w:iCs/>
          <w:color w:val="000000" w:themeColor="text1"/>
          <w:sz w:val="36"/>
          <w:szCs w:val="36"/>
        </w:rPr>
        <w:t>Financial Institute</w:t>
      </w:r>
    </w:p>
    <w:p w14:paraId="2932426B" w14:textId="3A995A6B"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E839F1">
        <w:rPr>
          <w:rFonts w:ascii="Verdana" w:hAnsi="Verdana"/>
          <w:color w:val="000000" w:themeColor="text1"/>
          <w:sz w:val="21"/>
          <w:szCs w:val="21"/>
        </w:rPr>
        <w:t>December</w:t>
      </w:r>
      <w:r w:rsidR="005A674E">
        <w:rPr>
          <w:rFonts w:ascii="Verdana" w:hAnsi="Verdana"/>
          <w:color w:val="000000" w:themeColor="text1"/>
          <w:sz w:val="21"/>
          <w:szCs w:val="21"/>
        </w:rPr>
        <w:t xml:space="preserve"> </w:t>
      </w:r>
      <w:r w:rsidR="005B36F9">
        <w:rPr>
          <w:rFonts w:ascii="Verdana" w:hAnsi="Verdana"/>
          <w:color w:val="000000" w:themeColor="text1"/>
          <w:sz w:val="21"/>
          <w:szCs w:val="21"/>
        </w:rPr>
        <w:t>9</w:t>
      </w:r>
      <w:r w:rsidR="005A674E">
        <w:rPr>
          <w:rFonts w:ascii="Verdana" w:hAnsi="Verdana"/>
          <w:color w:val="000000" w:themeColor="text1"/>
          <w:sz w:val="21"/>
          <w:szCs w:val="21"/>
        </w:rPr>
        <w:t>, 202</w:t>
      </w:r>
      <w:r w:rsidR="00E839F1">
        <w:rPr>
          <w:rFonts w:ascii="Verdana" w:hAnsi="Verdana"/>
          <w:color w:val="000000" w:themeColor="text1"/>
          <w:sz w:val="21"/>
          <w:szCs w:val="21"/>
        </w:rPr>
        <w:t>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3AC0D017" w14:textId="67C019FA" w:rsidR="0053217F" w:rsidRPr="008B5E5B" w:rsidRDefault="00B8720A" w:rsidP="005F2071">
      <w:pPr>
        <w:spacing w:line="360" w:lineRule="auto"/>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332EB" w:rsidRPr="009332EB">
        <w:t xml:space="preserve"> </w:t>
      </w:r>
      <w:r w:rsidR="00CB027E">
        <w:rPr>
          <w:rFonts w:eastAsia="Times New Roman" w:cs="Arial"/>
          <w:color w:val="000000" w:themeColor="text1"/>
          <w:sz w:val="21"/>
          <w:szCs w:val="21"/>
        </w:rPr>
        <w:t>Registration is now open</w:t>
      </w:r>
      <w:r w:rsidR="00575DCA">
        <w:rPr>
          <w:rFonts w:eastAsia="Times New Roman" w:cs="Arial"/>
          <w:color w:val="000000" w:themeColor="text1"/>
          <w:sz w:val="21"/>
          <w:szCs w:val="21"/>
        </w:rPr>
        <w:t xml:space="preserve"> for </w:t>
      </w:r>
      <w:r w:rsidR="00575DCA" w:rsidRPr="008B5E5B">
        <w:rPr>
          <w:rFonts w:eastAsia="Times New Roman" w:cs="Arial"/>
          <w:color w:val="000000" w:themeColor="text1"/>
          <w:sz w:val="21"/>
          <w:szCs w:val="21"/>
        </w:rPr>
        <w:t>ALM First</w:t>
      </w:r>
      <w:r w:rsidR="004F1BDE" w:rsidRPr="008B5E5B">
        <w:rPr>
          <w:rFonts w:eastAsia="Times New Roman" w:cs="Arial"/>
          <w:color w:val="000000" w:themeColor="text1"/>
          <w:sz w:val="21"/>
          <w:szCs w:val="21"/>
        </w:rPr>
        <w:t>’s</w:t>
      </w:r>
      <w:r w:rsidR="0047366A" w:rsidRPr="008B5E5B">
        <w:rPr>
          <w:rFonts w:eastAsia="Times New Roman" w:cs="Arial"/>
          <w:color w:val="000000" w:themeColor="text1"/>
          <w:sz w:val="21"/>
          <w:szCs w:val="21"/>
        </w:rPr>
        <w:t xml:space="preserve"> </w:t>
      </w:r>
      <w:hyperlink r:id="rId8" w:history="1">
        <w:r w:rsidR="00D971E3" w:rsidRPr="008B5E5B">
          <w:rPr>
            <w:rStyle w:val="Hyperlink"/>
            <w:rFonts w:eastAsia="Times New Roman" w:cs="Arial"/>
            <w:sz w:val="21"/>
            <w:szCs w:val="21"/>
          </w:rPr>
          <w:t>202</w:t>
        </w:r>
        <w:r w:rsidR="00E839F1" w:rsidRPr="008B5E5B">
          <w:rPr>
            <w:rStyle w:val="Hyperlink"/>
            <w:rFonts w:eastAsia="Times New Roman" w:cs="Arial"/>
            <w:sz w:val="21"/>
            <w:szCs w:val="21"/>
          </w:rPr>
          <w:t>2</w:t>
        </w:r>
        <w:r w:rsidR="00D971E3" w:rsidRPr="008B5E5B">
          <w:rPr>
            <w:rStyle w:val="Hyperlink"/>
            <w:rFonts w:eastAsia="Times New Roman" w:cs="Arial"/>
            <w:sz w:val="21"/>
            <w:szCs w:val="21"/>
          </w:rPr>
          <w:t xml:space="preserve"> </w:t>
        </w:r>
        <w:r w:rsidR="00575DCA" w:rsidRPr="008B5E5B">
          <w:rPr>
            <w:rStyle w:val="Hyperlink"/>
            <w:rFonts w:eastAsia="Times New Roman" w:cs="Arial"/>
            <w:sz w:val="21"/>
            <w:szCs w:val="21"/>
          </w:rPr>
          <w:t>Fi</w:t>
        </w:r>
        <w:r w:rsidR="00575DCA" w:rsidRPr="008B5E5B">
          <w:rPr>
            <w:rStyle w:val="Hyperlink"/>
            <w:rFonts w:eastAsia="Times New Roman" w:cs="Arial"/>
            <w:sz w:val="21"/>
            <w:szCs w:val="21"/>
          </w:rPr>
          <w:t>n</w:t>
        </w:r>
        <w:r w:rsidR="00575DCA" w:rsidRPr="008B5E5B">
          <w:rPr>
            <w:rStyle w:val="Hyperlink"/>
            <w:rFonts w:eastAsia="Times New Roman" w:cs="Arial"/>
            <w:sz w:val="21"/>
            <w:szCs w:val="21"/>
          </w:rPr>
          <w:t>ancial Institute</w:t>
        </w:r>
      </w:hyperlink>
      <w:r w:rsidR="00F84A78" w:rsidRPr="008B5E5B">
        <w:rPr>
          <w:rFonts w:eastAsia="Times New Roman" w:cs="Arial"/>
          <w:color w:val="000000" w:themeColor="text1"/>
          <w:sz w:val="21"/>
          <w:szCs w:val="21"/>
        </w:rPr>
        <w:t>. This</w:t>
      </w:r>
      <w:r w:rsidR="004F1BDE" w:rsidRPr="008B5E5B">
        <w:rPr>
          <w:rFonts w:eastAsia="Times New Roman" w:cs="Arial"/>
          <w:color w:val="000000" w:themeColor="text1"/>
          <w:sz w:val="21"/>
          <w:szCs w:val="21"/>
        </w:rPr>
        <w:t xml:space="preserve"> </w:t>
      </w:r>
      <w:r w:rsidR="006138CF" w:rsidRPr="008B5E5B">
        <w:rPr>
          <w:rFonts w:eastAsia="Times New Roman" w:cs="Arial"/>
          <w:color w:val="000000" w:themeColor="text1"/>
          <w:sz w:val="21"/>
          <w:szCs w:val="21"/>
        </w:rPr>
        <w:t xml:space="preserve">must-attend event </w:t>
      </w:r>
      <w:r w:rsidR="00D10C7C" w:rsidRPr="008B5E5B">
        <w:rPr>
          <w:rFonts w:eastAsia="Times New Roman" w:cs="Arial"/>
          <w:color w:val="000000" w:themeColor="text1"/>
          <w:sz w:val="21"/>
          <w:szCs w:val="21"/>
        </w:rPr>
        <w:t>provides</w:t>
      </w:r>
      <w:r w:rsidR="006D0375" w:rsidRPr="008B5E5B">
        <w:rPr>
          <w:rFonts w:eastAsia="Times New Roman" w:cs="Arial"/>
          <w:color w:val="000000" w:themeColor="text1"/>
          <w:sz w:val="21"/>
          <w:szCs w:val="21"/>
        </w:rPr>
        <w:t xml:space="preserve"> continuing education, </w:t>
      </w:r>
      <w:r w:rsidR="006644DC" w:rsidRPr="008B5E5B">
        <w:rPr>
          <w:rFonts w:eastAsia="Times New Roman" w:cs="Arial"/>
          <w:color w:val="000000" w:themeColor="text1"/>
          <w:sz w:val="21"/>
          <w:szCs w:val="21"/>
        </w:rPr>
        <w:t>financial analyst</w:t>
      </w:r>
      <w:r w:rsidR="006D0375" w:rsidRPr="008B5E5B">
        <w:rPr>
          <w:rFonts w:eastAsia="Times New Roman" w:cs="Arial"/>
          <w:color w:val="000000" w:themeColor="text1"/>
          <w:sz w:val="21"/>
          <w:szCs w:val="21"/>
        </w:rPr>
        <w:t xml:space="preserve"> trainin</w:t>
      </w:r>
      <w:r w:rsidR="008C3125" w:rsidRPr="008B5E5B">
        <w:rPr>
          <w:rFonts w:eastAsia="Times New Roman" w:cs="Arial"/>
          <w:color w:val="000000" w:themeColor="text1"/>
          <w:sz w:val="21"/>
          <w:szCs w:val="21"/>
        </w:rPr>
        <w:t>g, current market trends and</w:t>
      </w:r>
      <w:r w:rsidR="006D0375" w:rsidRPr="008B5E5B">
        <w:rPr>
          <w:rFonts w:eastAsia="Times New Roman" w:cs="Arial"/>
          <w:color w:val="000000" w:themeColor="text1"/>
          <w:sz w:val="21"/>
          <w:szCs w:val="21"/>
        </w:rPr>
        <w:t xml:space="preserve"> industry </w:t>
      </w:r>
      <w:r w:rsidR="00D9046D" w:rsidRPr="008B5E5B">
        <w:rPr>
          <w:rFonts w:eastAsia="Times New Roman" w:cs="Arial"/>
          <w:color w:val="000000" w:themeColor="text1"/>
          <w:sz w:val="21"/>
          <w:szCs w:val="21"/>
        </w:rPr>
        <w:t xml:space="preserve">updates </w:t>
      </w:r>
      <w:r w:rsidR="00E07006" w:rsidRPr="008B5E5B">
        <w:rPr>
          <w:rFonts w:eastAsia="Times New Roman" w:cs="Arial"/>
          <w:color w:val="000000" w:themeColor="text1"/>
          <w:sz w:val="21"/>
          <w:szCs w:val="21"/>
        </w:rPr>
        <w:t>for</w:t>
      </w:r>
      <w:r w:rsidR="007F3FCC" w:rsidRPr="008B5E5B">
        <w:rPr>
          <w:rFonts w:eastAsia="Times New Roman" w:cs="Arial"/>
          <w:color w:val="000000" w:themeColor="text1"/>
          <w:sz w:val="21"/>
          <w:szCs w:val="21"/>
        </w:rPr>
        <w:t xml:space="preserve"> </w:t>
      </w:r>
      <w:r w:rsidR="004F1BDE" w:rsidRPr="008B5E5B">
        <w:rPr>
          <w:rFonts w:eastAsia="Times New Roman" w:cs="Arial"/>
          <w:color w:val="000000" w:themeColor="text1"/>
          <w:sz w:val="21"/>
          <w:szCs w:val="21"/>
        </w:rPr>
        <w:t>everyone involved in managing</w:t>
      </w:r>
      <w:r w:rsidR="000854D6" w:rsidRPr="008B5E5B">
        <w:rPr>
          <w:rFonts w:eastAsia="Times New Roman" w:cs="Arial"/>
          <w:color w:val="000000" w:themeColor="text1"/>
          <w:sz w:val="21"/>
          <w:szCs w:val="21"/>
        </w:rPr>
        <w:t xml:space="preserve">, </w:t>
      </w:r>
      <w:r w:rsidR="004F1BDE" w:rsidRPr="008B5E5B">
        <w:rPr>
          <w:rFonts w:eastAsia="Times New Roman" w:cs="Arial"/>
          <w:color w:val="000000" w:themeColor="text1"/>
          <w:sz w:val="21"/>
          <w:szCs w:val="21"/>
        </w:rPr>
        <w:t>monitoring</w:t>
      </w:r>
      <w:r w:rsidR="000854D6" w:rsidRPr="008B5E5B">
        <w:rPr>
          <w:rFonts w:eastAsia="Times New Roman" w:cs="Arial"/>
          <w:color w:val="000000" w:themeColor="text1"/>
          <w:sz w:val="21"/>
          <w:szCs w:val="21"/>
        </w:rPr>
        <w:t>, or steering</w:t>
      </w:r>
      <w:r w:rsidR="004F1BDE" w:rsidRPr="008B5E5B">
        <w:rPr>
          <w:rFonts w:eastAsia="Times New Roman" w:cs="Arial"/>
          <w:color w:val="000000" w:themeColor="text1"/>
          <w:sz w:val="21"/>
          <w:szCs w:val="21"/>
        </w:rPr>
        <w:t xml:space="preserve"> the balance sheet</w:t>
      </w:r>
      <w:r w:rsidR="00E07006" w:rsidRPr="008B5E5B">
        <w:rPr>
          <w:rFonts w:eastAsia="Times New Roman" w:cs="Arial"/>
          <w:color w:val="000000" w:themeColor="text1"/>
          <w:sz w:val="21"/>
          <w:szCs w:val="21"/>
        </w:rPr>
        <w:t>. The tailored agenda allows attendees to obtain</w:t>
      </w:r>
      <w:r w:rsidR="005A0167" w:rsidRPr="008B5E5B">
        <w:rPr>
          <w:rFonts w:eastAsia="Times New Roman" w:cs="Arial"/>
          <w:color w:val="000000" w:themeColor="text1"/>
          <w:sz w:val="21"/>
          <w:szCs w:val="21"/>
        </w:rPr>
        <w:t xml:space="preserve"> timely insights designed to</w:t>
      </w:r>
      <w:r w:rsidR="00525FBA" w:rsidRPr="008B5E5B">
        <w:rPr>
          <w:rFonts w:eastAsia="Times New Roman" w:cs="Arial"/>
          <w:color w:val="000000" w:themeColor="text1"/>
          <w:sz w:val="21"/>
          <w:szCs w:val="21"/>
        </w:rPr>
        <w:t xml:space="preserve"> have a direct impact on the success of </w:t>
      </w:r>
      <w:r w:rsidR="00E07006" w:rsidRPr="008B5E5B">
        <w:rPr>
          <w:rFonts w:eastAsia="Times New Roman" w:cs="Arial"/>
          <w:color w:val="000000" w:themeColor="text1"/>
          <w:sz w:val="21"/>
          <w:szCs w:val="21"/>
        </w:rPr>
        <w:t xml:space="preserve">their </w:t>
      </w:r>
      <w:r w:rsidR="00525FBA" w:rsidRPr="008B5E5B">
        <w:rPr>
          <w:rFonts w:eastAsia="Times New Roman" w:cs="Arial"/>
          <w:color w:val="000000" w:themeColor="text1"/>
          <w:sz w:val="21"/>
          <w:szCs w:val="21"/>
        </w:rPr>
        <w:t>financial institution</w:t>
      </w:r>
      <w:r w:rsidR="00E07006" w:rsidRPr="008B5E5B">
        <w:rPr>
          <w:rFonts w:eastAsia="Times New Roman" w:cs="Arial"/>
          <w:color w:val="000000" w:themeColor="text1"/>
          <w:sz w:val="21"/>
          <w:szCs w:val="21"/>
        </w:rPr>
        <w:t>s</w:t>
      </w:r>
      <w:r w:rsidR="00525FBA" w:rsidRPr="008B5E5B">
        <w:rPr>
          <w:rFonts w:eastAsia="Times New Roman" w:cs="Arial"/>
          <w:color w:val="000000" w:themeColor="text1"/>
          <w:sz w:val="21"/>
          <w:szCs w:val="21"/>
        </w:rPr>
        <w:t>.</w:t>
      </w:r>
      <w:r w:rsidR="0051630D" w:rsidRPr="008B5E5B">
        <w:t xml:space="preserve"> </w:t>
      </w:r>
    </w:p>
    <w:p w14:paraId="72702DD6" w14:textId="2263DDD9" w:rsidR="00DC38A7" w:rsidRPr="008B5E5B" w:rsidRDefault="0097345E" w:rsidP="004F1BDE">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The industry-leading</w:t>
      </w:r>
      <w:r w:rsidR="00E73F3A" w:rsidRPr="008B5E5B">
        <w:rPr>
          <w:rFonts w:eastAsia="Times New Roman" w:cs="Arial"/>
          <w:color w:val="000000" w:themeColor="text1"/>
          <w:sz w:val="21"/>
          <w:szCs w:val="21"/>
        </w:rPr>
        <w:t xml:space="preserve"> </w:t>
      </w:r>
      <w:r w:rsidRPr="008B5E5B">
        <w:rPr>
          <w:rFonts w:eastAsia="Times New Roman" w:cs="Arial"/>
          <w:color w:val="000000" w:themeColor="text1"/>
          <w:sz w:val="21"/>
          <w:szCs w:val="21"/>
        </w:rPr>
        <w:t xml:space="preserve">workshop will be held </w:t>
      </w:r>
      <w:r w:rsidR="005424C0" w:rsidRPr="008B5E5B">
        <w:rPr>
          <w:rFonts w:eastAsia="Times New Roman" w:cs="Arial"/>
          <w:color w:val="000000" w:themeColor="text1"/>
          <w:sz w:val="21"/>
          <w:szCs w:val="21"/>
        </w:rPr>
        <w:t xml:space="preserve">in-person </w:t>
      </w:r>
      <w:r w:rsidRPr="008B5E5B">
        <w:rPr>
          <w:rFonts w:eastAsia="Times New Roman" w:cs="Arial"/>
          <w:color w:val="000000" w:themeColor="text1"/>
          <w:sz w:val="21"/>
          <w:szCs w:val="21"/>
        </w:rPr>
        <w:t xml:space="preserve">at the </w:t>
      </w:r>
      <w:hyperlink r:id="rId9" w:history="1">
        <w:r w:rsidRPr="008B5E5B">
          <w:rPr>
            <w:rStyle w:val="Hyperlink"/>
            <w:rFonts w:eastAsia="Times New Roman" w:cs="Arial"/>
            <w:sz w:val="21"/>
            <w:szCs w:val="21"/>
          </w:rPr>
          <w:t>Four Seasons Resort and Club in Dallas</w:t>
        </w:r>
      </w:hyperlink>
      <w:r w:rsidR="00BA6F46" w:rsidRPr="008B5E5B">
        <w:rPr>
          <w:rFonts w:eastAsia="Times New Roman" w:cs="Arial"/>
          <w:color w:val="000000" w:themeColor="text1"/>
          <w:sz w:val="21"/>
          <w:szCs w:val="21"/>
        </w:rPr>
        <w:t>,</w:t>
      </w:r>
      <w:r w:rsidR="00614ACD">
        <w:rPr>
          <w:rFonts w:eastAsia="Times New Roman" w:cs="Arial"/>
          <w:color w:val="000000" w:themeColor="text1"/>
          <w:sz w:val="21"/>
          <w:szCs w:val="21"/>
        </w:rPr>
        <w:t xml:space="preserve"> </w:t>
      </w:r>
      <w:r w:rsidRPr="008B5E5B">
        <w:rPr>
          <w:rFonts w:eastAsia="Times New Roman" w:cs="Arial"/>
          <w:b/>
          <w:bCs/>
          <w:color w:val="000000" w:themeColor="text1"/>
          <w:sz w:val="21"/>
          <w:szCs w:val="21"/>
        </w:rPr>
        <w:t>March 2</w:t>
      </w:r>
      <w:r w:rsidR="005424C0" w:rsidRPr="008B5E5B">
        <w:rPr>
          <w:rFonts w:eastAsia="Times New Roman" w:cs="Arial"/>
          <w:b/>
          <w:bCs/>
          <w:color w:val="000000" w:themeColor="text1"/>
          <w:sz w:val="21"/>
          <w:szCs w:val="21"/>
        </w:rPr>
        <w:t>0</w:t>
      </w:r>
      <w:r w:rsidRPr="008B5E5B">
        <w:rPr>
          <w:rFonts w:eastAsia="Times New Roman" w:cs="Arial"/>
          <w:b/>
          <w:bCs/>
          <w:color w:val="000000" w:themeColor="text1"/>
          <w:sz w:val="21"/>
          <w:szCs w:val="21"/>
        </w:rPr>
        <w:t>-2</w:t>
      </w:r>
      <w:r w:rsidR="005424C0" w:rsidRPr="008B5E5B">
        <w:rPr>
          <w:rFonts w:eastAsia="Times New Roman" w:cs="Arial"/>
          <w:b/>
          <w:bCs/>
          <w:color w:val="000000" w:themeColor="text1"/>
          <w:sz w:val="21"/>
          <w:szCs w:val="21"/>
        </w:rPr>
        <w:t>3</w:t>
      </w:r>
      <w:r w:rsidRPr="008B5E5B">
        <w:rPr>
          <w:rFonts w:eastAsia="Times New Roman" w:cs="Arial"/>
          <w:b/>
          <w:bCs/>
          <w:color w:val="000000" w:themeColor="text1"/>
          <w:sz w:val="21"/>
          <w:szCs w:val="21"/>
        </w:rPr>
        <w:t>, 20</w:t>
      </w:r>
      <w:r w:rsidR="005A0167" w:rsidRPr="008B5E5B">
        <w:rPr>
          <w:rFonts w:eastAsia="Times New Roman" w:cs="Arial"/>
          <w:b/>
          <w:bCs/>
          <w:color w:val="000000" w:themeColor="text1"/>
          <w:sz w:val="21"/>
          <w:szCs w:val="21"/>
        </w:rPr>
        <w:t>2</w:t>
      </w:r>
      <w:r w:rsidR="005424C0" w:rsidRPr="008B5E5B">
        <w:rPr>
          <w:rFonts w:eastAsia="Times New Roman" w:cs="Arial"/>
          <w:b/>
          <w:bCs/>
          <w:color w:val="000000" w:themeColor="text1"/>
          <w:sz w:val="21"/>
          <w:szCs w:val="21"/>
        </w:rPr>
        <w:t>2</w:t>
      </w:r>
      <w:r w:rsidRPr="008B5E5B">
        <w:rPr>
          <w:rFonts w:eastAsia="Times New Roman" w:cs="Arial"/>
          <w:color w:val="000000" w:themeColor="text1"/>
          <w:sz w:val="21"/>
          <w:szCs w:val="21"/>
        </w:rPr>
        <w:t xml:space="preserve">. </w:t>
      </w:r>
      <w:r w:rsidR="00DF2B40" w:rsidRPr="008B5E5B">
        <w:rPr>
          <w:rFonts w:eastAsia="Times New Roman" w:cs="Arial"/>
          <w:color w:val="000000" w:themeColor="text1"/>
          <w:sz w:val="21"/>
          <w:szCs w:val="21"/>
        </w:rPr>
        <w:t>B</w:t>
      </w:r>
      <w:r w:rsidR="00DA6674" w:rsidRPr="008B5E5B">
        <w:rPr>
          <w:rFonts w:eastAsia="Times New Roman" w:cs="Arial"/>
          <w:color w:val="000000" w:themeColor="text1"/>
          <w:sz w:val="21"/>
          <w:szCs w:val="21"/>
        </w:rPr>
        <w:t>oard of directors, financial analysts, treasury staff</w:t>
      </w:r>
      <w:r w:rsidR="002418EF" w:rsidRPr="008B5E5B">
        <w:rPr>
          <w:rFonts w:eastAsia="Times New Roman" w:cs="Arial"/>
          <w:color w:val="000000" w:themeColor="text1"/>
          <w:sz w:val="21"/>
          <w:szCs w:val="21"/>
        </w:rPr>
        <w:t>,</w:t>
      </w:r>
      <w:r w:rsidR="00DA6674" w:rsidRPr="008B5E5B">
        <w:rPr>
          <w:rFonts w:eastAsia="Times New Roman" w:cs="Arial"/>
          <w:color w:val="000000" w:themeColor="text1"/>
          <w:sz w:val="21"/>
          <w:szCs w:val="21"/>
        </w:rPr>
        <w:t xml:space="preserve"> C-suite level executives</w:t>
      </w:r>
      <w:r w:rsidR="00DF2B40" w:rsidRPr="008B5E5B">
        <w:rPr>
          <w:rFonts w:eastAsia="Times New Roman" w:cs="Arial"/>
          <w:color w:val="000000" w:themeColor="text1"/>
          <w:sz w:val="21"/>
          <w:szCs w:val="21"/>
        </w:rPr>
        <w:t xml:space="preserve">, and others involved in their financial institution’s balance sheet, are invited to attend. </w:t>
      </w:r>
    </w:p>
    <w:p w14:paraId="7D08F4D9" w14:textId="5F4B3B37" w:rsidR="004F1BDE" w:rsidRPr="008B5E5B" w:rsidRDefault="000245A4" w:rsidP="004F1BDE">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w:t>
      </w:r>
      <w:r w:rsidR="00F14A4C" w:rsidRPr="008B5E5B">
        <w:rPr>
          <w:rFonts w:eastAsia="Times New Roman" w:cs="Arial"/>
          <w:color w:val="000000" w:themeColor="text1"/>
          <w:sz w:val="21"/>
          <w:szCs w:val="21"/>
        </w:rPr>
        <w:t xml:space="preserve">We’re excited about </w:t>
      </w:r>
      <w:r w:rsidR="0099193B" w:rsidRPr="008B5E5B">
        <w:rPr>
          <w:rFonts w:eastAsia="Times New Roman" w:cs="Arial"/>
          <w:color w:val="000000" w:themeColor="text1"/>
          <w:sz w:val="21"/>
          <w:szCs w:val="21"/>
        </w:rPr>
        <w:t>this</w:t>
      </w:r>
      <w:r w:rsidR="00F14A4C" w:rsidRPr="008B5E5B">
        <w:rPr>
          <w:rFonts w:eastAsia="Times New Roman" w:cs="Arial"/>
          <w:color w:val="000000" w:themeColor="text1"/>
          <w:sz w:val="21"/>
          <w:szCs w:val="21"/>
        </w:rPr>
        <w:t xml:space="preserve"> </w:t>
      </w:r>
      <w:r w:rsidR="00095AF8" w:rsidRPr="008B5E5B">
        <w:rPr>
          <w:rFonts w:eastAsia="Times New Roman" w:cs="Arial"/>
          <w:color w:val="000000" w:themeColor="text1"/>
          <w:sz w:val="21"/>
          <w:szCs w:val="21"/>
        </w:rPr>
        <w:t>opportuni</w:t>
      </w:r>
      <w:r w:rsidR="0099193B" w:rsidRPr="008B5E5B">
        <w:rPr>
          <w:rFonts w:eastAsia="Times New Roman" w:cs="Arial"/>
          <w:color w:val="000000" w:themeColor="text1"/>
          <w:sz w:val="21"/>
          <w:szCs w:val="21"/>
        </w:rPr>
        <w:t xml:space="preserve">ty for </w:t>
      </w:r>
      <w:r w:rsidR="00B110D7" w:rsidRPr="008B5E5B">
        <w:rPr>
          <w:rFonts w:eastAsia="Times New Roman" w:cs="Arial"/>
          <w:color w:val="000000" w:themeColor="text1"/>
          <w:sz w:val="21"/>
          <w:szCs w:val="21"/>
        </w:rPr>
        <w:t xml:space="preserve">financial professionals </w:t>
      </w:r>
      <w:r w:rsidR="001B351F" w:rsidRPr="008B5E5B">
        <w:rPr>
          <w:rFonts w:eastAsia="Times New Roman" w:cs="Arial"/>
          <w:color w:val="000000" w:themeColor="text1"/>
          <w:sz w:val="21"/>
          <w:szCs w:val="21"/>
        </w:rPr>
        <w:t xml:space="preserve">of all levels </w:t>
      </w:r>
      <w:r w:rsidR="0099193B" w:rsidRPr="008B5E5B">
        <w:rPr>
          <w:rFonts w:eastAsia="Times New Roman" w:cs="Arial"/>
          <w:color w:val="000000" w:themeColor="text1"/>
          <w:sz w:val="21"/>
          <w:szCs w:val="21"/>
        </w:rPr>
        <w:t xml:space="preserve">to </w:t>
      </w:r>
      <w:r w:rsidR="00B04950" w:rsidRPr="008B5E5B">
        <w:rPr>
          <w:rFonts w:eastAsia="Times New Roman" w:cs="Arial"/>
          <w:color w:val="000000" w:themeColor="text1"/>
          <w:sz w:val="21"/>
          <w:szCs w:val="21"/>
        </w:rPr>
        <w:t>obtain pertinent information</w:t>
      </w:r>
      <w:r w:rsidR="00F25692" w:rsidRPr="008B5E5B">
        <w:rPr>
          <w:rFonts w:eastAsia="Times New Roman" w:cs="Arial"/>
          <w:color w:val="000000" w:themeColor="text1"/>
          <w:sz w:val="21"/>
          <w:szCs w:val="21"/>
        </w:rPr>
        <w:t xml:space="preserve"> </w:t>
      </w:r>
      <w:r w:rsidR="007D398A" w:rsidRPr="008B5E5B">
        <w:rPr>
          <w:rFonts w:eastAsia="Times New Roman" w:cs="Arial"/>
          <w:color w:val="000000" w:themeColor="text1"/>
          <w:sz w:val="21"/>
          <w:szCs w:val="21"/>
        </w:rPr>
        <w:t xml:space="preserve">and </w:t>
      </w:r>
      <w:r w:rsidR="00114770" w:rsidRPr="008B5E5B">
        <w:rPr>
          <w:rFonts w:eastAsia="Times New Roman" w:cs="Arial"/>
          <w:color w:val="000000" w:themeColor="text1"/>
          <w:sz w:val="21"/>
          <w:szCs w:val="21"/>
        </w:rPr>
        <w:t>enhance their understanding of finance and treasury functions</w:t>
      </w:r>
      <w:r w:rsidR="007D398A" w:rsidRPr="008B5E5B">
        <w:rPr>
          <w:rFonts w:eastAsia="Times New Roman" w:cs="Arial"/>
          <w:color w:val="000000" w:themeColor="text1"/>
          <w:sz w:val="21"/>
          <w:szCs w:val="21"/>
        </w:rPr>
        <w:t xml:space="preserve"> that </w:t>
      </w:r>
      <w:r w:rsidR="0099193B" w:rsidRPr="008B5E5B">
        <w:rPr>
          <w:rFonts w:eastAsia="Times New Roman" w:cs="Arial"/>
          <w:color w:val="000000" w:themeColor="text1"/>
          <w:sz w:val="21"/>
          <w:szCs w:val="21"/>
        </w:rPr>
        <w:t xml:space="preserve">directly </w:t>
      </w:r>
      <w:r w:rsidR="00DC1668" w:rsidRPr="008B5E5B">
        <w:rPr>
          <w:rFonts w:eastAsia="Times New Roman" w:cs="Arial"/>
          <w:color w:val="000000" w:themeColor="text1"/>
          <w:sz w:val="21"/>
          <w:szCs w:val="21"/>
        </w:rPr>
        <w:t xml:space="preserve">benefit current goals and enhance </w:t>
      </w:r>
      <w:r w:rsidR="00535053" w:rsidRPr="008B5E5B">
        <w:rPr>
          <w:rFonts w:eastAsia="Times New Roman" w:cs="Arial"/>
          <w:color w:val="000000" w:themeColor="text1"/>
          <w:sz w:val="21"/>
          <w:szCs w:val="21"/>
        </w:rPr>
        <w:t xml:space="preserve">future </w:t>
      </w:r>
      <w:r w:rsidR="00DC1668" w:rsidRPr="008B5E5B">
        <w:rPr>
          <w:rFonts w:eastAsia="Times New Roman" w:cs="Arial"/>
          <w:color w:val="000000" w:themeColor="text1"/>
          <w:sz w:val="21"/>
          <w:szCs w:val="21"/>
        </w:rPr>
        <w:t>strategies</w:t>
      </w:r>
      <w:r w:rsidR="00DA6674" w:rsidRPr="008B5E5B">
        <w:rPr>
          <w:rFonts w:eastAsia="Times New Roman" w:cs="Arial"/>
          <w:color w:val="000000" w:themeColor="text1"/>
          <w:sz w:val="21"/>
          <w:szCs w:val="21"/>
        </w:rPr>
        <w:t>,</w:t>
      </w:r>
      <w:r w:rsidR="00DC1668" w:rsidRPr="008B5E5B">
        <w:rPr>
          <w:rFonts w:eastAsia="Times New Roman" w:cs="Arial"/>
          <w:color w:val="000000" w:themeColor="text1"/>
          <w:sz w:val="21"/>
          <w:szCs w:val="21"/>
        </w:rPr>
        <w:t>” said Emily Hollis, CF</w:t>
      </w:r>
      <w:r w:rsidR="002E3AA8" w:rsidRPr="008B5E5B">
        <w:rPr>
          <w:rFonts w:eastAsia="Times New Roman" w:cs="Arial"/>
          <w:color w:val="000000" w:themeColor="text1"/>
          <w:sz w:val="21"/>
          <w:szCs w:val="21"/>
        </w:rPr>
        <w:t>A</w:t>
      </w:r>
      <w:r w:rsidR="000402C7" w:rsidRPr="008B5E5B">
        <w:rPr>
          <w:rFonts w:eastAsia="Times New Roman" w:cs="Arial"/>
          <w:color w:val="000000" w:themeColor="text1"/>
          <w:sz w:val="21"/>
          <w:szCs w:val="21"/>
        </w:rPr>
        <w:t xml:space="preserve">, </w:t>
      </w:r>
      <w:r w:rsidR="00DC1668" w:rsidRPr="008B5E5B">
        <w:rPr>
          <w:rFonts w:eastAsia="Times New Roman" w:cs="Arial"/>
          <w:color w:val="000000" w:themeColor="text1"/>
          <w:sz w:val="21"/>
          <w:szCs w:val="21"/>
        </w:rPr>
        <w:t>CEO of ALM First</w:t>
      </w:r>
      <w:r w:rsidR="000402C7" w:rsidRPr="008B5E5B">
        <w:rPr>
          <w:rFonts w:eastAsia="Times New Roman" w:cs="Arial"/>
          <w:color w:val="000000" w:themeColor="text1"/>
          <w:sz w:val="21"/>
          <w:szCs w:val="21"/>
        </w:rPr>
        <w:t>. “This yea</w:t>
      </w:r>
      <w:r w:rsidR="00DA5FA1" w:rsidRPr="008B5E5B">
        <w:rPr>
          <w:rFonts w:eastAsia="Times New Roman" w:cs="Arial"/>
          <w:color w:val="000000" w:themeColor="text1"/>
          <w:sz w:val="21"/>
          <w:szCs w:val="21"/>
        </w:rPr>
        <w:t xml:space="preserve">r’s </w:t>
      </w:r>
      <w:r w:rsidR="00D64733" w:rsidRPr="008B5E5B">
        <w:rPr>
          <w:rFonts w:eastAsia="Times New Roman" w:cs="Arial"/>
          <w:color w:val="000000" w:themeColor="text1"/>
          <w:sz w:val="21"/>
          <w:szCs w:val="21"/>
        </w:rPr>
        <w:t>in-person</w:t>
      </w:r>
      <w:r w:rsidR="00D10C7C" w:rsidRPr="008B5E5B">
        <w:rPr>
          <w:rFonts w:eastAsia="Times New Roman" w:cs="Arial"/>
          <w:color w:val="000000" w:themeColor="text1"/>
          <w:sz w:val="21"/>
          <w:szCs w:val="21"/>
        </w:rPr>
        <w:t xml:space="preserve"> format will </w:t>
      </w:r>
      <w:r w:rsidR="00D64733" w:rsidRPr="008B5E5B">
        <w:rPr>
          <w:rFonts w:eastAsia="Times New Roman" w:cs="Arial"/>
          <w:color w:val="000000" w:themeColor="text1"/>
          <w:sz w:val="21"/>
          <w:szCs w:val="21"/>
        </w:rPr>
        <w:t>provide</w:t>
      </w:r>
      <w:r w:rsidR="00DA5FA1" w:rsidRPr="008B5E5B">
        <w:rPr>
          <w:rFonts w:eastAsia="Times New Roman" w:cs="Arial"/>
          <w:color w:val="000000" w:themeColor="text1"/>
          <w:sz w:val="21"/>
          <w:szCs w:val="21"/>
        </w:rPr>
        <w:t xml:space="preserve"> our clients</w:t>
      </w:r>
      <w:r w:rsidR="00D10C7C" w:rsidRPr="008B5E5B">
        <w:rPr>
          <w:rFonts w:eastAsia="Times New Roman" w:cs="Arial"/>
          <w:color w:val="000000" w:themeColor="text1"/>
          <w:sz w:val="21"/>
          <w:szCs w:val="21"/>
        </w:rPr>
        <w:t xml:space="preserve"> </w:t>
      </w:r>
      <w:r w:rsidR="00D64733" w:rsidRPr="008B5E5B">
        <w:rPr>
          <w:rFonts w:eastAsia="Times New Roman" w:cs="Arial"/>
          <w:color w:val="000000" w:themeColor="text1"/>
          <w:sz w:val="21"/>
          <w:szCs w:val="21"/>
        </w:rPr>
        <w:t xml:space="preserve">with networking opportunities </w:t>
      </w:r>
      <w:r w:rsidR="0063222E" w:rsidRPr="008B5E5B">
        <w:rPr>
          <w:rFonts w:eastAsia="Times New Roman" w:cs="Arial"/>
          <w:color w:val="000000" w:themeColor="text1"/>
          <w:sz w:val="21"/>
          <w:szCs w:val="21"/>
        </w:rPr>
        <w:t xml:space="preserve">to engage </w:t>
      </w:r>
      <w:r w:rsidR="00085793" w:rsidRPr="008B5E5B">
        <w:rPr>
          <w:rFonts w:eastAsia="Times New Roman" w:cs="Arial"/>
          <w:color w:val="000000" w:themeColor="text1"/>
          <w:sz w:val="21"/>
          <w:szCs w:val="21"/>
        </w:rPr>
        <w:t xml:space="preserve">directly </w:t>
      </w:r>
      <w:r w:rsidR="0063222E" w:rsidRPr="008B5E5B">
        <w:rPr>
          <w:rFonts w:eastAsia="Times New Roman" w:cs="Arial"/>
          <w:color w:val="000000" w:themeColor="text1"/>
          <w:sz w:val="21"/>
          <w:szCs w:val="21"/>
        </w:rPr>
        <w:t xml:space="preserve">with </w:t>
      </w:r>
      <w:r w:rsidR="00D64733" w:rsidRPr="008B5E5B">
        <w:rPr>
          <w:rFonts w:eastAsia="Times New Roman" w:cs="Arial"/>
          <w:color w:val="000000" w:themeColor="text1"/>
          <w:sz w:val="21"/>
          <w:szCs w:val="21"/>
        </w:rPr>
        <w:t xml:space="preserve">their peers and </w:t>
      </w:r>
      <w:r w:rsidR="0063222E" w:rsidRPr="008B5E5B">
        <w:rPr>
          <w:rFonts w:eastAsia="Times New Roman" w:cs="Arial"/>
          <w:color w:val="000000" w:themeColor="text1"/>
          <w:sz w:val="21"/>
          <w:szCs w:val="21"/>
        </w:rPr>
        <w:t xml:space="preserve">ALM </w:t>
      </w:r>
      <w:r w:rsidR="000854D6" w:rsidRPr="008B5E5B">
        <w:rPr>
          <w:rFonts w:eastAsia="Times New Roman" w:cs="Arial"/>
          <w:color w:val="000000" w:themeColor="text1"/>
          <w:sz w:val="21"/>
          <w:szCs w:val="21"/>
        </w:rPr>
        <w:t>F</w:t>
      </w:r>
      <w:r w:rsidR="0063222E" w:rsidRPr="008B5E5B">
        <w:rPr>
          <w:rFonts w:eastAsia="Times New Roman" w:cs="Arial"/>
          <w:color w:val="000000" w:themeColor="text1"/>
          <w:sz w:val="21"/>
          <w:szCs w:val="21"/>
        </w:rPr>
        <w:t>irst’s experienced team.”</w:t>
      </w:r>
      <w:r w:rsidR="00D10C7C" w:rsidRPr="008B5E5B">
        <w:rPr>
          <w:rFonts w:eastAsia="Times New Roman" w:cs="Arial"/>
          <w:color w:val="000000" w:themeColor="text1"/>
          <w:sz w:val="21"/>
          <w:szCs w:val="21"/>
        </w:rPr>
        <w:t xml:space="preserve"> </w:t>
      </w:r>
    </w:p>
    <w:p w14:paraId="0F9941AD" w14:textId="5089ACCC" w:rsidR="00CE6068" w:rsidRPr="008B5E5B" w:rsidRDefault="005F22E3" w:rsidP="00CE6068">
      <w:pPr>
        <w:spacing w:line="360" w:lineRule="auto"/>
        <w:rPr>
          <w:rFonts w:eastAsia="Times New Roman" w:cs="Arial"/>
          <w:color w:val="000000" w:themeColor="text1"/>
          <w:sz w:val="21"/>
          <w:szCs w:val="21"/>
        </w:rPr>
      </w:pPr>
      <w:hyperlink r:id="rId10" w:history="1">
        <w:r w:rsidR="00CE6068" w:rsidRPr="008B5E5B">
          <w:rPr>
            <w:rStyle w:val="Hyperlink"/>
            <w:rFonts w:eastAsia="Times New Roman" w:cs="Arial"/>
            <w:sz w:val="21"/>
            <w:szCs w:val="21"/>
          </w:rPr>
          <w:t>Online registration</w:t>
        </w:r>
      </w:hyperlink>
      <w:r w:rsidR="00614ACD">
        <w:rPr>
          <w:rFonts w:eastAsia="Times New Roman" w:cs="Arial"/>
          <w:color w:val="000000" w:themeColor="text1"/>
          <w:sz w:val="21"/>
          <w:szCs w:val="21"/>
        </w:rPr>
        <w:t xml:space="preserve"> </w:t>
      </w:r>
      <w:r w:rsidR="00CE6068" w:rsidRPr="008B5E5B">
        <w:rPr>
          <w:rFonts w:eastAsia="Times New Roman" w:cs="Arial"/>
          <w:color w:val="000000" w:themeColor="text1"/>
          <w:sz w:val="21"/>
          <w:szCs w:val="21"/>
        </w:rPr>
        <w:t>is now open for the annual three-day educational conference, with early-bird pricing available through Feb. 1</w:t>
      </w:r>
      <w:r w:rsidR="000854D6" w:rsidRPr="008B5E5B">
        <w:rPr>
          <w:rFonts w:eastAsia="Times New Roman" w:cs="Arial"/>
          <w:color w:val="000000" w:themeColor="text1"/>
          <w:sz w:val="21"/>
          <w:szCs w:val="21"/>
        </w:rPr>
        <w:t>8</w:t>
      </w:r>
      <w:r w:rsidR="00CE6068" w:rsidRPr="008B5E5B">
        <w:rPr>
          <w:rFonts w:eastAsia="Times New Roman" w:cs="Arial"/>
          <w:color w:val="000000" w:themeColor="text1"/>
          <w:sz w:val="21"/>
          <w:szCs w:val="21"/>
        </w:rPr>
        <w:t xml:space="preserve">. </w:t>
      </w:r>
    </w:p>
    <w:p w14:paraId="05793DB4" w14:textId="5182DF8C" w:rsidR="00CE6068" w:rsidRPr="008B5E5B" w:rsidRDefault="00CE6068" w:rsidP="00CE6068">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The</w:t>
      </w:r>
      <w:r w:rsidR="00620F91" w:rsidRPr="008B5E5B">
        <w:rPr>
          <w:rFonts w:eastAsia="Times New Roman" w:cs="Arial"/>
          <w:color w:val="000000" w:themeColor="text1"/>
          <w:sz w:val="21"/>
          <w:szCs w:val="21"/>
        </w:rPr>
        <w:t xml:space="preserve"> 20</w:t>
      </w:r>
      <w:r w:rsidR="00DB11D8" w:rsidRPr="008B5E5B">
        <w:rPr>
          <w:rFonts w:eastAsia="Times New Roman" w:cs="Arial"/>
          <w:color w:val="000000" w:themeColor="text1"/>
          <w:sz w:val="21"/>
          <w:szCs w:val="21"/>
        </w:rPr>
        <w:t>2</w:t>
      </w:r>
      <w:r w:rsidR="00085793" w:rsidRPr="008B5E5B">
        <w:rPr>
          <w:rFonts w:eastAsia="Times New Roman" w:cs="Arial"/>
          <w:color w:val="000000" w:themeColor="text1"/>
          <w:sz w:val="21"/>
          <w:szCs w:val="21"/>
        </w:rPr>
        <w:t>2</w:t>
      </w:r>
      <w:r w:rsidRPr="008B5E5B">
        <w:rPr>
          <w:rFonts w:eastAsia="Times New Roman" w:cs="Arial"/>
          <w:color w:val="000000" w:themeColor="text1"/>
          <w:sz w:val="21"/>
          <w:szCs w:val="21"/>
        </w:rPr>
        <w:t xml:space="preserve"> Financial Institute</w:t>
      </w:r>
      <w:r w:rsidR="009F1275" w:rsidRPr="008B5E5B">
        <w:rPr>
          <w:rFonts w:eastAsia="Times New Roman" w:cs="Arial"/>
          <w:color w:val="000000" w:themeColor="text1"/>
          <w:sz w:val="21"/>
          <w:szCs w:val="21"/>
        </w:rPr>
        <w:t xml:space="preserve">’s </w:t>
      </w:r>
      <w:r w:rsidR="00620F91" w:rsidRPr="008B5E5B">
        <w:rPr>
          <w:rFonts w:eastAsia="Times New Roman" w:cs="Arial"/>
          <w:color w:val="000000" w:themeColor="text1"/>
          <w:sz w:val="21"/>
          <w:szCs w:val="21"/>
        </w:rPr>
        <w:t>three learning tracks</w:t>
      </w:r>
      <w:r w:rsidR="00441517" w:rsidRPr="008B5E5B">
        <w:rPr>
          <w:rFonts w:eastAsia="Times New Roman" w:cs="Arial"/>
          <w:color w:val="000000" w:themeColor="text1"/>
          <w:sz w:val="21"/>
          <w:szCs w:val="21"/>
        </w:rPr>
        <w:t>,</w:t>
      </w:r>
      <w:r w:rsidR="00425D42" w:rsidRPr="008B5E5B">
        <w:rPr>
          <w:rFonts w:eastAsia="Times New Roman" w:cs="Arial"/>
          <w:color w:val="000000" w:themeColor="text1"/>
          <w:sz w:val="21"/>
          <w:szCs w:val="21"/>
        </w:rPr>
        <w:t xml:space="preserve"> </w:t>
      </w:r>
      <w:r w:rsidRPr="008B5E5B">
        <w:rPr>
          <w:rFonts w:eastAsia="Times New Roman" w:cs="Arial"/>
          <w:i/>
          <w:color w:val="000000" w:themeColor="text1"/>
          <w:sz w:val="21"/>
          <w:szCs w:val="21"/>
        </w:rPr>
        <w:t xml:space="preserve">Board, Fundamental, </w:t>
      </w:r>
      <w:r w:rsidR="00620F91" w:rsidRPr="008B5E5B">
        <w:rPr>
          <w:rFonts w:eastAsia="Times New Roman" w:cs="Arial"/>
          <w:i/>
          <w:color w:val="000000" w:themeColor="text1"/>
          <w:sz w:val="21"/>
          <w:szCs w:val="21"/>
        </w:rPr>
        <w:t>and Fund</w:t>
      </w:r>
      <w:r w:rsidR="00252FBB" w:rsidRPr="008B5E5B">
        <w:rPr>
          <w:rFonts w:eastAsia="Times New Roman" w:cs="Arial"/>
          <w:i/>
          <w:color w:val="000000" w:themeColor="text1"/>
          <w:sz w:val="21"/>
          <w:szCs w:val="21"/>
        </w:rPr>
        <w:t>s</w:t>
      </w:r>
      <w:r w:rsidR="00620F91" w:rsidRPr="008B5E5B">
        <w:rPr>
          <w:rFonts w:eastAsia="Times New Roman" w:cs="Arial"/>
          <w:i/>
          <w:color w:val="000000" w:themeColor="text1"/>
          <w:sz w:val="21"/>
          <w:szCs w:val="21"/>
        </w:rPr>
        <w:t xml:space="preserve"> </w:t>
      </w:r>
      <w:r w:rsidRPr="008B5E5B">
        <w:rPr>
          <w:rFonts w:eastAsia="Times New Roman" w:cs="Arial"/>
          <w:i/>
          <w:color w:val="000000" w:themeColor="text1"/>
          <w:sz w:val="21"/>
          <w:szCs w:val="21"/>
        </w:rPr>
        <w:t>Management</w:t>
      </w:r>
      <w:r w:rsidR="00771E09" w:rsidRPr="008B5E5B">
        <w:rPr>
          <w:rFonts w:eastAsia="Times New Roman" w:cs="Arial"/>
          <w:color w:val="000000" w:themeColor="text1"/>
          <w:sz w:val="21"/>
          <w:szCs w:val="21"/>
        </w:rPr>
        <w:t>,</w:t>
      </w:r>
      <w:r w:rsidR="00620F91" w:rsidRPr="008B5E5B">
        <w:rPr>
          <w:rFonts w:eastAsia="Times New Roman" w:cs="Arial"/>
          <w:color w:val="000000" w:themeColor="text1"/>
          <w:sz w:val="21"/>
          <w:szCs w:val="21"/>
        </w:rPr>
        <w:t xml:space="preserve"> are </w:t>
      </w:r>
      <w:r w:rsidR="00D51B56" w:rsidRPr="008B5E5B">
        <w:rPr>
          <w:rFonts w:eastAsia="Times New Roman" w:cs="Arial"/>
          <w:color w:val="000000" w:themeColor="text1"/>
          <w:sz w:val="21"/>
          <w:szCs w:val="21"/>
        </w:rPr>
        <w:t xml:space="preserve">specifically </w:t>
      </w:r>
      <w:r w:rsidR="00620F91" w:rsidRPr="008B5E5B">
        <w:rPr>
          <w:rFonts w:eastAsia="Times New Roman" w:cs="Arial"/>
          <w:color w:val="000000" w:themeColor="text1"/>
          <w:sz w:val="21"/>
          <w:szCs w:val="21"/>
        </w:rPr>
        <w:t>tailored</w:t>
      </w:r>
      <w:r w:rsidRPr="008B5E5B">
        <w:rPr>
          <w:rFonts w:eastAsia="Times New Roman" w:cs="Arial"/>
          <w:color w:val="000000" w:themeColor="text1"/>
          <w:sz w:val="21"/>
          <w:szCs w:val="21"/>
        </w:rPr>
        <w:t xml:space="preserve"> to meet the knowledge level of attendees and</w:t>
      </w:r>
      <w:r w:rsidR="00D51B56" w:rsidRPr="008B5E5B">
        <w:rPr>
          <w:rFonts w:eastAsia="Times New Roman" w:cs="Arial"/>
          <w:color w:val="000000" w:themeColor="text1"/>
          <w:sz w:val="21"/>
          <w:szCs w:val="21"/>
        </w:rPr>
        <w:t xml:space="preserve"> best serve</w:t>
      </w:r>
      <w:r w:rsidRPr="008B5E5B">
        <w:rPr>
          <w:rFonts w:eastAsia="Times New Roman" w:cs="Arial"/>
          <w:color w:val="000000" w:themeColor="text1"/>
          <w:sz w:val="21"/>
          <w:szCs w:val="21"/>
        </w:rPr>
        <w:t xml:space="preserve"> their role within the institution. </w:t>
      </w:r>
    </w:p>
    <w:p w14:paraId="1CFFF94F" w14:textId="49926181" w:rsidR="00CE6068" w:rsidRPr="008B5E5B" w:rsidRDefault="00CE6068" w:rsidP="00CE6068">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In addition to the breakout tracks, general sessions</w:t>
      </w:r>
      <w:r w:rsidR="003C25A9" w:rsidRPr="008B5E5B">
        <w:rPr>
          <w:rFonts w:eastAsia="Times New Roman" w:cs="Arial"/>
          <w:color w:val="000000" w:themeColor="text1"/>
          <w:sz w:val="21"/>
          <w:szCs w:val="21"/>
        </w:rPr>
        <w:t xml:space="preserve"> will </w:t>
      </w:r>
      <w:r w:rsidRPr="008B5E5B">
        <w:rPr>
          <w:rFonts w:eastAsia="Times New Roman" w:cs="Arial"/>
          <w:color w:val="000000" w:themeColor="text1"/>
          <w:sz w:val="21"/>
          <w:szCs w:val="21"/>
        </w:rPr>
        <w:t>offer an economic overview</w:t>
      </w:r>
      <w:r w:rsidR="00195CD5" w:rsidRPr="008B5E5B">
        <w:rPr>
          <w:rFonts w:eastAsia="Times New Roman" w:cs="Arial"/>
          <w:color w:val="000000" w:themeColor="text1"/>
          <w:sz w:val="21"/>
          <w:szCs w:val="21"/>
        </w:rPr>
        <w:t xml:space="preserve"> and</w:t>
      </w:r>
      <w:r w:rsidRPr="008B5E5B">
        <w:rPr>
          <w:rFonts w:eastAsia="Times New Roman" w:cs="Arial"/>
          <w:color w:val="000000" w:themeColor="text1"/>
          <w:sz w:val="21"/>
          <w:szCs w:val="21"/>
        </w:rPr>
        <w:t xml:space="preserve"> discussions</w:t>
      </w:r>
      <w:r w:rsidR="00F97DF4" w:rsidRPr="008B5E5B">
        <w:rPr>
          <w:rFonts w:eastAsia="Times New Roman" w:cs="Arial"/>
          <w:color w:val="000000" w:themeColor="text1"/>
          <w:sz w:val="21"/>
          <w:szCs w:val="21"/>
        </w:rPr>
        <w:t xml:space="preserve"> </w:t>
      </w:r>
      <w:r w:rsidR="00161F77" w:rsidRPr="008B5E5B">
        <w:rPr>
          <w:rFonts w:eastAsia="Times New Roman" w:cs="Arial"/>
          <w:color w:val="000000" w:themeColor="text1"/>
          <w:sz w:val="21"/>
          <w:szCs w:val="21"/>
        </w:rPr>
        <w:t xml:space="preserve">on hot topics </w:t>
      </w:r>
      <w:r w:rsidR="00BE1275" w:rsidRPr="008B5E5B">
        <w:rPr>
          <w:rFonts w:eastAsia="Times New Roman" w:cs="Arial"/>
          <w:color w:val="000000" w:themeColor="text1"/>
          <w:sz w:val="21"/>
          <w:szCs w:val="21"/>
        </w:rPr>
        <w:t>such as</w:t>
      </w:r>
      <w:r w:rsidR="006467BA" w:rsidRPr="008B5E5B">
        <w:rPr>
          <w:rFonts w:eastAsia="Times New Roman" w:cs="Arial"/>
          <w:color w:val="000000" w:themeColor="text1"/>
          <w:sz w:val="21"/>
          <w:szCs w:val="21"/>
        </w:rPr>
        <w:t xml:space="preserve"> </w:t>
      </w:r>
      <w:r w:rsidR="001E597C" w:rsidRPr="008B5E5B">
        <w:rPr>
          <w:rFonts w:eastAsia="Times New Roman" w:cs="Arial"/>
          <w:color w:val="000000" w:themeColor="text1"/>
          <w:sz w:val="21"/>
          <w:szCs w:val="21"/>
        </w:rPr>
        <w:t>secondary market loan strategies</w:t>
      </w:r>
      <w:r w:rsidR="00BE1275" w:rsidRPr="008B5E5B">
        <w:rPr>
          <w:rFonts w:eastAsia="Times New Roman" w:cs="Arial"/>
          <w:color w:val="000000" w:themeColor="text1"/>
          <w:sz w:val="21"/>
          <w:szCs w:val="21"/>
        </w:rPr>
        <w:t>,</w:t>
      </w:r>
      <w:r w:rsidR="00161F77" w:rsidRPr="008B5E5B">
        <w:rPr>
          <w:rFonts w:eastAsia="Times New Roman" w:cs="Arial"/>
          <w:color w:val="000000" w:themeColor="text1"/>
          <w:sz w:val="21"/>
          <w:szCs w:val="21"/>
        </w:rPr>
        <w:t xml:space="preserve"> </w:t>
      </w:r>
      <w:r w:rsidR="00CD3766" w:rsidRPr="008B5E5B">
        <w:rPr>
          <w:rFonts w:eastAsia="Times New Roman" w:cs="Arial"/>
          <w:color w:val="000000" w:themeColor="text1"/>
          <w:sz w:val="21"/>
          <w:szCs w:val="21"/>
        </w:rPr>
        <w:t>income generation</w:t>
      </w:r>
      <w:r w:rsidR="0034108A" w:rsidRPr="008B5E5B">
        <w:rPr>
          <w:rFonts w:eastAsia="Times New Roman" w:cs="Arial"/>
          <w:color w:val="000000" w:themeColor="text1"/>
          <w:sz w:val="21"/>
          <w:szCs w:val="21"/>
        </w:rPr>
        <w:t xml:space="preserve"> opportunities</w:t>
      </w:r>
      <w:r w:rsidR="00231A3F" w:rsidRPr="008B5E5B">
        <w:rPr>
          <w:rFonts w:eastAsia="Times New Roman" w:cs="Arial"/>
          <w:color w:val="000000" w:themeColor="text1"/>
          <w:sz w:val="21"/>
          <w:szCs w:val="21"/>
        </w:rPr>
        <w:t xml:space="preserve">, </w:t>
      </w:r>
      <w:r w:rsidR="00161F77" w:rsidRPr="008B5E5B">
        <w:rPr>
          <w:rFonts w:eastAsia="Times New Roman" w:cs="Arial"/>
          <w:color w:val="000000" w:themeColor="text1"/>
          <w:sz w:val="21"/>
          <w:szCs w:val="21"/>
        </w:rPr>
        <w:t>mergers and acquisitions</w:t>
      </w:r>
      <w:r w:rsidR="00DA1355" w:rsidRPr="008B5E5B">
        <w:rPr>
          <w:rFonts w:eastAsia="Times New Roman" w:cs="Arial"/>
          <w:color w:val="000000" w:themeColor="text1"/>
          <w:sz w:val="21"/>
          <w:szCs w:val="21"/>
        </w:rPr>
        <w:t>, and overcoming challenges in 2022</w:t>
      </w:r>
      <w:r w:rsidR="00425D42" w:rsidRPr="008B5E5B">
        <w:rPr>
          <w:rFonts w:eastAsia="Times New Roman" w:cs="Arial"/>
          <w:color w:val="000000" w:themeColor="text1"/>
          <w:sz w:val="21"/>
          <w:szCs w:val="21"/>
        </w:rPr>
        <w:t>.</w:t>
      </w:r>
      <w:r w:rsidRPr="008B5E5B">
        <w:rPr>
          <w:rFonts w:eastAsia="Times New Roman" w:cs="Arial"/>
          <w:color w:val="000000" w:themeColor="text1"/>
          <w:sz w:val="21"/>
          <w:szCs w:val="21"/>
        </w:rPr>
        <w:t xml:space="preserve"> The </w:t>
      </w:r>
      <w:r w:rsidR="00BE1275" w:rsidRPr="008B5E5B">
        <w:rPr>
          <w:rFonts w:eastAsia="Times New Roman" w:cs="Arial"/>
          <w:color w:val="000000" w:themeColor="text1"/>
          <w:sz w:val="21"/>
          <w:szCs w:val="21"/>
        </w:rPr>
        <w:t xml:space="preserve">conference </w:t>
      </w:r>
      <w:r w:rsidRPr="008B5E5B">
        <w:rPr>
          <w:rFonts w:eastAsia="Times New Roman" w:cs="Arial"/>
          <w:color w:val="000000" w:themeColor="text1"/>
          <w:sz w:val="21"/>
          <w:szCs w:val="21"/>
        </w:rPr>
        <w:lastRenderedPageBreak/>
        <w:t xml:space="preserve">will also feature several networking opportunities, including </w:t>
      </w:r>
      <w:r w:rsidR="00161F77" w:rsidRPr="008B5E5B">
        <w:rPr>
          <w:rFonts w:eastAsia="Times New Roman" w:cs="Arial"/>
          <w:color w:val="000000" w:themeColor="text1"/>
          <w:sz w:val="21"/>
          <w:szCs w:val="21"/>
        </w:rPr>
        <w:t xml:space="preserve">three </w:t>
      </w:r>
      <w:r w:rsidRPr="008B5E5B">
        <w:rPr>
          <w:rFonts w:eastAsia="Times New Roman" w:cs="Arial"/>
          <w:color w:val="000000" w:themeColor="text1"/>
          <w:sz w:val="21"/>
          <w:szCs w:val="21"/>
        </w:rPr>
        <w:t>evening events</w:t>
      </w:r>
      <w:r w:rsidR="005E48D2" w:rsidRPr="008B5E5B">
        <w:rPr>
          <w:rFonts w:eastAsia="Times New Roman" w:cs="Arial"/>
          <w:color w:val="000000" w:themeColor="text1"/>
          <w:sz w:val="21"/>
          <w:szCs w:val="21"/>
        </w:rPr>
        <w:t>,</w:t>
      </w:r>
      <w:r w:rsidRPr="008B5E5B">
        <w:rPr>
          <w:rFonts w:eastAsia="Times New Roman" w:cs="Arial"/>
          <w:color w:val="000000" w:themeColor="text1"/>
          <w:sz w:val="21"/>
          <w:szCs w:val="21"/>
        </w:rPr>
        <w:t xml:space="preserve"> as part of the registration fee. </w:t>
      </w:r>
    </w:p>
    <w:p w14:paraId="41D570FC" w14:textId="234000AC" w:rsidR="00771E09" w:rsidRDefault="00CE6068" w:rsidP="00CE6068">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Attendees may earn up to 1</w:t>
      </w:r>
      <w:r w:rsidR="00AA5483" w:rsidRPr="008B5E5B">
        <w:rPr>
          <w:rFonts w:eastAsia="Times New Roman" w:cs="Arial"/>
          <w:color w:val="000000" w:themeColor="text1"/>
          <w:sz w:val="21"/>
          <w:szCs w:val="21"/>
        </w:rPr>
        <w:t>6.8</w:t>
      </w:r>
      <w:r w:rsidRPr="008B5E5B">
        <w:rPr>
          <w:rFonts w:eastAsia="Times New Roman" w:cs="Arial"/>
          <w:color w:val="000000" w:themeColor="text1"/>
          <w:sz w:val="21"/>
          <w:szCs w:val="21"/>
        </w:rPr>
        <w:t xml:space="preserve"> CPE credits. Visit</w:t>
      </w:r>
      <w:r w:rsidR="00CF34B2" w:rsidRPr="008B5E5B">
        <w:rPr>
          <w:rFonts w:eastAsia="Times New Roman" w:cs="Arial"/>
          <w:color w:val="000000" w:themeColor="text1"/>
          <w:sz w:val="21"/>
          <w:szCs w:val="21"/>
        </w:rPr>
        <w:t xml:space="preserve"> the</w:t>
      </w:r>
      <w:r w:rsidR="00614ACD">
        <w:rPr>
          <w:rFonts w:eastAsia="Times New Roman" w:cs="Arial"/>
          <w:color w:val="000000" w:themeColor="text1"/>
          <w:sz w:val="21"/>
          <w:szCs w:val="21"/>
        </w:rPr>
        <w:t xml:space="preserve"> </w:t>
      </w:r>
      <w:hyperlink r:id="rId11" w:history="1">
        <w:r w:rsidRPr="008B5E5B">
          <w:rPr>
            <w:rStyle w:val="Hyperlink"/>
            <w:rFonts w:eastAsia="Times New Roman" w:cs="Arial"/>
            <w:sz w:val="21"/>
            <w:szCs w:val="21"/>
          </w:rPr>
          <w:t>20</w:t>
        </w:r>
        <w:r w:rsidR="00581390" w:rsidRPr="008B5E5B">
          <w:rPr>
            <w:rStyle w:val="Hyperlink"/>
            <w:rFonts w:eastAsia="Times New Roman" w:cs="Arial"/>
            <w:sz w:val="21"/>
            <w:szCs w:val="21"/>
          </w:rPr>
          <w:t>2</w:t>
        </w:r>
        <w:r w:rsidR="00085793" w:rsidRPr="008B5E5B">
          <w:rPr>
            <w:rStyle w:val="Hyperlink"/>
            <w:rFonts w:eastAsia="Times New Roman" w:cs="Arial"/>
            <w:sz w:val="21"/>
            <w:szCs w:val="21"/>
          </w:rPr>
          <w:t>2</w:t>
        </w:r>
        <w:r w:rsidRPr="008B5E5B">
          <w:rPr>
            <w:rStyle w:val="Hyperlink"/>
            <w:rFonts w:eastAsia="Times New Roman" w:cs="Arial"/>
            <w:sz w:val="21"/>
            <w:szCs w:val="21"/>
          </w:rPr>
          <w:t xml:space="preserve"> Financial Institute</w:t>
        </w:r>
      </w:hyperlink>
      <w:r w:rsidRPr="008B5E5B">
        <w:rPr>
          <w:rFonts w:eastAsia="Times New Roman" w:cs="Arial"/>
          <w:color w:val="000000" w:themeColor="text1"/>
          <w:sz w:val="21"/>
          <w:szCs w:val="21"/>
        </w:rPr>
        <w:t xml:space="preserve"> </w:t>
      </w:r>
      <w:r w:rsidR="00CF34B2" w:rsidRPr="008B5E5B">
        <w:rPr>
          <w:rFonts w:eastAsia="Times New Roman" w:cs="Arial"/>
          <w:color w:val="000000" w:themeColor="text1"/>
          <w:sz w:val="21"/>
          <w:szCs w:val="21"/>
        </w:rPr>
        <w:t xml:space="preserve">web page </w:t>
      </w:r>
      <w:r w:rsidRPr="008B5E5B">
        <w:rPr>
          <w:rFonts w:eastAsia="Times New Roman" w:cs="Arial"/>
          <w:color w:val="000000" w:themeColor="text1"/>
          <w:sz w:val="21"/>
          <w:szCs w:val="21"/>
        </w:rPr>
        <w:t>for more information.</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282E9875"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Financial Advisors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0854D6">
        <w:rPr>
          <w:rFonts w:eastAsia="Times New Roman" w:cs="Arial"/>
          <w:color w:val="000000" w:themeColor="text1"/>
          <w:sz w:val="21"/>
          <w:szCs w:val="21"/>
        </w:rPr>
        <w:t>65</w:t>
      </w:r>
      <w:r w:rsidR="000854D6" w:rsidRPr="001B674E">
        <w:rPr>
          <w:rFonts w:eastAsia="Times New Roman" w:cs="Arial"/>
          <w:color w:val="000000" w:themeColor="text1"/>
          <w:sz w:val="21"/>
          <w:szCs w:val="21"/>
        </w:rPr>
        <w:t xml:space="preserve"> </w:t>
      </w:r>
      <w:r w:rsidRPr="001B674E">
        <w:rPr>
          <w:rFonts w:eastAsia="Times New Roman" w:cs="Arial"/>
          <w:color w:val="000000" w:themeColor="text1"/>
          <w:sz w:val="21"/>
          <w:szCs w:val="21"/>
        </w:rPr>
        <w:t xml:space="preserve">billion of investments under management, ALM First is an SEC-registered 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1E9B9553" w14:textId="51BC5C4E" w:rsidR="005B36F9" w:rsidRDefault="005B36F9" w:rsidP="00382115">
      <w:pPr>
        <w:spacing w:line="360" w:lineRule="auto"/>
        <w:rPr>
          <w:rFonts w:eastAsia="Times New Roman" w:cs="Arial"/>
          <w:color w:val="000000" w:themeColor="text1"/>
          <w:sz w:val="21"/>
          <w:szCs w:val="21"/>
        </w:rPr>
      </w:pPr>
    </w:p>
    <w:p w14:paraId="1CFE6DCC" w14:textId="394BEE54" w:rsidR="005B36F9" w:rsidRPr="005B36F9" w:rsidRDefault="00614ACD" w:rsidP="005B36F9">
      <w:pPr>
        <w:shd w:val="clear" w:color="auto" w:fill="FFFFFF"/>
        <w:spacing w:after="12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w:t>
      </w:r>
      <w:r w:rsidR="005B36F9" w:rsidRPr="005B36F9">
        <w:rPr>
          <w:rFonts w:ascii="Segoe UI" w:eastAsia="Times New Roman" w:hAnsi="Segoe UI" w:cs="Segoe UI"/>
          <w:color w:val="172B4D"/>
          <w:sz w:val="21"/>
          <w:szCs w:val="21"/>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67C6E3E7" w14:textId="41EE1F34" w:rsidR="005B36F9" w:rsidRPr="005B36F9" w:rsidRDefault="005B36F9" w:rsidP="005B36F9">
      <w:pPr>
        <w:shd w:val="clear" w:color="auto" w:fill="FFFFFF"/>
        <w:spacing w:after="0" w:line="240" w:lineRule="auto"/>
        <w:rPr>
          <w:rFonts w:ascii="Segoe UI" w:eastAsia="Times New Roman" w:hAnsi="Segoe UI" w:cs="Segoe UI"/>
          <w:color w:val="172B4D"/>
          <w:sz w:val="21"/>
          <w:szCs w:val="21"/>
        </w:rPr>
      </w:pPr>
      <w:r w:rsidRPr="005B36F9">
        <w:rPr>
          <w:rFonts w:ascii="Segoe UI" w:eastAsia="Times New Roman" w:hAnsi="Segoe UI" w:cs="Segoe UI"/>
          <w:color w:val="172B4D"/>
          <w:sz w:val="21"/>
          <w:szCs w:val="21"/>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422DFD4B" w14:textId="77777777" w:rsidR="005B36F9" w:rsidRDefault="005B36F9" w:rsidP="00382115">
      <w:pPr>
        <w:spacing w:line="360" w:lineRule="auto"/>
        <w:rPr>
          <w:rFonts w:eastAsia="Times New Roman" w:cs="Arial"/>
          <w:color w:val="000000" w:themeColor="text1"/>
          <w:sz w:val="21"/>
          <w:szCs w:val="21"/>
        </w:rPr>
      </w:pP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4C746507" w14:textId="77777777" w:rsidR="00382115" w:rsidRPr="00382115" w:rsidRDefault="00382115" w:rsidP="00382115">
      <w:pPr>
        <w:spacing w:line="360" w:lineRule="auto"/>
        <w:rPr>
          <w:rFonts w:eastAsia="Times New Roman" w:cs="Arial"/>
          <w:color w:val="000000" w:themeColor="text1"/>
          <w:sz w:val="21"/>
          <w:szCs w:val="21"/>
        </w:rPr>
      </w:pPr>
    </w:p>
    <w:p w14:paraId="3DA821F5" w14:textId="6DFF18FD" w:rsidR="00B8720A" w:rsidRPr="003C275C" w:rsidRDefault="00B8720A" w:rsidP="004A3911">
      <w:pPr>
        <w:spacing w:line="360" w:lineRule="auto"/>
        <w:rPr>
          <w:rFonts w:eastAsia="Times New Roman" w:cs="Arial"/>
          <w:color w:val="000000" w:themeColor="text1"/>
          <w:sz w:val="21"/>
          <w:szCs w:val="21"/>
        </w:rPr>
      </w:pPr>
    </w:p>
    <w:sectPr w:rsidR="00B8720A" w:rsidRPr="003C275C" w:rsidSect="002004E7">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04BA" w14:textId="77777777" w:rsidR="005F22E3" w:rsidRDefault="005F22E3" w:rsidP="009729CA">
      <w:pPr>
        <w:spacing w:after="0" w:line="240" w:lineRule="auto"/>
      </w:pPr>
      <w:r>
        <w:separator/>
      </w:r>
    </w:p>
  </w:endnote>
  <w:endnote w:type="continuationSeparator" w:id="0">
    <w:p w14:paraId="6EEED21F" w14:textId="77777777" w:rsidR="005F22E3" w:rsidRDefault="005F22E3"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CA8D" w14:textId="77777777" w:rsidR="005F22E3" w:rsidRDefault="005F22E3" w:rsidP="009729CA">
      <w:pPr>
        <w:spacing w:after="0" w:line="240" w:lineRule="auto"/>
      </w:pPr>
      <w:r>
        <w:separator/>
      </w:r>
    </w:p>
  </w:footnote>
  <w:footnote w:type="continuationSeparator" w:id="0">
    <w:p w14:paraId="1419AE87" w14:textId="77777777" w:rsidR="005F22E3" w:rsidRDefault="005F22E3"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3E07"/>
    <w:rsid w:val="000245A4"/>
    <w:rsid w:val="0003138A"/>
    <w:rsid w:val="000402C7"/>
    <w:rsid w:val="00041928"/>
    <w:rsid w:val="00042DB3"/>
    <w:rsid w:val="0004564A"/>
    <w:rsid w:val="000854D6"/>
    <w:rsid w:val="00085793"/>
    <w:rsid w:val="00094411"/>
    <w:rsid w:val="0009502F"/>
    <w:rsid w:val="00095AF8"/>
    <w:rsid w:val="00097C1A"/>
    <w:rsid w:val="000B6E00"/>
    <w:rsid w:val="000C039D"/>
    <w:rsid w:val="000C367D"/>
    <w:rsid w:val="000D5165"/>
    <w:rsid w:val="000E3202"/>
    <w:rsid w:val="000E54AA"/>
    <w:rsid w:val="00101DBC"/>
    <w:rsid w:val="00114770"/>
    <w:rsid w:val="00115AD5"/>
    <w:rsid w:val="00133787"/>
    <w:rsid w:val="00144B52"/>
    <w:rsid w:val="001574AE"/>
    <w:rsid w:val="001600CF"/>
    <w:rsid w:val="00161F77"/>
    <w:rsid w:val="00165AB8"/>
    <w:rsid w:val="00180AEB"/>
    <w:rsid w:val="00195CD5"/>
    <w:rsid w:val="001B351F"/>
    <w:rsid w:val="001B674E"/>
    <w:rsid w:val="001C353A"/>
    <w:rsid w:val="001D6D03"/>
    <w:rsid w:val="001E1795"/>
    <w:rsid w:val="001E597C"/>
    <w:rsid w:val="001F6749"/>
    <w:rsid w:val="002004E7"/>
    <w:rsid w:val="002028A1"/>
    <w:rsid w:val="00204277"/>
    <w:rsid w:val="002062D7"/>
    <w:rsid w:val="00213C03"/>
    <w:rsid w:val="00231A3F"/>
    <w:rsid w:val="002418EF"/>
    <w:rsid w:val="0025084E"/>
    <w:rsid w:val="00252FBB"/>
    <w:rsid w:val="002621A0"/>
    <w:rsid w:val="002621B0"/>
    <w:rsid w:val="00274B9B"/>
    <w:rsid w:val="00276DED"/>
    <w:rsid w:val="00277E45"/>
    <w:rsid w:val="00280C07"/>
    <w:rsid w:val="00282B01"/>
    <w:rsid w:val="002A1777"/>
    <w:rsid w:val="002A2C03"/>
    <w:rsid w:val="002C15A2"/>
    <w:rsid w:val="002C5DA8"/>
    <w:rsid w:val="002D7058"/>
    <w:rsid w:val="002E31E9"/>
    <w:rsid w:val="002E3AA8"/>
    <w:rsid w:val="003028AF"/>
    <w:rsid w:val="00310852"/>
    <w:rsid w:val="00317BB7"/>
    <w:rsid w:val="0032104C"/>
    <w:rsid w:val="00333267"/>
    <w:rsid w:val="00333807"/>
    <w:rsid w:val="00336E25"/>
    <w:rsid w:val="0034108A"/>
    <w:rsid w:val="0035728A"/>
    <w:rsid w:val="00366504"/>
    <w:rsid w:val="00382115"/>
    <w:rsid w:val="003A5FDE"/>
    <w:rsid w:val="003A7E1C"/>
    <w:rsid w:val="003C1795"/>
    <w:rsid w:val="003C25A9"/>
    <w:rsid w:val="003C275C"/>
    <w:rsid w:val="003C75EA"/>
    <w:rsid w:val="003D4689"/>
    <w:rsid w:val="003E1CA8"/>
    <w:rsid w:val="003E4362"/>
    <w:rsid w:val="0040189B"/>
    <w:rsid w:val="00423122"/>
    <w:rsid w:val="00425D42"/>
    <w:rsid w:val="00434859"/>
    <w:rsid w:val="00441517"/>
    <w:rsid w:val="00457960"/>
    <w:rsid w:val="0047366A"/>
    <w:rsid w:val="004A3911"/>
    <w:rsid w:val="004A5CA2"/>
    <w:rsid w:val="004C7DD1"/>
    <w:rsid w:val="004D5D42"/>
    <w:rsid w:val="004F1BDE"/>
    <w:rsid w:val="00505ED8"/>
    <w:rsid w:val="00512F4A"/>
    <w:rsid w:val="00514BCF"/>
    <w:rsid w:val="0051630D"/>
    <w:rsid w:val="005174BD"/>
    <w:rsid w:val="00525FBA"/>
    <w:rsid w:val="0053038E"/>
    <w:rsid w:val="0053217F"/>
    <w:rsid w:val="00535053"/>
    <w:rsid w:val="005403E5"/>
    <w:rsid w:val="00541516"/>
    <w:rsid w:val="005424C0"/>
    <w:rsid w:val="00545F9E"/>
    <w:rsid w:val="00550BF9"/>
    <w:rsid w:val="005665B8"/>
    <w:rsid w:val="00575780"/>
    <w:rsid w:val="00575DCA"/>
    <w:rsid w:val="00577D26"/>
    <w:rsid w:val="00581390"/>
    <w:rsid w:val="00592279"/>
    <w:rsid w:val="005A0167"/>
    <w:rsid w:val="005A674E"/>
    <w:rsid w:val="005B36F9"/>
    <w:rsid w:val="005E2896"/>
    <w:rsid w:val="005E48D2"/>
    <w:rsid w:val="005F2071"/>
    <w:rsid w:val="005F22E3"/>
    <w:rsid w:val="005F25A5"/>
    <w:rsid w:val="0060005F"/>
    <w:rsid w:val="006138CF"/>
    <w:rsid w:val="00614ACD"/>
    <w:rsid w:val="00620B0E"/>
    <w:rsid w:val="00620F91"/>
    <w:rsid w:val="00623DA3"/>
    <w:rsid w:val="0063222E"/>
    <w:rsid w:val="006467BA"/>
    <w:rsid w:val="00646DC4"/>
    <w:rsid w:val="006644DC"/>
    <w:rsid w:val="00670152"/>
    <w:rsid w:val="00681A12"/>
    <w:rsid w:val="006A10AD"/>
    <w:rsid w:val="006A5FB8"/>
    <w:rsid w:val="006A6C8F"/>
    <w:rsid w:val="006B3D25"/>
    <w:rsid w:val="006C14CF"/>
    <w:rsid w:val="006D0375"/>
    <w:rsid w:val="006D548C"/>
    <w:rsid w:val="006D6557"/>
    <w:rsid w:val="006E43AC"/>
    <w:rsid w:val="00705713"/>
    <w:rsid w:val="00722890"/>
    <w:rsid w:val="00724FFE"/>
    <w:rsid w:val="0073531E"/>
    <w:rsid w:val="007464D6"/>
    <w:rsid w:val="007576B0"/>
    <w:rsid w:val="00771E09"/>
    <w:rsid w:val="00773273"/>
    <w:rsid w:val="007B0C8E"/>
    <w:rsid w:val="007B0D57"/>
    <w:rsid w:val="007C2AC2"/>
    <w:rsid w:val="007C66E1"/>
    <w:rsid w:val="007D2EC2"/>
    <w:rsid w:val="007D398A"/>
    <w:rsid w:val="007D4428"/>
    <w:rsid w:val="007F175F"/>
    <w:rsid w:val="007F3056"/>
    <w:rsid w:val="007F3FCC"/>
    <w:rsid w:val="00812803"/>
    <w:rsid w:val="0082469D"/>
    <w:rsid w:val="00824E50"/>
    <w:rsid w:val="0084391E"/>
    <w:rsid w:val="00857623"/>
    <w:rsid w:val="008660A1"/>
    <w:rsid w:val="00873E9D"/>
    <w:rsid w:val="00876B7A"/>
    <w:rsid w:val="008B0607"/>
    <w:rsid w:val="008B5E5B"/>
    <w:rsid w:val="008C3125"/>
    <w:rsid w:val="008F5C89"/>
    <w:rsid w:val="00901A4D"/>
    <w:rsid w:val="00905113"/>
    <w:rsid w:val="0092048F"/>
    <w:rsid w:val="009332EB"/>
    <w:rsid w:val="00936588"/>
    <w:rsid w:val="00951BEF"/>
    <w:rsid w:val="009729CA"/>
    <w:rsid w:val="0097345E"/>
    <w:rsid w:val="009752EF"/>
    <w:rsid w:val="00983895"/>
    <w:rsid w:val="00983C29"/>
    <w:rsid w:val="00985D77"/>
    <w:rsid w:val="009860D6"/>
    <w:rsid w:val="0099046F"/>
    <w:rsid w:val="0099193B"/>
    <w:rsid w:val="00995348"/>
    <w:rsid w:val="009A5FC2"/>
    <w:rsid w:val="009A61F9"/>
    <w:rsid w:val="009C05BC"/>
    <w:rsid w:val="009F1275"/>
    <w:rsid w:val="00A0358E"/>
    <w:rsid w:val="00A04F5F"/>
    <w:rsid w:val="00A12F0D"/>
    <w:rsid w:val="00A302EB"/>
    <w:rsid w:val="00A53C96"/>
    <w:rsid w:val="00A632A5"/>
    <w:rsid w:val="00A7369E"/>
    <w:rsid w:val="00AA254A"/>
    <w:rsid w:val="00AA5483"/>
    <w:rsid w:val="00AC0C72"/>
    <w:rsid w:val="00AD7EA1"/>
    <w:rsid w:val="00AE37F6"/>
    <w:rsid w:val="00B00997"/>
    <w:rsid w:val="00B01D9D"/>
    <w:rsid w:val="00B04950"/>
    <w:rsid w:val="00B110D7"/>
    <w:rsid w:val="00B114BF"/>
    <w:rsid w:val="00B13115"/>
    <w:rsid w:val="00B208B8"/>
    <w:rsid w:val="00B50AD3"/>
    <w:rsid w:val="00B52EB3"/>
    <w:rsid w:val="00B83C0F"/>
    <w:rsid w:val="00B85259"/>
    <w:rsid w:val="00B86125"/>
    <w:rsid w:val="00B8720A"/>
    <w:rsid w:val="00B94EDE"/>
    <w:rsid w:val="00BA6F46"/>
    <w:rsid w:val="00BB474E"/>
    <w:rsid w:val="00BD2C1D"/>
    <w:rsid w:val="00BE1275"/>
    <w:rsid w:val="00BE57BE"/>
    <w:rsid w:val="00BE7E9B"/>
    <w:rsid w:val="00BF03F6"/>
    <w:rsid w:val="00BF378E"/>
    <w:rsid w:val="00C0226F"/>
    <w:rsid w:val="00C075B2"/>
    <w:rsid w:val="00C078A8"/>
    <w:rsid w:val="00C11C1B"/>
    <w:rsid w:val="00C12B3B"/>
    <w:rsid w:val="00C15626"/>
    <w:rsid w:val="00C321C9"/>
    <w:rsid w:val="00C374C6"/>
    <w:rsid w:val="00C63B4F"/>
    <w:rsid w:val="00C652A7"/>
    <w:rsid w:val="00C71DA1"/>
    <w:rsid w:val="00CA3326"/>
    <w:rsid w:val="00CB027E"/>
    <w:rsid w:val="00CB525A"/>
    <w:rsid w:val="00CB7A3D"/>
    <w:rsid w:val="00CC34A6"/>
    <w:rsid w:val="00CD3766"/>
    <w:rsid w:val="00CD5816"/>
    <w:rsid w:val="00CD6CC2"/>
    <w:rsid w:val="00CE6068"/>
    <w:rsid w:val="00CE793F"/>
    <w:rsid w:val="00CF34B2"/>
    <w:rsid w:val="00CF6532"/>
    <w:rsid w:val="00CF6EF9"/>
    <w:rsid w:val="00D008A5"/>
    <w:rsid w:val="00D02C1A"/>
    <w:rsid w:val="00D10C7C"/>
    <w:rsid w:val="00D14850"/>
    <w:rsid w:val="00D14C9C"/>
    <w:rsid w:val="00D206DE"/>
    <w:rsid w:val="00D35417"/>
    <w:rsid w:val="00D44ED6"/>
    <w:rsid w:val="00D474C7"/>
    <w:rsid w:val="00D51B56"/>
    <w:rsid w:val="00D57633"/>
    <w:rsid w:val="00D60B09"/>
    <w:rsid w:val="00D64733"/>
    <w:rsid w:val="00D6757F"/>
    <w:rsid w:val="00D71217"/>
    <w:rsid w:val="00D830B3"/>
    <w:rsid w:val="00D9046D"/>
    <w:rsid w:val="00D94439"/>
    <w:rsid w:val="00D971E3"/>
    <w:rsid w:val="00DA1355"/>
    <w:rsid w:val="00DA5FA1"/>
    <w:rsid w:val="00DA6674"/>
    <w:rsid w:val="00DA6AA6"/>
    <w:rsid w:val="00DB11D8"/>
    <w:rsid w:val="00DC1668"/>
    <w:rsid w:val="00DC1BB0"/>
    <w:rsid w:val="00DC38A7"/>
    <w:rsid w:val="00DC6F5E"/>
    <w:rsid w:val="00DD03B9"/>
    <w:rsid w:val="00DF2B40"/>
    <w:rsid w:val="00DF3131"/>
    <w:rsid w:val="00DF5A22"/>
    <w:rsid w:val="00E07006"/>
    <w:rsid w:val="00E36309"/>
    <w:rsid w:val="00E534F9"/>
    <w:rsid w:val="00E5496C"/>
    <w:rsid w:val="00E61818"/>
    <w:rsid w:val="00E73F3A"/>
    <w:rsid w:val="00E82B77"/>
    <w:rsid w:val="00E839F1"/>
    <w:rsid w:val="00E864C7"/>
    <w:rsid w:val="00E92263"/>
    <w:rsid w:val="00EC29BC"/>
    <w:rsid w:val="00EC6C5B"/>
    <w:rsid w:val="00EE38FD"/>
    <w:rsid w:val="00F14A4C"/>
    <w:rsid w:val="00F15C8C"/>
    <w:rsid w:val="00F16547"/>
    <w:rsid w:val="00F165CD"/>
    <w:rsid w:val="00F23D12"/>
    <w:rsid w:val="00F25692"/>
    <w:rsid w:val="00F367ED"/>
    <w:rsid w:val="00F521B0"/>
    <w:rsid w:val="00F60DE0"/>
    <w:rsid w:val="00F84667"/>
    <w:rsid w:val="00F84A78"/>
    <w:rsid w:val="00F93F53"/>
    <w:rsid w:val="00F95DC4"/>
    <w:rsid w:val="00F97DF4"/>
    <w:rsid w:val="00FD1B1D"/>
    <w:rsid w:val="00FD39BE"/>
    <w:rsid w:val="00FD763D"/>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Revision">
    <w:name w:val="Revision"/>
    <w:hidden/>
    <w:uiPriority w:val="99"/>
    <w:semiHidden/>
    <w:rsid w:val="000854D6"/>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 w:id="11711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nt.me/eOmZP0?RefId=PR_R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simpsonconsulting@ma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vent.me/eOmZP0?RefId=PR_RNO" TargetMode="External"/><Relationship Id="rId5" Type="http://schemas.openxmlformats.org/officeDocument/2006/relationships/footnotes" Target="footnotes.xml"/><Relationship Id="rId10" Type="http://schemas.openxmlformats.org/officeDocument/2006/relationships/hyperlink" Target="https://cvent.me/eOmZP0?RefId=PR_RNO" TargetMode="External"/><Relationship Id="rId4" Type="http://schemas.openxmlformats.org/officeDocument/2006/relationships/webSettings" Target="webSettings.xml"/><Relationship Id="rId9" Type="http://schemas.openxmlformats.org/officeDocument/2006/relationships/hyperlink" Target="https://www.fourseasons.com/dall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3</cp:revision>
  <dcterms:created xsi:type="dcterms:W3CDTF">2021-12-09T19:23:00Z</dcterms:created>
  <dcterms:modified xsi:type="dcterms:W3CDTF">2021-12-09T20:03:00Z</dcterms:modified>
</cp:coreProperties>
</file>