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1430" w14:textId="01F1EEE2" w:rsidR="00A17758" w:rsidRPr="006D17A6" w:rsidRDefault="00AB56E2" w:rsidP="00612254">
      <w:pPr>
        <w:pStyle w:val="Header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9661331" wp14:editId="28FBA7F1">
            <wp:extent cx="1589264" cy="724944"/>
            <wp:effectExtent l="0" t="0" r="0" b="0"/>
            <wp:docPr id="2" name="Picture 2" descr="Logo, 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793" cy="739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2254" w:rsidRPr="006D17A6">
        <w:rPr>
          <w:rFonts w:asciiTheme="minorHAnsi" w:hAnsiTheme="minorHAnsi" w:cstheme="minorHAnsi"/>
          <w:sz w:val="22"/>
          <w:szCs w:val="22"/>
        </w:rPr>
        <w:t xml:space="preserve">    </w:t>
      </w:r>
      <w:r w:rsidR="00A17758" w:rsidRPr="006D17A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2E67719" wp14:editId="5E73B918">
            <wp:extent cx="1828800" cy="219456"/>
            <wp:effectExtent l="0" t="0" r="0" b="9525"/>
            <wp:docPr id="5" name="Picture 5" descr="A picture containing brass knucks, weap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BIZloan logo 2-in wide - hi res FINAL (1-20-2020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C21B9" w14:textId="77777777" w:rsidR="00A17758" w:rsidRPr="006D17A6" w:rsidRDefault="00A17758" w:rsidP="00A17758">
      <w:pPr>
        <w:pStyle w:val="Header"/>
        <w:rPr>
          <w:rFonts w:asciiTheme="minorHAnsi" w:hAnsiTheme="minorHAnsi" w:cstheme="minorHAnsi"/>
          <w:sz w:val="22"/>
          <w:szCs w:val="22"/>
        </w:rPr>
      </w:pPr>
    </w:p>
    <w:p w14:paraId="252F8323" w14:textId="0F406238" w:rsidR="00AB601B" w:rsidRDefault="00622778" w:rsidP="00AB601B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News </w:t>
      </w:r>
      <w:r w:rsidR="00AB601B" w:rsidRPr="006D17A6">
        <w:rPr>
          <w:rFonts w:cstheme="minorHAnsi"/>
          <w:b/>
          <w:bCs/>
        </w:rPr>
        <w:t>Release</w:t>
      </w:r>
    </w:p>
    <w:p w14:paraId="63ABCB51" w14:textId="1298FCD3" w:rsidR="00DA3380" w:rsidRDefault="00FE7BFE" w:rsidP="00AB601B">
      <w:pPr>
        <w:pStyle w:val="NoSpacing"/>
        <w:rPr>
          <w:rFonts w:cstheme="minorHAnsi"/>
        </w:rPr>
      </w:pPr>
      <w:r>
        <w:rPr>
          <w:rFonts w:cstheme="minorHAnsi"/>
        </w:rPr>
        <w:t>May 24, 2021</w:t>
      </w:r>
    </w:p>
    <w:p w14:paraId="03958F9F" w14:textId="77777777" w:rsidR="00663CD9" w:rsidRPr="006D17A6" w:rsidRDefault="00663CD9" w:rsidP="00AB601B">
      <w:pPr>
        <w:pStyle w:val="NoSpacing"/>
        <w:rPr>
          <w:rFonts w:cstheme="minorHAnsi"/>
        </w:rPr>
      </w:pPr>
    </w:p>
    <w:p w14:paraId="643A62F0" w14:textId="07AA55E2" w:rsidR="008725E3" w:rsidRPr="006D17A6" w:rsidRDefault="00AB56E2" w:rsidP="008725E3">
      <w:pPr>
        <w:pStyle w:val="Heading5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GNC Community</w:t>
      </w:r>
      <w:r w:rsidR="000D5EBA" w:rsidRPr="006D17A6">
        <w:rPr>
          <w:rFonts w:asciiTheme="minorHAnsi" w:hAnsiTheme="minorHAnsi" w:cstheme="minorHAnsi"/>
          <w:b/>
          <w:sz w:val="22"/>
          <w:szCs w:val="22"/>
        </w:rPr>
        <w:t xml:space="preserve"> Federal Credit Union</w:t>
      </w:r>
      <w:r w:rsidR="00826619" w:rsidRPr="006D17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7758" w:rsidRPr="006D17A6">
        <w:rPr>
          <w:rFonts w:asciiTheme="minorHAnsi" w:hAnsiTheme="minorHAnsi" w:cstheme="minorHAnsi"/>
          <w:b/>
          <w:sz w:val="22"/>
          <w:szCs w:val="22"/>
        </w:rPr>
        <w:t>J</w:t>
      </w:r>
      <w:r w:rsidR="00C67CA1" w:rsidRPr="006D17A6">
        <w:rPr>
          <w:rFonts w:asciiTheme="minorHAnsi" w:hAnsiTheme="minorHAnsi" w:cstheme="minorHAnsi"/>
          <w:b/>
          <w:sz w:val="22"/>
          <w:szCs w:val="22"/>
        </w:rPr>
        <w:t>oins</w:t>
      </w:r>
      <w:r w:rsidR="00DA3380" w:rsidRPr="006D17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7758" w:rsidRPr="006D17A6">
        <w:rPr>
          <w:rFonts w:asciiTheme="minorHAnsi" w:hAnsiTheme="minorHAnsi" w:cstheme="minorHAnsi"/>
          <w:b/>
          <w:sz w:val="22"/>
          <w:szCs w:val="22"/>
        </w:rPr>
        <w:t>cuBIZloan.com</w:t>
      </w:r>
    </w:p>
    <w:p w14:paraId="2EF27358" w14:textId="77777777" w:rsidR="008725E3" w:rsidRPr="006D17A6" w:rsidRDefault="008725E3" w:rsidP="008725E3">
      <w:pPr>
        <w:rPr>
          <w:rFonts w:asciiTheme="minorHAnsi" w:hAnsiTheme="minorHAnsi" w:cstheme="minorHAnsi"/>
          <w:sz w:val="22"/>
          <w:szCs w:val="22"/>
        </w:rPr>
      </w:pPr>
    </w:p>
    <w:p w14:paraId="003A4D2C" w14:textId="409C5DD5" w:rsidR="00A17758" w:rsidRPr="006D17A6" w:rsidRDefault="00AB56E2" w:rsidP="008725E3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New Castle</w:t>
      </w:r>
      <w:r w:rsidR="00612254" w:rsidRPr="006D17A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050FA" w:rsidRPr="006D17A6">
        <w:rPr>
          <w:rFonts w:asciiTheme="minorHAnsi" w:hAnsiTheme="minorHAnsi" w:cstheme="minorHAnsi"/>
          <w:b/>
          <w:sz w:val="22"/>
          <w:szCs w:val="22"/>
        </w:rPr>
        <w:t>PA</w:t>
      </w:r>
      <w:r w:rsidR="00A17758" w:rsidRPr="006D17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C2155" w:rsidRPr="006D17A6">
        <w:rPr>
          <w:rFonts w:asciiTheme="minorHAnsi" w:hAnsiTheme="minorHAnsi" w:cstheme="minorHAnsi"/>
          <w:b/>
          <w:sz w:val="22"/>
          <w:szCs w:val="22"/>
        </w:rPr>
        <w:t>and Princeton, NJ</w:t>
      </w:r>
      <w:r w:rsidR="00871EA5" w:rsidRPr="006D17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1EA5" w:rsidRPr="006D17A6">
        <w:rPr>
          <w:rFonts w:asciiTheme="minorHAnsi" w:hAnsiTheme="minorHAnsi" w:cstheme="minorHAnsi"/>
          <w:sz w:val="22"/>
          <w:szCs w:val="22"/>
        </w:rPr>
        <w:t>–</w:t>
      </w:r>
      <w:r w:rsidR="008725E3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B601B" w:rsidRPr="006D17A6">
        <w:rPr>
          <w:rFonts w:asciiTheme="minorHAnsi" w:hAnsiTheme="minorHAnsi" w:cstheme="minorHAnsi"/>
          <w:color w:val="000000"/>
          <w:sz w:val="22"/>
          <w:szCs w:val="22"/>
        </w:rPr>
        <w:t>cu</w:t>
      </w:r>
      <w:r w:rsidR="00826619" w:rsidRPr="006D17A6">
        <w:rPr>
          <w:rFonts w:asciiTheme="minorHAnsi" w:hAnsiTheme="minorHAnsi" w:cstheme="minorHAnsi"/>
          <w:b/>
          <w:color w:val="006600"/>
          <w:sz w:val="22"/>
          <w:szCs w:val="22"/>
        </w:rPr>
        <w:t>BIZ</w:t>
      </w:r>
      <w:r w:rsidR="00786455" w:rsidRPr="006D17A6">
        <w:rPr>
          <w:rFonts w:asciiTheme="minorHAnsi" w:hAnsiTheme="minorHAnsi" w:cstheme="minorHAnsi"/>
          <w:color w:val="000000"/>
          <w:sz w:val="22"/>
          <w:szCs w:val="22"/>
        </w:rPr>
        <w:t>loan</w:t>
      </w:r>
      <w:r w:rsidR="007342F7" w:rsidRPr="006D17A6">
        <w:rPr>
          <w:rFonts w:asciiTheme="minorHAnsi" w:hAnsiTheme="minorHAnsi" w:cstheme="minorHAnsi"/>
          <w:color w:val="000000"/>
          <w:sz w:val="22"/>
          <w:szCs w:val="22"/>
        </w:rPr>
        <w:t>.com</w:t>
      </w:r>
      <w:r w:rsidR="00AB601B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12254" w:rsidRPr="006D17A6">
        <w:rPr>
          <w:rFonts w:asciiTheme="minorHAnsi" w:hAnsiTheme="minorHAnsi" w:cstheme="minorHAnsi"/>
          <w:color w:val="000000"/>
          <w:sz w:val="22"/>
          <w:szCs w:val="22"/>
        </w:rPr>
        <w:t>is excited to welcome</w:t>
      </w:r>
      <w:r w:rsidR="00826619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GNC Community</w:t>
      </w:r>
      <w:r w:rsidR="00E41999" w:rsidRPr="006D17A6">
        <w:rPr>
          <w:rFonts w:asciiTheme="minorHAnsi" w:hAnsiTheme="minorHAnsi" w:cstheme="minorHAnsi"/>
          <w:sz w:val="22"/>
          <w:szCs w:val="22"/>
        </w:rPr>
        <w:t xml:space="preserve"> Federal Credit </w:t>
      </w:r>
      <w:r w:rsidR="00F41646" w:rsidRPr="006D17A6">
        <w:rPr>
          <w:rFonts w:asciiTheme="minorHAnsi" w:hAnsiTheme="minorHAnsi" w:cstheme="minorHAnsi"/>
          <w:sz w:val="22"/>
          <w:szCs w:val="22"/>
        </w:rPr>
        <w:t>Union</w:t>
      </w:r>
      <w:r w:rsidR="00F41646">
        <w:rPr>
          <w:rFonts w:asciiTheme="minorHAnsi" w:hAnsiTheme="minorHAnsi" w:cstheme="minorHAnsi"/>
          <w:sz w:val="22"/>
          <w:szCs w:val="22"/>
        </w:rPr>
        <w:t xml:space="preserve"> to</w:t>
      </w:r>
      <w:r w:rsidR="008725E3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B601B" w:rsidRPr="006D17A6">
        <w:rPr>
          <w:rFonts w:asciiTheme="minorHAnsi" w:hAnsiTheme="minorHAnsi" w:cstheme="minorHAnsi"/>
          <w:color w:val="000000"/>
          <w:sz w:val="22"/>
          <w:szCs w:val="22"/>
        </w:rPr>
        <w:t>cu</w:t>
      </w:r>
      <w:r w:rsidR="00AB601B" w:rsidRPr="006D17A6">
        <w:rPr>
          <w:rFonts w:asciiTheme="minorHAnsi" w:hAnsiTheme="minorHAnsi" w:cstheme="minorHAnsi"/>
          <w:b/>
          <w:color w:val="006600"/>
          <w:sz w:val="22"/>
          <w:szCs w:val="22"/>
        </w:rPr>
        <w:t>BIZ</w:t>
      </w:r>
      <w:r w:rsidR="00AB601B" w:rsidRPr="006D17A6">
        <w:rPr>
          <w:rFonts w:asciiTheme="minorHAnsi" w:hAnsiTheme="minorHAnsi" w:cstheme="minorHAnsi"/>
          <w:color w:val="000000"/>
          <w:sz w:val="22"/>
          <w:szCs w:val="22"/>
        </w:rPr>
        <w:t>loan</w:t>
      </w:r>
      <w:r w:rsidR="0075528B" w:rsidRPr="006D17A6">
        <w:rPr>
          <w:rFonts w:asciiTheme="minorHAnsi" w:hAnsiTheme="minorHAnsi" w:cstheme="minorHAnsi"/>
          <w:color w:val="000000"/>
          <w:sz w:val="22"/>
          <w:szCs w:val="22"/>
        </w:rPr>
        <w:t>’</w:t>
      </w:r>
      <w:r w:rsidR="008B1F51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s </w:t>
      </w:r>
      <w:r w:rsidR="009D3583" w:rsidRPr="006D17A6">
        <w:rPr>
          <w:rFonts w:asciiTheme="minorHAnsi" w:hAnsiTheme="minorHAnsi" w:cstheme="minorHAnsi"/>
          <w:color w:val="000000"/>
          <w:sz w:val="22"/>
          <w:szCs w:val="22"/>
        </w:rPr>
        <w:t>member business</w:t>
      </w:r>
      <w:r w:rsidR="00A17758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r w:rsidR="009D3583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commercial </w:t>
      </w:r>
      <w:r w:rsidR="00A17758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loan referral program. </w:t>
      </w:r>
    </w:p>
    <w:p w14:paraId="79ED1564" w14:textId="07637BDB" w:rsidR="006D17A6" w:rsidRDefault="00AB601B" w:rsidP="006D17A6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D17A6">
        <w:rPr>
          <w:rFonts w:asciiTheme="minorHAnsi" w:hAnsiTheme="minorHAnsi" w:cstheme="minorHAnsi"/>
          <w:color w:val="000000"/>
          <w:sz w:val="22"/>
          <w:szCs w:val="22"/>
        </w:rPr>
        <w:t>cu</w:t>
      </w:r>
      <w:r w:rsidRPr="006D17A6">
        <w:rPr>
          <w:rFonts w:asciiTheme="minorHAnsi" w:hAnsiTheme="minorHAnsi" w:cstheme="minorHAnsi"/>
          <w:b/>
          <w:color w:val="006600"/>
          <w:sz w:val="22"/>
          <w:szCs w:val="22"/>
        </w:rPr>
        <w:t>BIZ</w:t>
      </w:r>
      <w:r w:rsidRPr="006D17A6">
        <w:rPr>
          <w:rFonts w:asciiTheme="minorHAnsi" w:hAnsiTheme="minorHAnsi" w:cstheme="minorHAnsi"/>
          <w:color w:val="000000"/>
          <w:sz w:val="22"/>
          <w:szCs w:val="22"/>
        </w:rPr>
        <w:t>loan</w:t>
      </w:r>
      <w:r w:rsidR="00DA3380" w:rsidRPr="006D17A6">
        <w:rPr>
          <w:rFonts w:asciiTheme="minorHAnsi" w:hAnsiTheme="minorHAnsi" w:cstheme="minorHAnsi"/>
          <w:color w:val="000000"/>
          <w:sz w:val="22"/>
          <w:szCs w:val="22"/>
          <w:lang w:val="en"/>
        </w:rPr>
        <w:t>.com is</w:t>
      </w:r>
      <w:r w:rsidR="00A86688" w:rsidRPr="006D17A6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a commercial and business lending service for business</w:t>
      </w:r>
      <w:r w:rsidR="00DA3380" w:rsidRPr="006D17A6">
        <w:rPr>
          <w:rFonts w:asciiTheme="minorHAnsi" w:hAnsiTheme="minorHAnsi" w:cstheme="minorHAnsi"/>
          <w:color w:val="000000"/>
          <w:sz w:val="22"/>
          <w:szCs w:val="22"/>
          <w:lang w:val="en"/>
        </w:rPr>
        <w:t>e</w:t>
      </w:r>
      <w:r w:rsidR="00A86688" w:rsidRPr="006D17A6">
        <w:rPr>
          <w:rFonts w:asciiTheme="minorHAnsi" w:hAnsiTheme="minorHAnsi" w:cstheme="minorHAnsi"/>
          <w:color w:val="000000"/>
          <w:sz w:val="22"/>
          <w:szCs w:val="22"/>
          <w:lang w:val="en"/>
        </w:rPr>
        <w:t>s, investors</w:t>
      </w:r>
      <w:r w:rsidR="00B80A29" w:rsidRPr="006D17A6">
        <w:rPr>
          <w:rFonts w:asciiTheme="minorHAnsi" w:hAnsiTheme="minorHAnsi" w:cstheme="minorHAnsi"/>
          <w:color w:val="000000"/>
          <w:sz w:val="22"/>
          <w:szCs w:val="22"/>
          <w:lang w:val="en"/>
        </w:rPr>
        <w:t>,</w:t>
      </w:r>
      <w:r w:rsidR="00A86688" w:rsidRPr="006D17A6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and not</w:t>
      </w:r>
      <w:r w:rsidR="00D0300F" w:rsidRPr="006D17A6">
        <w:rPr>
          <w:rFonts w:asciiTheme="minorHAnsi" w:hAnsiTheme="minorHAnsi" w:cstheme="minorHAnsi"/>
          <w:color w:val="000000"/>
          <w:sz w:val="22"/>
          <w:szCs w:val="22"/>
          <w:lang w:val="en"/>
        </w:rPr>
        <w:t>-</w:t>
      </w:r>
      <w:r w:rsidR="00A86688" w:rsidRPr="006D17A6">
        <w:rPr>
          <w:rFonts w:asciiTheme="minorHAnsi" w:hAnsiTheme="minorHAnsi" w:cstheme="minorHAnsi"/>
          <w:color w:val="000000"/>
          <w:sz w:val="22"/>
          <w:szCs w:val="22"/>
          <w:lang w:val="en"/>
        </w:rPr>
        <w:t>for</w:t>
      </w:r>
      <w:r w:rsidR="00D0300F" w:rsidRPr="006D17A6">
        <w:rPr>
          <w:rFonts w:asciiTheme="minorHAnsi" w:hAnsiTheme="minorHAnsi" w:cstheme="minorHAnsi"/>
          <w:color w:val="000000"/>
          <w:sz w:val="22"/>
          <w:szCs w:val="22"/>
          <w:lang w:val="en"/>
        </w:rPr>
        <w:t>-</w:t>
      </w:r>
      <w:r w:rsidR="00A86688" w:rsidRPr="006D17A6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profits. </w:t>
      </w:r>
      <w:r w:rsidR="00AE0643" w:rsidRPr="006D17A6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1824C9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F3402" w:rsidRPr="006D17A6">
        <w:rPr>
          <w:rFonts w:asciiTheme="minorHAnsi" w:hAnsiTheme="minorHAnsi" w:cstheme="minorHAnsi"/>
          <w:color w:val="000000"/>
          <w:sz w:val="22"/>
          <w:szCs w:val="22"/>
        </w:rPr>
        <w:t>referral program</w:t>
      </w:r>
      <w:r w:rsidR="001824C9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17758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connects </w:t>
      </w:r>
      <w:r w:rsidR="00622778">
        <w:rPr>
          <w:rFonts w:asciiTheme="minorHAnsi" w:hAnsiTheme="minorHAnsi" w:cstheme="minorHAnsi"/>
          <w:color w:val="000000"/>
          <w:sz w:val="22"/>
          <w:szCs w:val="22"/>
        </w:rPr>
        <w:t>borrowers</w:t>
      </w:r>
      <w:r w:rsidR="00A17758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 to a trusted lending partner, with decisions made locally.</w:t>
      </w:r>
      <w:r w:rsidR="006D17A6">
        <w:rPr>
          <w:rFonts w:asciiTheme="minorHAnsi" w:hAnsiTheme="minorHAnsi" w:cstheme="minorHAnsi"/>
          <w:color w:val="000000"/>
          <w:sz w:val="22"/>
          <w:szCs w:val="22"/>
        </w:rPr>
        <w:t xml:space="preserve"> We are</w:t>
      </w:r>
      <w:r w:rsidR="006D17A6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 committed to providing the business community access to capital.</w:t>
      </w:r>
    </w:p>
    <w:p w14:paraId="0238EEFE" w14:textId="7960C6B6" w:rsidR="00AB56E2" w:rsidRPr="006D17A6" w:rsidRDefault="00622778" w:rsidP="00AB56E2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="00773B99">
        <w:rPr>
          <w:rFonts w:asciiTheme="minorHAnsi" w:hAnsiTheme="minorHAnsi" w:cstheme="minorHAnsi"/>
          <w:sz w:val="22"/>
          <w:szCs w:val="22"/>
        </w:rPr>
        <w:t>The credit union philosophy of “People Helping People” is what GNC Community FCU strives to achieve on a daily basis</w:t>
      </w:r>
      <w:r w:rsidR="00FE7BFE">
        <w:rPr>
          <w:rFonts w:asciiTheme="minorHAnsi" w:hAnsiTheme="minorHAnsi" w:cstheme="minorHAnsi"/>
          <w:sz w:val="22"/>
          <w:szCs w:val="22"/>
        </w:rPr>
        <w:t>. P</w:t>
      </w:r>
      <w:r w:rsidR="00773B99">
        <w:rPr>
          <w:rFonts w:asciiTheme="minorHAnsi" w:hAnsiTheme="minorHAnsi" w:cstheme="minorHAnsi"/>
          <w:sz w:val="22"/>
          <w:szCs w:val="22"/>
        </w:rPr>
        <w:t>artnering with cuBIZloan</w:t>
      </w:r>
      <w:r w:rsidR="00FE7BFE">
        <w:rPr>
          <w:rFonts w:asciiTheme="minorHAnsi" w:hAnsiTheme="minorHAnsi" w:cstheme="minorHAnsi"/>
          <w:sz w:val="22"/>
          <w:szCs w:val="22"/>
        </w:rPr>
        <w:t xml:space="preserve"> to offer </w:t>
      </w:r>
      <w:r>
        <w:rPr>
          <w:rFonts w:asciiTheme="minorHAnsi" w:hAnsiTheme="minorHAnsi" w:cstheme="minorHAnsi"/>
          <w:sz w:val="22"/>
          <w:szCs w:val="22"/>
        </w:rPr>
        <w:t>the business community</w:t>
      </w:r>
      <w:r w:rsidR="00FE7BFE">
        <w:rPr>
          <w:rFonts w:asciiTheme="minorHAnsi" w:hAnsiTheme="minorHAnsi" w:cstheme="minorHAnsi"/>
          <w:sz w:val="22"/>
          <w:szCs w:val="22"/>
        </w:rPr>
        <w:t xml:space="preserve"> access to financing</w:t>
      </w:r>
      <w:r w:rsidR="00773B99">
        <w:rPr>
          <w:rFonts w:asciiTheme="minorHAnsi" w:hAnsiTheme="minorHAnsi" w:cstheme="minorHAnsi"/>
          <w:sz w:val="22"/>
          <w:szCs w:val="22"/>
        </w:rPr>
        <w:t xml:space="preserve"> will </w:t>
      </w:r>
      <w:r w:rsidR="00FE7BFE">
        <w:rPr>
          <w:rFonts w:asciiTheme="minorHAnsi" w:hAnsiTheme="minorHAnsi" w:cstheme="minorHAnsi"/>
          <w:sz w:val="22"/>
          <w:szCs w:val="22"/>
        </w:rPr>
        <w:t>add value to our member experience</w:t>
      </w:r>
      <w:r>
        <w:rPr>
          <w:rFonts w:asciiTheme="minorHAnsi" w:hAnsiTheme="minorHAnsi" w:cstheme="minorHAnsi"/>
          <w:sz w:val="22"/>
          <w:szCs w:val="22"/>
        </w:rPr>
        <w:t xml:space="preserve"> and further enhance that philosophy</w:t>
      </w:r>
      <w:r w:rsidR="00773B99">
        <w:rPr>
          <w:rFonts w:asciiTheme="minorHAnsi" w:hAnsiTheme="minorHAnsi" w:cstheme="minorHAnsi"/>
          <w:sz w:val="22"/>
          <w:szCs w:val="22"/>
        </w:rPr>
        <w:t>.  We are looking forward to this partnership</w:t>
      </w:r>
      <w:r w:rsidR="00FE7BF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>”</w:t>
      </w:r>
      <w:r w:rsidR="00FE7BFE">
        <w:rPr>
          <w:rFonts w:asciiTheme="minorHAnsi" w:hAnsiTheme="minorHAnsi" w:cstheme="minorHAnsi"/>
          <w:sz w:val="22"/>
          <w:szCs w:val="22"/>
        </w:rPr>
        <w:t xml:space="preserve"> said </w:t>
      </w:r>
      <w:r w:rsidR="00FE7BFE" w:rsidRPr="00FE7BFE">
        <w:rPr>
          <w:rFonts w:asciiTheme="minorHAnsi" w:hAnsiTheme="minorHAnsi" w:cstheme="minorHAnsi"/>
          <w:sz w:val="22"/>
          <w:szCs w:val="22"/>
        </w:rPr>
        <w:t>Dianna L. Cecchini, CEO</w:t>
      </w:r>
      <w:r>
        <w:rPr>
          <w:rFonts w:asciiTheme="minorHAnsi" w:hAnsiTheme="minorHAnsi" w:cstheme="minorHAnsi"/>
          <w:sz w:val="22"/>
          <w:szCs w:val="22"/>
        </w:rPr>
        <w:t xml:space="preserve"> of GNC.</w:t>
      </w:r>
    </w:p>
    <w:p w14:paraId="696AE272" w14:textId="5FAA3B50" w:rsidR="00716EC5" w:rsidRPr="006D17A6" w:rsidRDefault="00AB56E2" w:rsidP="00786455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GNC Community</w:t>
      </w:r>
      <w:r w:rsidR="00663CD9" w:rsidRPr="00663CD9">
        <w:rPr>
          <w:rFonts w:asciiTheme="minorHAnsi" w:hAnsiTheme="minorHAnsi" w:cstheme="minorHAnsi"/>
          <w:color w:val="000000"/>
          <w:sz w:val="22"/>
          <w:szCs w:val="22"/>
        </w:rPr>
        <w:t xml:space="preserve"> Federal Credit Union</w:t>
      </w:r>
      <w:r w:rsidR="00A37F01">
        <w:rPr>
          <w:rFonts w:asciiTheme="minorHAnsi" w:hAnsiTheme="minorHAnsi" w:cstheme="minorHAnsi"/>
          <w:color w:val="000000"/>
          <w:sz w:val="22"/>
          <w:szCs w:val="22"/>
        </w:rPr>
        <w:t xml:space="preserve"> is a community credit</w:t>
      </w:r>
      <w:r w:rsidR="00343DBE">
        <w:rPr>
          <w:rFonts w:asciiTheme="minorHAnsi" w:hAnsiTheme="minorHAnsi" w:cstheme="minorHAnsi"/>
          <w:color w:val="000000"/>
          <w:sz w:val="22"/>
          <w:szCs w:val="22"/>
        </w:rPr>
        <w:t xml:space="preserve"> union</w:t>
      </w:r>
      <w:r w:rsidR="00A37F01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r>
        <w:rPr>
          <w:rFonts w:asciiTheme="minorHAnsi" w:hAnsiTheme="minorHAnsi" w:cstheme="minorHAnsi"/>
          <w:color w:val="000000"/>
          <w:sz w:val="22"/>
          <w:szCs w:val="22"/>
        </w:rPr>
        <w:t>New Castle</w:t>
      </w:r>
      <w:r w:rsidR="00A37F01">
        <w:rPr>
          <w:rFonts w:asciiTheme="minorHAnsi" w:hAnsiTheme="minorHAnsi" w:cstheme="minorHAnsi"/>
          <w:color w:val="000000"/>
          <w:sz w:val="22"/>
          <w:szCs w:val="22"/>
        </w:rPr>
        <w:t>, PA with</w:t>
      </w:r>
      <w:r w:rsidR="00663CD9" w:rsidRPr="00663CD9">
        <w:rPr>
          <w:rFonts w:asciiTheme="minorHAnsi" w:hAnsiTheme="minorHAnsi" w:cstheme="minorHAnsi"/>
          <w:color w:val="000000"/>
          <w:sz w:val="22"/>
          <w:szCs w:val="22"/>
        </w:rPr>
        <w:t xml:space="preserve"> membership open to all of </w:t>
      </w:r>
      <w:r>
        <w:rPr>
          <w:rFonts w:asciiTheme="minorHAnsi" w:hAnsiTheme="minorHAnsi" w:cstheme="minorHAnsi"/>
          <w:color w:val="000000"/>
          <w:sz w:val="22"/>
          <w:szCs w:val="22"/>
        </w:rPr>
        <w:t>Lawrence</w:t>
      </w:r>
      <w:r w:rsidR="00663CD9" w:rsidRPr="00663CD9">
        <w:rPr>
          <w:rFonts w:asciiTheme="minorHAnsi" w:hAnsiTheme="minorHAnsi" w:cstheme="minorHAnsi"/>
          <w:color w:val="000000"/>
          <w:sz w:val="22"/>
          <w:szCs w:val="22"/>
        </w:rPr>
        <w:t xml:space="preserve"> County</w:t>
      </w:r>
      <w:r w:rsidR="00663CD9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716EC5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Membership information and current rates may be obtained by calling </w:t>
      </w:r>
      <w:r w:rsidR="00A37F01">
        <w:rPr>
          <w:rFonts w:asciiTheme="minorHAnsi" w:hAnsiTheme="minorHAnsi" w:cstheme="minorHAnsi"/>
          <w:sz w:val="22"/>
          <w:szCs w:val="22"/>
        </w:rPr>
        <w:t>724</w:t>
      </w:r>
      <w:r w:rsidR="00A17758" w:rsidRPr="006D17A6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652-5783</w:t>
      </w:r>
      <w:r w:rsidR="000F3E45" w:rsidRPr="006D17A6">
        <w:rPr>
          <w:rFonts w:asciiTheme="minorHAnsi" w:hAnsiTheme="minorHAnsi" w:cstheme="minorHAnsi"/>
          <w:sz w:val="22"/>
          <w:szCs w:val="22"/>
        </w:rPr>
        <w:t xml:space="preserve"> </w:t>
      </w:r>
      <w:r w:rsidR="00716EC5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or visiting </w:t>
      </w:r>
      <w:hyperlink r:id="rId9" w:history="1">
        <w:r w:rsidRPr="00AB56E2">
          <w:rPr>
            <w:rStyle w:val="Hyperlink"/>
            <w:rFonts w:asciiTheme="minorHAnsi" w:hAnsiTheme="minorHAnsi" w:cstheme="minorHAnsi"/>
            <w:sz w:val="22"/>
            <w:szCs w:val="22"/>
          </w:rPr>
          <w:t>gncfcu.com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16EC5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47E10F9" w14:textId="65652443" w:rsidR="00AE0643" w:rsidRPr="006D17A6" w:rsidRDefault="00AB601B" w:rsidP="00786455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31366205"/>
      <w:r w:rsidRPr="006D17A6">
        <w:rPr>
          <w:rFonts w:asciiTheme="minorHAnsi" w:hAnsiTheme="minorHAnsi" w:cstheme="minorHAnsi"/>
          <w:color w:val="000000"/>
          <w:sz w:val="22"/>
          <w:szCs w:val="22"/>
        </w:rPr>
        <w:t>cu</w:t>
      </w:r>
      <w:r w:rsidRPr="006D17A6">
        <w:rPr>
          <w:rFonts w:asciiTheme="minorHAnsi" w:hAnsiTheme="minorHAnsi" w:cstheme="minorHAnsi"/>
          <w:b/>
          <w:color w:val="006600"/>
          <w:sz w:val="22"/>
          <w:szCs w:val="22"/>
        </w:rPr>
        <w:t>BIZ</w:t>
      </w:r>
      <w:r w:rsidRPr="006D17A6">
        <w:rPr>
          <w:rFonts w:asciiTheme="minorHAnsi" w:hAnsiTheme="minorHAnsi" w:cstheme="minorHAnsi"/>
          <w:color w:val="000000"/>
          <w:sz w:val="22"/>
          <w:szCs w:val="22"/>
        </w:rPr>
        <w:t>loan.com</w:t>
      </w:r>
      <w:r w:rsidR="00A86688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26D01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is a partnership between Biz Lending &amp; Insurance Center, Inc. </w:t>
      </w:r>
      <w:r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and </w:t>
      </w:r>
      <w:bookmarkStart w:id="1" w:name="_Hlk31366240"/>
      <w:bookmarkEnd w:id="0"/>
      <w:r w:rsidR="00FE1247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CrossState Solutions, Inc. </w:t>
      </w:r>
      <w:r w:rsidR="00057658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Our mission is to help credit unions </w:t>
      </w:r>
      <w:r w:rsidR="00BF3402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provide a full </w:t>
      </w:r>
      <w:r w:rsidR="00AB56E2">
        <w:rPr>
          <w:rFonts w:asciiTheme="minorHAnsi" w:hAnsiTheme="minorHAnsi" w:cstheme="minorHAnsi"/>
          <w:color w:val="000000"/>
          <w:sz w:val="22"/>
          <w:szCs w:val="22"/>
        </w:rPr>
        <w:t>suite</w:t>
      </w:r>
      <w:r w:rsidR="00BF3402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 of </w:t>
      </w:r>
      <w:r w:rsidR="00AB56E2">
        <w:rPr>
          <w:rFonts w:asciiTheme="minorHAnsi" w:hAnsiTheme="minorHAnsi" w:cstheme="minorHAnsi"/>
          <w:color w:val="000000"/>
          <w:sz w:val="22"/>
          <w:szCs w:val="22"/>
        </w:rPr>
        <w:t xml:space="preserve">business loan </w:t>
      </w:r>
      <w:r w:rsidR="005D0BBC" w:rsidRPr="006D17A6">
        <w:rPr>
          <w:rFonts w:asciiTheme="minorHAnsi" w:hAnsiTheme="minorHAnsi" w:cstheme="minorHAnsi"/>
          <w:color w:val="000000"/>
          <w:sz w:val="22"/>
          <w:szCs w:val="22"/>
        </w:rPr>
        <w:t>products</w:t>
      </w:r>
      <w:r w:rsidR="00057658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C26D01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For more information visit </w:t>
      </w:r>
      <w:hyperlink r:id="rId10" w:history="1">
        <w:r w:rsidRPr="006D17A6">
          <w:rPr>
            <w:rStyle w:val="Hyperlink"/>
            <w:rFonts w:asciiTheme="minorHAnsi" w:hAnsiTheme="minorHAnsi" w:cstheme="minorHAnsi"/>
            <w:sz w:val="22"/>
            <w:szCs w:val="22"/>
          </w:rPr>
          <w:t>cuBIZloan.com</w:t>
        </w:r>
      </w:hyperlink>
      <w:r w:rsidR="00786455" w:rsidRPr="006D17A6">
        <w:rPr>
          <w:rFonts w:asciiTheme="minorHAnsi" w:hAnsiTheme="minorHAnsi" w:cstheme="minorHAnsi"/>
          <w:color w:val="000000"/>
          <w:sz w:val="22"/>
          <w:szCs w:val="22"/>
        </w:rPr>
        <w:t>.</w:t>
      </w:r>
      <w:bookmarkEnd w:id="1"/>
    </w:p>
    <w:p w14:paraId="61B631F3" w14:textId="23ADF5BA" w:rsidR="00AB601B" w:rsidRPr="006D17A6" w:rsidRDefault="00AB601B" w:rsidP="00AB601B">
      <w:pPr>
        <w:pStyle w:val="NoSpacing"/>
        <w:rPr>
          <w:rFonts w:cstheme="minorHAnsi"/>
        </w:rPr>
      </w:pPr>
      <w:bookmarkStart w:id="2" w:name="_Hlk31367474"/>
      <w:r w:rsidRPr="006D17A6">
        <w:rPr>
          <w:rFonts w:cstheme="minorHAnsi"/>
          <w:b/>
          <w:bCs/>
        </w:rPr>
        <w:t xml:space="preserve">For </w:t>
      </w:r>
      <w:r w:rsidR="00E5446B" w:rsidRPr="006D17A6">
        <w:rPr>
          <w:rFonts w:cstheme="minorHAnsi"/>
          <w:b/>
          <w:bCs/>
        </w:rPr>
        <w:t>m</w:t>
      </w:r>
      <w:r w:rsidRPr="006D17A6">
        <w:rPr>
          <w:rFonts w:cstheme="minorHAnsi"/>
          <w:b/>
          <w:bCs/>
        </w:rPr>
        <w:t xml:space="preserve">ore </w:t>
      </w:r>
      <w:r w:rsidR="00E5446B" w:rsidRPr="006D17A6">
        <w:rPr>
          <w:rFonts w:cstheme="minorHAnsi"/>
          <w:b/>
          <w:bCs/>
        </w:rPr>
        <w:t>i</w:t>
      </w:r>
      <w:r w:rsidRPr="006D17A6">
        <w:rPr>
          <w:rFonts w:cstheme="minorHAnsi"/>
          <w:b/>
          <w:bCs/>
        </w:rPr>
        <w:t>nformation</w:t>
      </w:r>
      <w:r w:rsidR="00E5446B" w:rsidRPr="006D17A6">
        <w:rPr>
          <w:rFonts w:cstheme="minorHAnsi"/>
          <w:b/>
          <w:bCs/>
        </w:rPr>
        <w:t xml:space="preserve"> contact</w:t>
      </w:r>
      <w:r w:rsidRPr="006D17A6">
        <w:rPr>
          <w:rFonts w:cstheme="minorHAnsi"/>
          <w:b/>
          <w:bCs/>
        </w:rPr>
        <w:t>:</w:t>
      </w:r>
      <w:r w:rsidRPr="006D17A6">
        <w:rPr>
          <w:rFonts w:cstheme="minorHAnsi"/>
        </w:rPr>
        <w:tab/>
      </w:r>
      <w:r w:rsidRPr="006D17A6">
        <w:rPr>
          <w:rFonts w:cstheme="minorHAnsi"/>
        </w:rPr>
        <w:tab/>
      </w:r>
      <w:r w:rsidRPr="006D17A6">
        <w:rPr>
          <w:rFonts w:cstheme="minorHAnsi"/>
        </w:rPr>
        <w:tab/>
      </w:r>
    </w:p>
    <w:p w14:paraId="210F02C1" w14:textId="7345B4D2" w:rsidR="007756F7" w:rsidRPr="006D17A6" w:rsidRDefault="000D5EBA" w:rsidP="00463D73">
      <w:pPr>
        <w:pStyle w:val="Heading2"/>
        <w:ind w:right="-36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6D17A6">
        <w:rPr>
          <w:rFonts w:asciiTheme="minorHAnsi" w:hAnsiTheme="minorHAnsi" w:cstheme="minorHAnsi"/>
          <w:b w:val="0"/>
          <w:bCs/>
          <w:sz w:val="22"/>
          <w:szCs w:val="22"/>
        </w:rPr>
        <w:t>Murray Halperin</w:t>
      </w:r>
      <w:r w:rsidR="00A17758" w:rsidRPr="006D17A6">
        <w:rPr>
          <w:rFonts w:asciiTheme="minorHAnsi" w:hAnsiTheme="minorHAnsi" w:cstheme="minorHAnsi"/>
          <w:b w:val="0"/>
          <w:bCs/>
          <w:sz w:val="22"/>
          <w:szCs w:val="22"/>
        </w:rPr>
        <w:t>,</w:t>
      </w:r>
      <w:r w:rsidR="00A17758" w:rsidRPr="006D17A6">
        <w:rPr>
          <w:rFonts w:asciiTheme="minorHAnsi" w:hAnsiTheme="minorHAnsi" w:cstheme="minorHAnsi"/>
          <w:sz w:val="22"/>
          <w:szCs w:val="22"/>
        </w:rPr>
        <w:t xml:space="preserve"> </w:t>
      </w:r>
      <w:r w:rsidR="00A17758" w:rsidRPr="006D17A6">
        <w:rPr>
          <w:rFonts w:asciiTheme="minorHAnsi" w:hAnsiTheme="minorHAnsi" w:cstheme="minorHAnsi"/>
          <w:b w:val="0"/>
          <w:bCs/>
          <w:sz w:val="22"/>
          <w:szCs w:val="22"/>
        </w:rPr>
        <w:t>Managing Member</w:t>
      </w:r>
      <w:r w:rsidR="007756F7" w:rsidRPr="006D17A6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7756F7" w:rsidRPr="006D17A6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D938C4">
        <w:rPr>
          <w:rFonts w:asciiTheme="minorHAnsi" w:hAnsiTheme="minorHAnsi" w:cstheme="minorHAnsi"/>
          <w:b w:val="0"/>
          <w:bCs/>
          <w:sz w:val="22"/>
          <w:szCs w:val="22"/>
        </w:rPr>
        <w:t xml:space="preserve">Dianna L. Cecchini, CEO </w:t>
      </w:r>
    </w:p>
    <w:p w14:paraId="242576C2" w14:textId="2392E068" w:rsidR="000D5EBA" w:rsidRPr="006D17A6" w:rsidRDefault="00DA3380" w:rsidP="00AE0643">
      <w:pPr>
        <w:pStyle w:val="Heading2"/>
        <w:ind w:right="-36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6D17A6">
        <w:rPr>
          <w:rFonts w:asciiTheme="minorHAnsi" w:hAnsiTheme="minorHAnsi" w:cstheme="minorHAnsi"/>
          <w:b w:val="0"/>
          <w:bCs/>
          <w:sz w:val="22"/>
          <w:szCs w:val="22"/>
        </w:rPr>
        <w:t>cu</w:t>
      </w:r>
      <w:r w:rsidR="000D5EBA" w:rsidRPr="006D17A6">
        <w:rPr>
          <w:rFonts w:asciiTheme="minorHAnsi" w:hAnsiTheme="minorHAnsi" w:cstheme="minorHAnsi"/>
          <w:b w:val="0"/>
          <w:bCs/>
          <w:sz w:val="22"/>
          <w:szCs w:val="22"/>
        </w:rPr>
        <w:t xml:space="preserve">BIZloan, LLC </w:t>
      </w:r>
      <w:r w:rsidR="00E41999" w:rsidRPr="006D17A6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E41999" w:rsidRPr="006D17A6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6D17A6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A17758" w:rsidRPr="006D17A6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A17758" w:rsidRPr="006D17A6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AB56E2">
        <w:rPr>
          <w:rFonts w:asciiTheme="minorHAnsi" w:hAnsiTheme="minorHAnsi" w:cstheme="minorHAnsi"/>
          <w:b w:val="0"/>
          <w:bCs/>
          <w:sz w:val="22"/>
          <w:szCs w:val="22"/>
        </w:rPr>
        <w:t>GNC Community Federal Credit Union</w:t>
      </w:r>
      <w:r w:rsidR="00C67CA1" w:rsidRPr="006D17A6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0D0F7FA9" w14:textId="6A4BDCD6" w:rsidR="00AB56E2" w:rsidRPr="00AB56E2" w:rsidRDefault="000D5EBA" w:rsidP="00AB56E2">
      <w:pPr>
        <w:pStyle w:val="Heading2"/>
        <w:ind w:right="-36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6D17A6">
        <w:rPr>
          <w:rFonts w:asciiTheme="minorHAnsi" w:hAnsiTheme="minorHAnsi" w:cstheme="minorHAnsi"/>
          <w:b w:val="0"/>
          <w:bCs/>
          <w:sz w:val="22"/>
          <w:szCs w:val="22"/>
        </w:rPr>
        <w:t>609</w:t>
      </w:r>
      <w:r w:rsidR="00701A1B">
        <w:rPr>
          <w:rFonts w:asciiTheme="minorHAnsi" w:hAnsiTheme="minorHAnsi" w:cstheme="minorHAnsi"/>
          <w:b w:val="0"/>
          <w:bCs/>
          <w:sz w:val="22"/>
          <w:szCs w:val="22"/>
        </w:rPr>
        <w:t>.</w:t>
      </w:r>
      <w:r w:rsidRPr="006D17A6">
        <w:rPr>
          <w:rFonts w:asciiTheme="minorHAnsi" w:hAnsiTheme="minorHAnsi" w:cstheme="minorHAnsi"/>
          <w:b w:val="0"/>
          <w:bCs/>
          <w:sz w:val="22"/>
          <w:szCs w:val="22"/>
        </w:rPr>
        <w:t>270</w:t>
      </w:r>
      <w:r w:rsidR="00701A1B">
        <w:rPr>
          <w:rFonts w:asciiTheme="minorHAnsi" w:hAnsiTheme="minorHAnsi" w:cstheme="minorHAnsi"/>
          <w:b w:val="0"/>
          <w:bCs/>
          <w:sz w:val="22"/>
          <w:szCs w:val="22"/>
        </w:rPr>
        <w:t>.</w:t>
      </w:r>
      <w:r w:rsidRPr="006D17A6">
        <w:rPr>
          <w:rFonts w:asciiTheme="minorHAnsi" w:hAnsiTheme="minorHAnsi" w:cstheme="minorHAnsi"/>
          <w:b w:val="0"/>
          <w:bCs/>
          <w:sz w:val="22"/>
          <w:szCs w:val="22"/>
        </w:rPr>
        <w:t>0200</w:t>
      </w:r>
      <w:r w:rsidRPr="006D17A6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E41999" w:rsidRPr="006D17A6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E41999" w:rsidRPr="006D17A6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A17758" w:rsidRPr="006D17A6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A17758" w:rsidRPr="006D17A6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D938C4">
        <w:rPr>
          <w:rFonts w:asciiTheme="minorHAnsi" w:hAnsiTheme="minorHAnsi" w:cstheme="minorHAnsi"/>
          <w:b w:val="0"/>
          <w:bCs/>
          <w:sz w:val="22"/>
          <w:szCs w:val="22"/>
        </w:rPr>
        <w:t>724.652.5783</w:t>
      </w:r>
    </w:p>
    <w:p w14:paraId="3146C3EF" w14:textId="2CDB979D" w:rsidR="00915174" w:rsidRPr="006D17A6" w:rsidRDefault="00000F4C" w:rsidP="00A17758">
      <w:pPr>
        <w:pStyle w:val="Heading2"/>
        <w:ind w:right="-360"/>
        <w:rPr>
          <w:rFonts w:asciiTheme="minorHAnsi" w:hAnsiTheme="minorHAnsi" w:cstheme="minorHAnsi"/>
          <w:b w:val="0"/>
          <w:bCs/>
          <w:sz w:val="22"/>
          <w:szCs w:val="22"/>
        </w:rPr>
      </w:pPr>
      <w:hyperlink r:id="rId11" w:history="1">
        <w:r w:rsidR="00DA3380" w:rsidRPr="006D17A6">
          <w:rPr>
            <w:rStyle w:val="Hyperlink"/>
            <w:rFonts w:asciiTheme="minorHAnsi" w:hAnsiTheme="minorHAnsi" w:cstheme="minorHAnsi"/>
            <w:b w:val="0"/>
            <w:bCs/>
            <w:sz w:val="22"/>
            <w:szCs w:val="22"/>
          </w:rPr>
          <w:t>murrayh@cubizloan.com</w:t>
        </w:r>
      </w:hyperlink>
      <w:r w:rsidR="00DA3380" w:rsidRPr="006D17A6">
        <w:rPr>
          <w:rFonts w:asciiTheme="minorHAnsi" w:hAnsiTheme="minorHAnsi" w:cstheme="minorHAnsi"/>
          <w:b w:val="0"/>
          <w:bCs/>
          <w:sz w:val="22"/>
          <w:szCs w:val="22"/>
        </w:rPr>
        <w:tab/>
      </w:r>
      <w:bookmarkEnd w:id="2"/>
      <w:r w:rsidR="00A17758" w:rsidRPr="006D17A6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A17758" w:rsidRPr="006D17A6">
        <w:rPr>
          <w:rFonts w:asciiTheme="minorHAnsi" w:hAnsiTheme="minorHAnsi" w:cstheme="minorHAnsi"/>
          <w:b w:val="0"/>
          <w:bCs/>
          <w:sz w:val="22"/>
          <w:szCs w:val="22"/>
        </w:rPr>
        <w:tab/>
      </w:r>
      <w:hyperlink r:id="rId12" w:history="1">
        <w:r w:rsidR="00701A1B">
          <w:rPr>
            <w:rStyle w:val="Hyperlink"/>
            <w:rFonts w:asciiTheme="minorHAnsi" w:hAnsiTheme="minorHAnsi" w:cstheme="minorHAnsi"/>
            <w:b w:val="0"/>
            <w:bCs/>
            <w:sz w:val="22"/>
            <w:szCs w:val="22"/>
          </w:rPr>
          <w:t>info@gncfcu.com</w:t>
        </w:r>
      </w:hyperlink>
    </w:p>
    <w:p w14:paraId="10380741" w14:textId="77777777" w:rsidR="00A17758" w:rsidRPr="006D17A6" w:rsidRDefault="00A17758" w:rsidP="00A17758">
      <w:pPr>
        <w:rPr>
          <w:rFonts w:asciiTheme="minorHAnsi" w:hAnsiTheme="minorHAnsi" w:cstheme="minorHAnsi"/>
          <w:sz w:val="22"/>
          <w:szCs w:val="22"/>
        </w:rPr>
      </w:pPr>
    </w:p>
    <w:p w14:paraId="19F091D2" w14:textId="14A882E9" w:rsidR="008258B9" w:rsidRDefault="008258B9" w:rsidP="00E41999">
      <w:pPr>
        <w:pStyle w:val="NormalWeb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D17A6">
        <w:rPr>
          <w:rFonts w:asciiTheme="minorHAnsi" w:hAnsiTheme="minorHAnsi" w:cstheme="minorHAnsi"/>
          <w:color w:val="000000"/>
          <w:sz w:val="22"/>
          <w:szCs w:val="22"/>
        </w:rPr>
        <w:t>###</w:t>
      </w:r>
    </w:p>
    <w:sectPr w:rsidR="008258B9" w:rsidSect="00DD031D"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D8A70" w14:textId="77777777" w:rsidR="00000F4C" w:rsidRDefault="00000F4C" w:rsidP="008725E3">
      <w:r>
        <w:separator/>
      </w:r>
    </w:p>
  </w:endnote>
  <w:endnote w:type="continuationSeparator" w:id="0">
    <w:p w14:paraId="4AA18C5B" w14:textId="77777777" w:rsidR="00000F4C" w:rsidRDefault="00000F4C" w:rsidP="0087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1D816" w14:textId="77777777" w:rsidR="00000F4C" w:rsidRDefault="00000F4C" w:rsidP="008725E3">
      <w:r>
        <w:separator/>
      </w:r>
    </w:p>
  </w:footnote>
  <w:footnote w:type="continuationSeparator" w:id="0">
    <w:p w14:paraId="2263F69F" w14:textId="77777777" w:rsidR="00000F4C" w:rsidRDefault="00000F4C" w:rsidP="00872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E3"/>
    <w:rsid w:val="00000F4C"/>
    <w:rsid w:val="00004E81"/>
    <w:rsid w:val="000050FA"/>
    <w:rsid w:val="000104F6"/>
    <w:rsid w:val="00012B7F"/>
    <w:rsid w:val="000176FD"/>
    <w:rsid w:val="000304D5"/>
    <w:rsid w:val="0004102E"/>
    <w:rsid w:val="000541A3"/>
    <w:rsid w:val="000573AD"/>
    <w:rsid w:val="00057658"/>
    <w:rsid w:val="00066042"/>
    <w:rsid w:val="00071284"/>
    <w:rsid w:val="00077973"/>
    <w:rsid w:val="000853EC"/>
    <w:rsid w:val="000C1F06"/>
    <w:rsid w:val="000D4594"/>
    <w:rsid w:val="000D47DA"/>
    <w:rsid w:val="000D5EBA"/>
    <w:rsid w:val="000F3E45"/>
    <w:rsid w:val="000F5E50"/>
    <w:rsid w:val="00113B88"/>
    <w:rsid w:val="001322E5"/>
    <w:rsid w:val="00133F11"/>
    <w:rsid w:val="00147286"/>
    <w:rsid w:val="00151108"/>
    <w:rsid w:val="0015444B"/>
    <w:rsid w:val="001824C9"/>
    <w:rsid w:val="00185074"/>
    <w:rsid w:val="00191DCB"/>
    <w:rsid w:val="001924D4"/>
    <w:rsid w:val="001B209D"/>
    <w:rsid w:val="001B7716"/>
    <w:rsid w:val="001F17C2"/>
    <w:rsid w:val="001F72EA"/>
    <w:rsid w:val="00202D5A"/>
    <w:rsid w:val="00203B6A"/>
    <w:rsid w:val="00212253"/>
    <w:rsid w:val="00222138"/>
    <w:rsid w:val="00240E03"/>
    <w:rsid w:val="00241B86"/>
    <w:rsid w:val="0024337C"/>
    <w:rsid w:val="00257699"/>
    <w:rsid w:val="002743F0"/>
    <w:rsid w:val="0029021A"/>
    <w:rsid w:val="00293B45"/>
    <w:rsid w:val="00295145"/>
    <w:rsid w:val="002B4E02"/>
    <w:rsid w:val="002B5049"/>
    <w:rsid w:val="002D451F"/>
    <w:rsid w:val="002E5A0A"/>
    <w:rsid w:val="002F6124"/>
    <w:rsid w:val="0031012B"/>
    <w:rsid w:val="00311373"/>
    <w:rsid w:val="00311B19"/>
    <w:rsid w:val="003220A5"/>
    <w:rsid w:val="0033389E"/>
    <w:rsid w:val="00343DBE"/>
    <w:rsid w:val="00350194"/>
    <w:rsid w:val="00354233"/>
    <w:rsid w:val="00355C44"/>
    <w:rsid w:val="00366329"/>
    <w:rsid w:val="003848C5"/>
    <w:rsid w:val="003A7A6F"/>
    <w:rsid w:val="003B3FD4"/>
    <w:rsid w:val="003C0A14"/>
    <w:rsid w:val="003F77B5"/>
    <w:rsid w:val="004171F2"/>
    <w:rsid w:val="004222C0"/>
    <w:rsid w:val="00425F39"/>
    <w:rsid w:val="00435113"/>
    <w:rsid w:val="00445A47"/>
    <w:rsid w:val="00447A5A"/>
    <w:rsid w:val="00450DDE"/>
    <w:rsid w:val="00461AF9"/>
    <w:rsid w:val="00461E91"/>
    <w:rsid w:val="00463D73"/>
    <w:rsid w:val="004715B6"/>
    <w:rsid w:val="00473807"/>
    <w:rsid w:val="00490B8B"/>
    <w:rsid w:val="004A0F22"/>
    <w:rsid w:val="004A4446"/>
    <w:rsid w:val="004A609A"/>
    <w:rsid w:val="004A7141"/>
    <w:rsid w:val="004C2155"/>
    <w:rsid w:val="004D2EC2"/>
    <w:rsid w:val="004E6F1F"/>
    <w:rsid w:val="004F0EA2"/>
    <w:rsid w:val="004F3D77"/>
    <w:rsid w:val="005063C2"/>
    <w:rsid w:val="005074C0"/>
    <w:rsid w:val="0053529A"/>
    <w:rsid w:val="005528EB"/>
    <w:rsid w:val="00552997"/>
    <w:rsid w:val="005543A5"/>
    <w:rsid w:val="00560AA9"/>
    <w:rsid w:val="00565413"/>
    <w:rsid w:val="005739D2"/>
    <w:rsid w:val="005778B6"/>
    <w:rsid w:val="005801F0"/>
    <w:rsid w:val="00580F20"/>
    <w:rsid w:val="00584FB1"/>
    <w:rsid w:val="00586885"/>
    <w:rsid w:val="00596E65"/>
    <w:rsid w:val="005B102A"/>
    <w:rsid w:val="005B5217"/>
    <w:rsid w:val="005D0BBC"/>
    <w:rsid w:val="005E23C9"/>
    <w:rsid w:val="00600BAC"/>
    <w:rsid w:val="00610F11"/>
    <w:rsid w:val="00612254"/>
    <w:rsid w:val="00622778"/>
    <w:rsid w:val="00630E7B"/>
    <w:rsid w:val="00631CAA"/>
    <w:rsid w:val="006353DF"/>
    <w:rsid w:val="006513F9"/>
    <w:rsid w:val="00663CBE"/>
    <w:rsid w:val="00663CD9"/>
    <w:rsid w:val="0066473F"/>
    <w:rsid w:val="006722EB"/>
    <w:rsid w:val="00672A41"/>
    <w:rsid w:val="006801D2"/>
    <w:rsid w:val="00695563"/>
    <w:rsid w:val="0069613B"/>
    <w:rsid w:val="00696A54"/>
    <w:rsid w:val="006B4D69"/>
    <w:rsid w:val="006B5B48"/>
    <w:rsid w:val="006B71C2"/>
    <w:rsid w:val="006B7B63"/>
    <w:rsid w:val="006C4B59"/>
    <w:rsid w:val="006C7195"/>
    <w:rsid w:val="006D17A6"/>
    <w:rsid w:val="006E1812"/>
    <w:rsid w:val="006F249A"/>
    <w:rsid w:val="00700544"/>
    <w:rsid w:val="00701A1B"/>
    <w:rsid w:val="00701C2A"/>
    <w:rsid w:val="00706A74"/>
    <w:rsid w:val="00713449"/>
    <w:rsid w:val="00715FE6"/>
    <w:rsid w:val="00716EC5"/>
    <w:rsid w:val="00717631"/>
    <w:rsid w:val="0072065C"/>
    <w:rsid w:val="007269A1"/>
    <w:rsid w:val="007342F7"/>
    <w:rsid w:val="00737A33"/>
    <w:rsid w:val="007543DE"/>
    <w:rsid w:val="0075528B"/>
    <w:rsid w:val="00756761"/>
    <w:rsid w:val="00773B99"/>
    <w:rsid w:val="007756F7"/>
    <w:rsid w:val="0078105D"/>
    <w:rsid w:val="00781AEA"/>
    <w:rsid w:val="00783D4C"/>
    <w:rsid w:val="0078433F"/>
    <w:rsid w:val="00786455"/>
    <w:rsid w:val="00791449"/>
    <w:rsid w:val="007B6D3C"/>
    <w:rsid w:val="007C0F99"/>
    <w:rsid w:val="007C53B7"/>
    <w:rsid w:val="007D0D0A"/>
    <w:rsid w:val="007D40D4"/>
    <w:rsid w:val="007F312C"/>
    <w:rsid w:val="007F4A1A"/>
    <w:rsid w:val="007F7E96"/>
    <w:rsid w:val="0080290C"/>
    <w:rsid w:val="00803DCE"/>
    <w:rsid w:val="00807D1A"/>
    <w:rsid w:val="00821D19"/>
    <w:rsid w:val="008234FE"/>
    <w:rsid w:val="00824062"/>
    <w:rsid w:val="008258B9"/>
    <w:rsid w:val="00826619"/>
    <w:rsid w:val="00826F4D"/>
    <w:rsid w:val="008337E9"/>
    <w:rsid w:val="008356F6"/>
    <w:rsid w:val="00844338"/>
    <w:rsid w:val="00866330"/>
    <w:rsid w:val="00871EA5"/>
    <w:rsid w:val="008725E3"/>
    <w:rsid w:val="008734EA"/>
    <w:rsid w:val="00873720"/>
    <w:rsid w:val="008826FA"/>
    <w:rsid w:val="00886D35"/>
    <w:rsid w:val="00891CD8"/>
    <w:rsid w:val="008A1014"/>
    <w:rsid w:val="008B1F51"/>
    <w:rsid w:val="008C1EB6"/>
    <w:rsid w:val="008D661C"/>
    <w:rsid w:val="008E19DA"/>
    <w:rsid w:val="008E5474"/>
    <w:rsid w:val="008E5C0E"/>
    <w:rsid w:val="0090174B"/>
    <w:rsid w:val="00915174"/>
    <w:rsid w:val="009412A2"/>
    <w:rsid w:val="009556BC"/>
    <w:rsid w:val="009561B6"/>
    <w:rsid w:val="00964DDF"/>
    <w:rsid w:val="00965068"/>
    <w:rsid w:val="00972D35"/>
    <w:rsid w:val="009735D9"/>
    <w:rsid w:val="009762FC"/>
    <w:rsid w:val="00986F85"/>
    <w:rsid w:val="009957AE"/>
    <w:rsid w:val="009A2076"/>
    <w:rsid w:val="009A4EE0"/>
    <w:rsid w:val="009A5206"/>
    <w:rsid w:val="009B3AA5"/>
    <w:rsid w:val="009B45A1"/>
    <w:rsid w:val="009D3583"/>
    <w:rsid w:val="009D6EB5"/>
    <w:rsid w:val="009E7801"/>
    <w:rsid w:val="009F31D4"/>
    <w:rsid w:val="009F4E88"/>
    <w:rsid w:val="00A022AF"/>
    <w:rsid w:val="00A03156"/>
    <w:rsid w:val="00A14703"/>
    <w:rsid w:val="00A17758"/>
    <w:rsid w:val="00A34901"/>
    <w:rsid w:val="00A37F01"/>
    <w:rsid w:val="00A62467"/>
    <w:rsid w:val="00A86688"/>
    <w:rsid w:val="00A9393F"/>
    <w:rsid w:val="00A97B6C"/>
    <w:rsid w:val="00AA25EC"/>
    <w:rsid w:val="00AA45AC"/>
    <w:rsid w:val="00AB56E2"/>
    <w:rsid w:val="00AB601B"/>
    <w:rsid w:val="00AC0678"/>
    <w:rsid w:val="00AD53A7"/>
    <w:rsid w:val="00AE0643"/>
    <w:rsid w:val="00AE5366"/>
    <w:rsid w:val="00AF6990"/>
    <w:rsid w:val="00B27EAA"/>
    <w:rsid w:val="00B32F9A"/>
    <w:rsid w:val="00B33B29"/>
    <w:rsid w:val="00B532A2"/>
    <w:rsid w:val="00B654FB"/>
    <w:rsid w:val="00B80A29"/>
    <w:rsid w:val="00B8400C"/>
    <w:rsid w:val="00B85E1E"/>
    <w:rsid w:val="00B9141A"/>
    <w:rsid w:val="00B924FA"/>
    <w:rsid w:val="00BA1470"/>
    <w:rsid w:val="00BA3860"/>
    <w:rsid w:val="00BA6DCC"/>
    <w:rsid w:val="00BD2584"/>
    <w:rsid w:val="00BD60AC"/>
    <w:rsid w:val="00BE75EF"/>
    <w:rsid w:val="00BF3402"/>
    <w:rsid w:val="00C11A34"/>
    <w:rsid w:val="00C15C61"/>
    <w:rsid w:val="00C22972"/>
    <w:rsid w:val="00C23358"/>
    <w:rsid w:val="00C26D01"/>
    <w:rsid w:val="00C36CEA"/>
    <w:rsid w:val="00C46352"/>
    <w:rsid w:val="00C47F78"/>
    <w:rsid w:val="00C56A67"/>
    <w:rsid w:val="00C62326"/>
    <w:rsid w:val="00C64197"/>
    <w:rsid w:val="00C65C59"/>
    <w:rsid w:val="00C661A0"/>
    <w:rsid w:val="00C66B86"/>
    <w:rsid w:val="00C67CA1"/>
    <w:rsid w:val="00C74BE4"/>
    <w:rsid w:val="00C76653"/>
    <w:rsid w:val="00C77AE8"/>
    <w:rsid w:val="00C84179"/>
    <w:rsid w:val="00C950A5"/>
    <w:rsid w:val="00CB2C15"/>
    <w:rsid w:val="00CB3BF9"/>
    <w:rsid w:val="00CB7DFC"/>
    <w:rsid w:val="00CB7F25"/>
    <w:rsid w:val="00CD238B"/>
    <w:rsid w:val="00CE1A6B"/>
    <w:rsid w:val="00CE224C"/>
    <w:rsid w:val="00D023E7"/>
    <w:rsid w:val="00D0300F"/>
    <w:rsid w:val="00D16694"/>
    <w:rsid w:val="00D1748F"/>
    <w:rsid w:val="00D3568C"/>
    <w:rsid w:val="00D61A38"/>
    <w:rsid w:val="00D6258E"/>
    <w:rsid w:val="00D63944"/>
    <w:rsid w:val="00D67D31"/>
    <w:rsid w:val="00D71C69"/>
    <w:rsid w:val="00D74EF0"/>
    <w:rsid w:val="00D82CC5"/>
    <w:rsid w:val="00D839C4"/>
    <w:rsid w:val="00D8612F"/>
    <w:rsid w:val="00D938C4"/>
    <w:rsid w:val="00D979E6"/>
    <w:rsid w:val="00DA3380"/>
    <w:rsid w:val="00DA454F"/>
    <w:rsid w:val="00DB58F2"/>
    <w:rsid w:val="00DC6517"/>
    <w:rsid w:val="00DD031D"/>
    <w:rsid w:val="00DD5805"/>
    <w:rsid w:val="00DF0CD3"/>
    <w:rsid w:val="00DF5D74"/>
    <w:rsid w:val="00DF76C2"/>
    <w:rsid w:val="00E127A0"/>
    <w:rsid w:val="00E14CAF"/>
    <w:rsid w:val="00E258C6"/>
    <w:rsid w:val="00E2658A"/>
    <w:rsid w:val="00E2709F"/>
    <w:rsid w:val="00E27E30"/>
    <w:rsid w:val="00E31816"/>
    <w:rsid w:val="00E41999"/>
    <w:rsid w:val="00E53774"/>
    <w:rsid w:val="00E53C76"/>
    <w:rsid w:val="00E5446B"/>
    <w:rsid w:val="00E54BF1"/>
    <w:rsid w:val="00E660CD"/>
    <w:rsid w:val="00E802A5"/>
    <w:rsid w:val="00E90294"/>
    <w:rsid w:val="00E91835"/>
    <w:rsid w:val="00EA597F"/>
    <w:rsid w:val="00EB162C"/>
    <w:rsid w:val="00EB46C4"/>
    <w:rsid w:val="00EB4EBD"/>
    <w:rsid w:val="00EC3D4A"/>
    <w:rsid w:val="00ED2814"/>
    <w:rsid w:val="00EE0CA2"/>
    <w:rsid w:val="00F12F10"/>
    <w:rsid w:val="00F201F6"/>
    <w:rsid w:val="00F22EF1"/>
    <w:rsid w:val="00F2317A"/>
    <w:rsid w:val="00F24839"/>
    <w:rsid w:val="00F375B5"/>
    <w:rsid w:val="00F37DB6"/>
    <w:rsid w:val="00F41646"/>
    <w:rsid w:val="00F41FEB"/>
    <w:rsid w:val="00F43A62"/>
    <w:rsid w:val="00F47B84"/>
    <w:rsid w:val="00F47C75"/>
    <w:rsid w:val="00F50B63"/>
    <w:rsid w:val="00F53A36"/>
    <w:rsid w:val="00F66326"/>
    <w:rsid w:val="00F70CA1"/>
    <w:rsid w:val="00F744C8"/>
    <w:rsid w:val="00F7608E"/>
    <w:rsid w:val="00F76DC7"/>
    <w:rsid w:val="00F80FE0"/>
    <w:rsid w:val="00F8283E"/>
    <w:rsid w:val="00F91EE9"/>
    <w:rsid w:val="00FA3A96"/>
    <w:rsid w:val="00FA6383"/>
    <w:rsid w:val="00FB134D"/>
    <w:rsid w:val="00FB5793"/>
    <w:rsid w:val="00FB7808"/>
    <w:rsid w:val="00FD143B"/>
    <w:rsid w:val="00FD78D7"/>
    <w:rsid w:val="00FE1247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78D4C"/>
  <w15:docId w15:val="{015AD524-38D8-4741-8543-23CD4730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725E3"/>
    <w:pPr>
      <w:keepNext/>
      <w:jc w:val="center"/>
      <w:outlineLvl w:val="0"/>
    </w:pPr>
    <w:rPr>
      <w:sz w:val="96"/>
    </w:rPr>
  </w:style>
  <w:style w:type="paragraph" w:styleId="Heading2">
    <w:name w:val="heading 2"/>
    <w:basedOn w:val="Normal"/>
    <w:next w:val="Normal"/>
    <w:link w:val="Heading2Char"/>
    <w:qFormat/>
    <w:rsid w:val="008725E3"/>
    <w:pPr>
      <w:keepNext/>
      <w:outlineLvl w:val="1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8725E3"/>
    <w:pPr>
      <w:keepNext/>
      <w:spacing w:line="480" w:lineRule="auto"/>
      <w:jc w:val="center"/>
      <w:outlineLvl w:val="4"/>
    </w:pPr>
    <w:rPr>
      <w:rFonts w:ascii="Cooper Black" w:hAnsi="Cooper Black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725E3"/>
    <w:rPr>
      <w:rFonts w:ascii="Times New Roman" w:eastAsia="Times New Roman" w:hAnsi="Times New Roman" w:cs="Times New Roman"/>
      <w:sz w:val="96"/>
      <w:szCs w:val="20"/>
    </w:rPr>
  </w:style>
  <w:style w:type="character" w:customStyle="1" w:styleId="Heading2Char">
    <w:name w:val="Heading 2 Char"/>
    <w:basedOn w:val="DefaultParagraphFont"/>
    <w:link w:val="Heading2"/>
    <w:rsid w:val="008725E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725E3"/>
    <w:rPr>
      <w:rFonts w:ascii="Cooper Black" w:eastAsia="Times New Roman" w:hAnsi="Cooper Black" w:cs="Times New Roman"/>
      <w:sz w:val="32"/>
      <w:szCs w:val="20"/>
    </w:rPr>
  </w:style>
  <w:style w:type="paragraph" w:styleId="NormalWeb">
    <w:name w:val="Normal (Web)"/>
    <w:basedOn w:val="Normal"/>
    <w:uiPriority w:val="99"/>
    <w:unhideWhenUsed/>
    <w:rsid w:val="008725E3"/>
    <w:pPr>
      <w:spacing w:after="24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25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5E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2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5E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58B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601B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338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0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A2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A2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37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gncfcu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urrayh@cubizloan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ubizloa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ncfcu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DA08-269A-4033-BC3C-1A9750D9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Black</dc:creator>
  <cp:lastModifiedBy>Murray Halperin</cp:lastModifiedBy>
  <cp:revision>7</cp:revision>
  <cp:lastPrinted>2019-09-05T15:51:00Z</cp:lastPrinted>
  <dcterms:created xsi:type="dcterms:W3CDTF">2021-05-20T19:55:00Z</dcterms:created>
  <dcterms:modified xsi:type="dcterms:W3CDTF">2021-05-24T16:34:00Z</dcterms:modified>
</cp:coreProperties>
</file>