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6851" w:rsidRDefault="001F6851" w:rsidP="001F6851">
      <w:pPr>
        <w:pStyle w:val="Title"/>
        <w:rPr>
          <w:sz w:val="20"/>
          <w:szCs w:val="20"/>
        </w:rPr>
      </w:pPr>
      <w:r>
        <w:rPr>
          <w:noProof/>
        </w:rPr>
        <w:drawing>
          <wp:inline distT="0" distB="0" distL="0" distR="0" wp14:anchorId="508B6DFF" wp14:editId="1007AB21">
            <wp:extent cx="1358900" cy="53264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FCU_Wordmark_Logo_7455_7454.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36836" cy="563197"/>
                    </a:xfrm>
                    <a:prstGeom prst="rect">
                      <a:avLst/>
                    </a:prstGeom>
                  </pic:spPr>
                </pic:pic>
              </a:graphicData>
            </a:graphic>
          </wp:inline>
        </w:drawing>
      </w:r>
    </w:p>
    <w:p w:rsidR="001F6851" w:rsidRDefault="001F6851" w:rsidP="001F6851">
      <w:pPr>
        <w:rPr>
          <w:sz w:val="20"/>
          <w:szCs w:val="20"/>
        </w:rPr>
      </w:pPr>
    </w:p>
    <w:p w:rsidR="001F6851" w:rsidRDefault="001F6851" w:rsidP="001F6851">
      <w:pPr>
        <w:pStyle w:val="Default"/>
        <w:rPr>
          <w:b/>
          <w:bCs/>
        </w:rPr>
      </w:pPr>
    </w:p>
    <w:p w:rsidR="001F6851" w:rsidRPr="00EF09F3" w:rsidRDefault="001F6851" w:rsidP="001F6851">
      <w:pPr>
        <w:pStyle w:val="Default"/>
      </w:pPr>
      <w:r w:rsidRPr="00EF09F3">
        <w:rPr>
          <w:b/>
          <w:bCs/>
        </w:rPr>
        <w:t xml:space="preserve">United Federal Credit Union </w:t>
      </w:r>
      <w:r>
        <w:rPr>
          <w:b/>
          <w:bCs/>
        </w:rPr>
        <w:t>– Press Release</w:t>
      </w:r>
      <w:r w:rsidRPr="00EF09F3">
        <w:t xml:space="preserve"> </w:t>
      </w:r>
    </w:p>
    <w:p w:rsidR="001F6851" w:rsidRPr="000605E1" w:rsidRDefault="00567FB8" w:rsidP="001F6851">
      <w:pPr>
        <w:pStyle w:val="Default"/>
        <w:rPr>
          <w:color w:val="auto"/>
        </w:rPr>
      </w:pPr>
      <w:r w:rsidRPr="000605E1">
        <w:rPr>
          <w:color w:val="auto"/>
        </w:rPr>
        <w:t xml:space="preserve">October </w:t>
      </w:r>
      <w:r w:rsidR="00EB1605">
        <w:rPr>
          <w:color w:val="auto"/>
        </w:rPr>
        <w:t>20</w:t>
      </w:r>
      <w:r w:rsidRPr="000605E1">
        <w:rPr>
          <w:color w:val="auto"/>
        </w:rPr>
        <w:t>,</w:t>
      </w:r>
      <w:r w:rsidR="001F6851" w:rsidRPr="000605E1">
        <w:rPr>
          <w:color w:val="auto"/>
        </w:rPr>
        <w:t xml:space="preserve"> 2021</w:t>
      </w:r>
    </w:p>
    <w:p w:rsidR="001F6851" w:rsidRPr="00EF09F3" w:rsidRDefault="001F6851" w:rsidP="001F6851">
      <w:pPr>
        <w:pStyle w:val="Default"/>
      </w:pPr>
    </w:p>
    <w:p w:rsidR="001F6851" w:rsidRPr="00EF09F3" w:rsidRDefault="001F6851" w:rsidP="001F6851">
      <w:pPr>
        <w:pStyle w:val="Default"/>
      </w:pPr>
      <w:r w:rsidRPr="00EF09F3">
        <w:t xml:space="preserve">Contact: </w:t>
      </w:r>
      <w:r w:rsidRPr="00684AEB">
        <w:rPr>
          <w:color w:val="auto"/>
        </w:rPr>
        <w:t xml:space="preserve">Diana Wake </w:t>
      </w:r>
    </w:p>
    <w:p w:rsidR="001F6851" w:rsidRDefault="001F6851" w:rsidP="001F6851">
      <w:pPr>
        <w:pStyle w:val="Default"/>
      </w:pPr>
      <w:r w:rsidRPr="00EF09F3">
        <w:t xml:space="preserve">Phone: (888) 982-1400 ext. </w:t>
      </w:r>
      <w:r w:rsidRPr="00684AEB">
        <w:rPr>
          <w:color w:val="auto"/>
        </w:rPr>
        <w:t xml:space="preserve">6891 </w:t>
      </w:r>
    </w:p>
    <w:p w:rsidR="001F6851" w:rsidRDefault="001F6851" w:rsidP="001F6851">
      <w:pPr>
        <w:pStyle w:val="Default"/>
        <w:rPr>
          <w:color w:val="0000FF"/>
        </w:rPr>
      </w:pPr>
      <w:r w:rsidRPr="00EF09F3">
        <w:t xml:space="preserve">Email: </w:t>
      </w:r>
      <w:hyperlink r:id="rId7" w:history="1">
        <w:r w:rsidRPr="00D24405">
          <w:rPr>
            <w:rStyle w:val="Hyperlink"/>
          </w:rPr>
          <w:t>dwake@UnitedFCU.com</w:t>
        </w:r>
      </w:hyperlink>
    </w:p>
    <w:p w:rsidR="001F6851" w:rsidRDefault="001F6851" w:rsidP="001F6851">
      <w:pPr>
        <w:pStyle w:val="Default"/>
      </w:pPr>
      <w:r w:rsidRPr="00EF09F3">
        <w:t>United Federal Credit Union</w:t>
      </w:r>
      <w:r w:rsidRPr="00FC79F5">
        <w:t xml:space="preserve">, </w:t>
      </w:r>
      <w:r w:rsidRPr="00FC79F5">
        <w:rPr>
          <w:color w:val="111111"/>
          <w:shd w:val="clear" w:color="auto" w:fill="FFFFFF"/>
        </w:rPr>
        <w:t>150 Hilltop Road, St. Joseph, Michigan, 49085</w:t>
      </w:r>
    </w:p>
    <w:p w:rsidR="001F6851" w:rsidRDefault="001F6851" w:rsidP="001F6851">
      <w:pPr>
        <w:pStyle w:val="Default"/>
      </w:pPr>
    </w:p>
    <w:p w:rsidR="001F6851" w:rsidRDefault="001F6851" w:rsidP="001F6851">
      <w:pPr>
        <w:pStyle w:val="Default"/>
      </w:pPr>
    </w:p>
    <w:p w:rsidR="001F6851" w:rsidRPr="00B1067D" w:rsidRDefault="00333549" w:rsidP="001F6851">
      <w:pPr>
        <w:jc w:val="center"/>
        <w:rPr>
          <w:rFonts w:ascii="Arial" w:eastAsia="Calibri" w:hAnsi="Arial" w:cs="Arial"/>
          <w:b/>
          <w:sz w:val="28"/>
          <w:szCs w:val="28"/>
        </w:rPr>
      </w:pPr>
      <w:r w:rsidRPr="00B1067D">
        <w:rPr>
          <w:rFonts w:ascii="Arial" w:eastAsia="Calibri" w:hAnsi="Arial" w:cs="Arial"/>
          <w:b/>
          <w:sz w:val="28"/>
          <w:szCs w:val="28"/>
        </w:rPr>
        <w:t>Speaker Series Partnership Brings Diversity, Equity,</w:t>
      </w:r>
      <w:r w:rsidR="001D5AC2" w:rsidRPr="00B1067D">
        <w:rPr>
          <w:rFonts w:ascii="Arial" w:eastAsia="Calibri" w:hAnsi="Arial" w:cs="Arial"/>
          <w:b/>
          <w:sz w:val="28"/>
          <w:szCs w:val="28"/>
        </w:rPr>
        <w:t xml:space="preserve"> and</w:t>
      </w:r>
      <w:r w:rsidRPr="00B1067D">
        <w:rPr>
          <w:rFonts w:ascii="Arial" w:eastAsia="Calibri" w:hAnsi="Arial" w:cs="Arial"/>
          <w:b/>
          <w:sz w:val="28"/>
          <w:szCs w:val="28"/>
        </w:rPr>
        <w:t xml:space="preserve"> Inclusion Discussion to St. Joseph Public Schools</w:t>
      </w:r>
    </w:p>
    <w:p w:rsidR="001F6851" w:rsidRDefault="00CA62F2" w:rsidP="00CA62F2">
      <w:pPr>
        <w:spacing w:line="276" w:lineRule="auto"/>
        <w:jc w:val="center"/>
        <w:rPr>
          <w:rFonts w:ascii="Arial" w:hAnsi="Arial" w:cs="Arial"/>
        </w:rPr>
      </w:pPr>
      <w:r>
        <w:rPr>
          <w:noProof/>
        </w:rPr>
        <w:drawing>
          <wp:inline distT="0" distB="0" distL="0" distR="0">
            <wp:extent cx="4251960" cy="30371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2622" cy="3044729"/>
                    </a:xfrm>
                    <a:prstGeom prst="rect">
                      <a:avLst/>
                    </a:prstGeom>
                    <a:noFill/>
                    <a:ln>
                      <a:noFill/>
                    </a:ln>
                  </pic:spPr>
                </pic:pic>
              </a:graphicData>
            </a:graphic>
          </wp:inline>
        </w:drawing>
      </w:r>
    </w:p>
    <w:p w:rsidR="00CA62F2" w:rsidRPr="0022476B" w:rsidRDefault="00CA62F2" w:rsidP="00CA62F2">
      <w:pPr>
        <w:spacing w:line="276" w:lineRule="auto"/>
        <w:jc w:val="center"/>
        <w:rPr>
          <w:rFonts w:ascii="Arial" w:hAnsi="Arial" w:cs="Arial"/>
        </w:rPr>
      </w:pPr>
    </w:p>
    <w:p w:rsidR="001F6851" w:rsidRPr="00461DFA" w:rsidRDefault="001F6851" w:rsidP="001F6851">
      <w:pPr>
        <w:pStyle w:val="Default"/>
        <w:spacing w:line="276" w:lineRule="auto"/>
      </w:pPr>
      <w:r w:rsidRPr="00461DFA">
        <w:rPr>
          <w:b/>
        </w:rPr>
        <w:t xml:space="preserve">ST. JOSEPH, Mich. – </w:t>
      </w:r>
      <w:r w:rsidR="00416EA2" w:rsidRPr="00461DFA">
        <w:t>The first speaker series presented in partnership with St. Joseph Public Schools, St. Joseph Public Schools Foundation, and United Federal Credit Union</w:t>
      </w:r>
      <w:r w:rsidR="00CB2708">
        <w:t xml:space="preserve"> (United)</w:t>
      </w:r>
      <w:r w:rsidR="00416EA2" w:rsidRPr="00461DFA">
        <w:t xml:space="preserve"> happened on Monday, October 18, 2021 at St. Joseph High School.</w:t>
      </w:r>
    </w:p>
    <w:p w:rsidR="00416EA2" w:rsidRPr="00461DFA" w:rsidRDefault="00416EA2" w:rsidP="001F6851">
      <w:pPr>
        <w:pStyle w:val="Default"/>
        <w:spacing w:line="276" w:lineRule="auto"/>
      </w:pPr>
    </w:p>
    <w:p w:rsidR="00CB2708" w:rsidRPr="00461DFA" w:rsidRDefault="00AE6CE5" w:rsidP="00CB2708">
      <w:pPr>
        <w:pStyle w:val="Default"/>
        <w:spacing w:line="276" w:lineRule="auto"/>
      </w:pPr>
      <w:r w:rsidRPr="00461DFA">
        <w:rPr>
          <w:color w:val="222222"/>
        </w:rPr>
        <w:t>"Bringing the inspirational Dr. Brown back to SJPS for our staff is a gift</w:t>
      </w:r>
      <w:r w:rsidR="00CB2708">
        <w:rPr>
          <w:color w:val="222222"/>
        </w:rPr>
        <w:t xml:space="preserve">. </w:t>
      </w:r>
      <w:r w:rsidR="00CB2708" w:rsidRPr="00461DFA">
        <w:rPr>
          <w:color w:val="222222"/>
        </w:rPr>
        <w:t>The partnership with our SJPS Foundation and United Federal Credit Union allows us to share this gift with our community at large</w:t>
      </w:r>
      <w:r w:rsidR="00CB2708">
        <w:rPr>
          <w:color w:val="222222"/>
        </w:rPr>
        <w:t>,</w:t>
      </w:r>
      <w:r w:rsidR="00461DFA">
        <w:rPr>
          <w:color w:val="222222"/>
        </w:rPr>
        <w:t>” said St. Joseph Public Schools</w:t>
      </w:r>
      <w:r w:rsidR="00461DFA" w:rsidRPr="00461DFA">
        <w:rPr>
          <w:color w:val="222222"/>
        </w:rPr>
        <w:t> </w:t>
      </w:r>
      <w:r w:rsidR="00461DFA">
        <w:rPr>
          <w:color w:val="222222"/>
        </w:rPr>
        <w:t>Superintendent, Jennifer Fee. “</w:t>
      </w:r>
      <w:r w:rsidR="00CB2708" w:rsidRPr="00CB2708">
        <w:rPr>
          <w:color w:val="222222"/>
        </w:rPr>
        <w:t>One</w:t>
      </w:r>
      <w:r w:rsidR="00CB2708" w:rsidRPr="00461DFA">
        <w:rPr>
          <w:color w:val="222222"/>
        </w:rPr>
        <w:t xml:space="preserve"> important component of our strategic plan is to leverage the power of community partnerships.  We know, when our District, our Foundation, and our community partners work together to </w:t>
      </w:r>
      <w:r w:rsidR="00CB2708" w:rsidRPr="00461DFA">
        <w:rPr>
          <w:color w:val="222222"/>
        </w:rPr>
        <w:lastRenderedPageBreak/>
        <w:t>support common knowledge and understanding, everyone grows.  Bringing a nationally renowned speaker, such as Dr. Brown to our wider community will serve to strengthen, support, and even transform our larger community in a common goal.”</w:t>
      </w:r>
    </w:p>
    <w:p w:rsidR="00AE6CE5" w:rsidRPr="00461DFA" w:rsidRDefault="00AE6CE5" w:rsidP="001F6851">
      <w:pPr>
        <w:pStyle w:val="Default"/>
        <w:spacing w:line="276" w:lineRule="auto"/>
      </w:pPr>
    </w:p>
    <w:p w:rsidR="00416EA2" w:rsidRPr="00461DFA" w:rsidRDefault="00D60BEE" w:rsidP="001F6851">
      <w:pPr>
        <w:pStyle w:val="Default"/>
        <w:spacing w:line="276" w:lineRule="auto"/>
      </w:pPr>
      <w:r>
        <w:t>Students</w:t>
      </w:r>
      <w:r w:rsidR="004F5FB3" w:rsidRPr="00461DFA">
        <w:t>, educators, and community members</w:t>
      </w:r>
      <w:r w:rsidR="00416EA2" w:rsidRPr="00461DFA">
        <w:t xml:space="preserve"> attended Dr. Adolph Brown’s discussion “Don’t Judge a Book by Its Cover: Diversity, Equity, and Inclusion in Action</w:t>
      </w:r>
      <w:r w:rsidR="00AA277E">
        <w:t>.”</w:t>
      </w:r>
      <w:r w:rsidR="00416EA2" w:rsidRPr="00461DFA">
        <w:t xml:space="preserve"> The three 90-minute sessions explored the prejudice of making decisions solely based on outward appearance and their cost on meaningful encounters</w:t>
      </w:r>
    </w:p>
    <w:p w:rsidR="004F5FB3" w:rsidRDefault="004F5FB3" w:rsidP="001F6851">
      <w:pPr>
        <w:pStyle w:val="Default"/>
        <w:spacing w:line="276" w:lineRule="auto"/>
      </w:pPr>
    </w:p>
    <w:p w:rsidR="00F804A9" w:rsidRDefault="00F804A9" w:rsidP="00F804A9">
      <w:pPr>
        <w:pStyle w:val="Default"/>
        <w:spacing w:line="276" w:lineRule="auto"/>
        <w:jc w:val="center"/>
      </w:pPr>
      <w:r>
        <w:rPr>
          <w:noProof/>
        </w:rPr>
        <w:drawing>
          <wp:inline distT="0" distB="0" distL="0" distR="0">
            <wp:extent cx="4495800" cy="449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495800" cy="4495800"/>
                    </a:xfrm>
                    <a:prstGeom prst="rect">
                      <a:avLst/>
                    </a:prstGeom>
                    <a:noFill/>
                    <a:ln>
                      <a:noFill/>
                    </a:ln>
                  </pic:spPr>
                </pic:pic>
              </a:graphicData>
            </a:graphic>
          </wp:inline>
        </w:drawing>
      </w:r>
    </w:p>
    <w:p w:rsidR="00F804A9" w:rsidRPr="00F804A9" w:rsidRDefault="00F804A9" w:rsidP="00F804A9">
      <w:pPr>
        <w:pStyle w:val="Default"/>
        <w:spacing w:line="276" w:lineRule="auto"/>
        <w:jc w:val="center"/>
        <w:rPr>
          <w:i/>
        </w:rPr>
      </w:pPr>
      <w:r w:rsidRPr="00F804A9">
        <w:rPr>
          <w:i/>
        </w:rPr>
        <w:t>Dr. Brown speaks at St. Joseph High School</w:t>
      </w:r>
    </w:p>
    <w:p w:rsidR="00F804A9" w:rsidRPr="00461DFA" w:rsidRDefault="00F804A9" w:rsidP="001F6851">
      <w:pPr>
        <w:pStyle w:val="Default"/>
        <w:spacing w:line="276" w:lineRule="auto"/>
      </w:pPr>
    </w:p>
    <w:p w:rsidR="00E45858" w:rsidRDefault="009C6819" w:rsidP="001F6851">
      <w:pPr>
        <w:pStyle w:val="Default"/>
        <w:spacing w:line="276" w:lineRule="auto"/>
      </w:pPr>
      <w:r w:rsidRPr="00461DFA">
        <w:t xml:space="preserve"> </w:t>
      </w:r>
      <w:r w:rsidR="000109DA" w:rsidRPr="00461DFA">
        <w:t>“</w:t>
      </w:r>
      <w:r w:rsidR="00D66723" w:rsidRPr="00461DFA">
        <w:t xml:space="preserve">We are </w:t>
      </w:r>
      <w:r w:rsidR="00902B98" w:rsidRPr="00461DFA">
        <w:t>very</w:t>
      </w:r>
      <w:r w:rsidR="00D66723" w:rsidRPr="00461DFA">
        <w:t xml:space="preserve"> grateful </w:t>
      </w:r>
      <w:r w:rsidR="00902B98" w:rsidRPr="00461DFA">
        <w:t>f</w:t>
      </w:r>
      <w:bookmarkStart w:id="0" w:name="_GoBack"/>
      <w:bookmarkEnd w:id="0"/>
      <w:r w:rsidR="00902B98" w:rsidRPr="00461DFA">
        <w:t xml:space="preserve">or the opportunity to partner </w:t>
      </w:r>
      <w:r w:rsidR="00D66723" w:rsidRPr="00461DFA">
        <w:t xml:space="preserve">with St. Joseph Public Schools and the St. Joseph Public Schools Community Foundation to bring speakers like Dr. Brown to our community,” said Rick Dyer, United Community President. “At United, we are dedicated to creating a place where employees feel valued, trusted and included. Dr. Brown’s message of </w:t>
      </w:r>
      <w:r w:rsidR="00A025FC" w:rsidRPr="00461DFA">
        <w:t xml:space="preserve">exploring prejudice of making decisions solely based on outward appearance and the impact of those </w:t>
      </w:r>
      <w:r w:rsidR="00A025FC" w:rsidRPr="00461DFA">
        <w:lastRenderedPageBreak/>
        <w:t xml:space="preserve">decisions </w:t>
      </w:r>
      <w:r w:rsidR="00D66723" w:rsidRPr="00461DFA">
        <w:t xml:space="preserve">is such an important message for </w:t>
      </w:r>
      <w:r w:rsidR="00A025FC" w:rsidRPr="00461DFA">
        <w:t xml:space="preserve">not only </w:t>
      </w:r>
      <w:r w:rsidR="00D66723" w:rsidRPr="00461DFA">
        <w:t xml:space="preserve">Team United </w:t>
      </w:r>
      <w:r w:rsidR="00A025FC" w:rsidRPr="00461DFA">
        <w:t>to learn about</w:t>
      </w:r>
      <w:r w:rsidR="00902B98" w:rsidRPr="00461DFA">
        <w:t xml:space="preserve"> and be able to identify</w:t>
      </w:r>
      <w:r w:rsidR="00A025FC" w:rsidRPr="00461DFA">
        <w:t xml:space="preserve">, but </w:t>
      </w:r>
      <w:r w:rsidR="00902B98" w:rsidRPr="00461DFA">
        <w:t xml:space="preserve">it is a valuable lesson for </w:t>
      </w:r>
      <w:r w:rsidR="00A025FC" w:rsidRPr="00461DFA">
        <w:t>our entire community</w:t>
      </w:r>
      <w:r w:rsidR="00D66723" w:rsidRPr="00461DFA">
        <w:t>.”</w:t>
      </w:r>
    </w:p>
    <w:p w:rsidR="00066E73" w:rsidRPr="00BB5197" w:rsidRDefault="00066E73" w:rsidP="001F6851">
      <w:pPr>
        <w:pStyle w:val="Default"/>
        <w:spacing w:line="276" w:lineRule="auto"/>
      </w:pPr>
    </w:p>
    <w:p w:rsidR="001F6851" w:rsidRPr="0022476B" w:rsidRDefault="001F6851" w:rsidP="001F6851">
      <w:pPr>
        <w:spacing w:line="276" w:lineRule="auto"/>
        <w:rPr>
          <w:rFonts w:ascii="Arial" w:hAnsi="Arial" w:cs="Arial"/>
        </w:rPr>
      </w:pPr>
      <w:r w:rsidRPr="0022476B">
        <w:rPr>
          <w:rFonts w:ascii="Arial" w:hAnsi="Arial" w:cs="Arial"/>
          <w:b/>
          <w:bCs/>
        </w:rPr>
        <w:t xml:space="preserve">____________ </w:t>
      </w:r>
    </w:p>
    <w:p w:rsidR="001F6851" w:rsidRPr="0022476B" w:rsidRDefault="001F6851" w:rsidP="001F6851">
      <w:pPr>
        <w:pStyle w:val="Default"/>
        <w:spacing w:line="276" w:lineRule="auto"/>
        <w:rPr>
          <w:b/>
          <w:bCs/>
          <w:color w:val="auto"/>
        </w:rPr>
      </w:pPr>
      <w:r w:rsidRPr="0022476B">
        <w:rPr>
          <w:b/>
          <w:bCs/>
          <w:color w:val="auto"/>
        </w:rPr>
        <w:t xml:space="preserve">About </w:t>
      </w:r>
      <w:r>
        <w:rPr>
          <w:b/>
          <w:bCs/>
          <w:color w:val="auto"/>
        </w:rPr>
        <w:t xml:space="preserve">United </w:t>
      </w:r>
    </w:p>
    <w:p w:rsidR="001F6851" w:rsidRDefault="001F6851" w:rsidP="001F6851">
      <w:pPr>
        <w:pStyle w:val="Default"/>
        <w:spacing w:line="276" w:lineRule="auto"/>
        <w:rPr>
          <w:bCs/>
          <w:color w:val="auto"/>
        </w:rPr>
      </w:pPr>
      <w:r w:rsidRPr="00D07970">
        <w:rPr>
          <w:bCs/>
          <w:color w:val="auto"/>
        </w:rPr>
        <w:t>United Federal Credit Union has served its Members since 1949 by helping them to build a sound financial future. United consists of more than 1</w:t>
      </w:r>
      <w:r>
        <w:rPr>
          <w:bCs/>
          <w:color w:val="auto"/>
        </w:rPr>
        <w:t>80</w:t>
      </w:r>
      <w:r w:rsidRPr="00D07970">
        <w:rPr>
          <w:bCs/>
          <w:color w:val="auto"/>
        </w:rPr>
        <w:t>,000 Member/owners worldwide and manages assets in excess of $</w:t>
      </w:r>
      <w:r>
        <w:rPr>
          <w:bCs/>
          <w:color w:val="auto"/>
        </w:rPr>
        <w:t>3</w:t>
      </w:r>
      <w:r w:rsidRPr="00D07970">
        <w:rPr>
          <w:bCs/>
          <w:color w:val="auto"/>
        </w:rPr>
        <w:t>.</w:t>
      </w:r>
      <w:r>
        <w:rPr>
          <w:bCs/>
          <w:color w:val="auto"/>
        </w:rPr>
        <w:t>7</w:t>
      </w:r>
      <w:r w:rsidRPr="00D07970">
        <w:rPr>
          <w:bCs/>
          <w:color w:val="auto"/>
        </w:rPr>
        <w:t xml:space="preserve"> billion. Its corporate offices and main branch are in St. Joseph, Mich., with additional branches in Arkansas, Indiana, Michigan, Nevada, North Carolina, and Ohio. Federally insured by NCUA. Equal opportunity lender. Equal housing lender. For more information visit </w:t>
      </w:r>
      <w:hyperlink r:id="rId10" w:history="1">
        <w:r>
          <w:rPr>
            <w:rStyle w:val="Hyperlink"/>
            <w:bCs/>
          </w:rPr>
          <w:t>U</w:t>
        </w:r>
        <w:r w:rsidRPr="00C83B11">
          <w:rPr>
            <w:rStyle w:val="Hyperlink"/>
            <w:bCs/>
          </w:rPr>
          <w:t>nited</w:t>
        </w:r>
        <w:r>
          <w:rPr>
            <w:rStyle w:val="Hyperlink"/>
            <w:bCs/>
          </w:rPr>
          <w:t>FCU</w:t>
        </w:r>
        <w:r w:rsidRPr="00C83B11">
          <w:rPr>
            <w:rStyle w:val="Hyperlink"/>
            <w:bCs/>
          </w:rPr>
          <w:t>.com</w:t>
        </w:r>
      </w:hyperlink>
    </w:p>
    <w:p w:rsidR="001F6851" w:rsidRDefault="001F6851" w:rsidP="001F6851">
      <w:pPr>
        <w:pStyle w:val="Default"/>
        <w:spacing w:line="276" w:lineRule="auto"/>
        <w:rPr>
          <w:bCs/>
          <w:color w:val="auto"/>
        </w:rPr>
      </w:pPr>
    </w:p>
    <w:p w:rsidR="001F6851" w:rsidRPr="009175EB" w:rsidRDefault="001F6851" w:rsidP="001F6851">
      <w:pPr>
        <w:pStyle w:val="Default"/>
        <w:spacing w:line="276" w:lineRule="auto"/>
        <w:jc w:val="center"/>
        <w:rPr>
          <w:bCs/>
          <w:color w:val="auto"/>
        </w:rPr>
      </w:pPr>
      <w:r>
        <w:rPr>
          <w:bCs/>
          <w:color w:val="auto"/>
        </w:rPr>
        <w:t># # #</w:t>
      </w:r>
    </w:p>
    <w:p w:rsidR="00282E0B" w:rsidRDefault="00282E0B"/>
    <w:sectPr w:rsidR="00282E0B" w:rsidSect="007E0A34">
      <w:headerReference w:type="even" r:id="rId11"/>
      <w:headerReference w:type="default" r:id="rId12"/>
      <w:footerReference w:type="even" r:id="rId13"/>
      <w:footerReference w:type="default" r:id="rId14"/>
      <w:headerReference w:type="first" r:id="rId15"/>
      <w:footerReference w:type="first" r:id="rId16"/>
      <w:pgSz w:w="12240" w:h="15840"/>
      <w:pgMar w:top="864"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44D8" w:rsidRDefault="00AF44D8">
      <w:r>
        <w:separator/>
      </w:r>
    </w:p>
  </w:endnote>
  <w:endnote w:type="continuationSeparator" w:id="0">
    <w:p w:rsidR="00AF44D8" w:rsidRDefault="00AF4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3D" w:rsidRDefault="00AF44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3D" w:rsidRDefault="00AF44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3D" w:rsidRDefault="00AF44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44D8" w:rsidRDefault="00AF44D8">
      <w:r>
        <w:separator/>
      </w:r>
    </w:p>
  </w:footnote>
  <w:footnote w:type="continuationSeparator" w:id="0">
    <w:p w:rsidR="00AF44D8" w:rsidRDefault="00AF44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3D" w:rsidRDefault="00AF44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3D" w:rsidRDefault="00AF44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3D" w:rsidRDefault="00AF44D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851"/>
    <w:rsid w:val="000109DA"/>
    <w:rsid w:val="000605E1"/>
    <w:rsid w:val="00066E73"/>
    <w:rsid w:val="001D5AC2"/>
    <w:rsid w:val="001F6851"/>
    <w:rsid w:val="00261F6C"/>
    <w:rsid w:val="00282E0B"/>
    <w:rsid w:val="00333549"/>
    <w:rsid w:val="0039241C"/>
    <w:rsid w:val="00416EA2"/>
    <w:rsid w:val="00461DFA"/>
    <w:rsid w:val="00476CB1"/>
    <w:rsid w:val="004F5FB3"/>
    <w:rsid w:val="00567FB8"/>
    <w:rsid w:val="00681874"/>
    <w:rsid w:val="00691D28"/>
    <w:rsid w:val="007001EA"/>
    <w:rsid w:val="007E4692"/>
    <w:rsid w:val="008D2F59"/>
    <w:rsid w:val="008D7B9A"/>
    <w:rsid w:val="00902B98"/>
    <w:rsid w:val="0094267F"/>
    <w:rsid w:val="009C6819"/>
    <w:rsid w:val="00A025FC"/>
    <w:rsid w:val="00A80F3D"/>
    <w:rsid w:val="00AA277E"/>
    <w:rsid w:val="00AE6CE5"/>
    <w:rsid w:val="00AF44D8"/>
    <w:rsid w:val="00B1067D"/>
    <w:rsid w:val="00B34609"/>
    <w:rsid w:val="00B46E90"/>
    <w:rsid w:val="00CA62F2"/>
    <w:rsid w:val="00CB2708"/>
    <w:rsid w:val="00D60BEE"/>
    <w:rsid w:val="00D66723"/>
    <w:rsid w:val="00E45858"/>
    <w:rsid w:val="00E61301"/>
    <w:rsid w:val="00EB1605"/>
    <w:rsid w:val="00EB1C62"/>
    <w:rsid w:val="00EE7903"/>
    <w:rsid w:val="00F12450"/>
    <w:rsid w:val="00F80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50521"/>
  <w15:chartTrackingRefBased/>
  <w15:docId w15:val="{35FDCBA7-8962-4233-9F1E-6539CC39B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685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851"/>
    <w:pPr>
      <w:tabs>
        <w:tab w:val="center" w:pos="4680"/>
        <w:tab w:val="right" w:pos="9360"/>
      </w:tabs>
    </w:pPr>
  </w:style>
  <w:style w:type="character" w:customStyle="1" w:styleId="HeaderChar">
    <w:name w:val="Header Char"/>
    <w:basedOn w:val="DefaultParagraphFont"/>
    <w:link w:val="Header"/>
    <w:uiPriority w:val="99"/>
    <w:rsid w:val="001F685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F6851"/>
    <w:pPr>
      <w:tabs>
        <w:tab w:val="center" w:pos="4680"/>
        <w:tab w:val="right" w:pos="9360"/>
      </w:tabs>
    </w:pPr>
  </w:style>
  <w:style w:type="character" w:customStyle="1" w:styleId="FooterChar">
    <w:name w:val="Footer Char"/>
    <w:basedOn w:val="DefaultParagraphFont"/>
    <w:link w:val="Footer"/>
    <w:uiPriority w:val="99"/>
    <w:rsid w:val="001F6851"/>
    <w:rPr>
      <w:rFonts w:ascii="Times New Roman" w:eastAsia="Times New Roman" w:hAnsi="Times New Roman" w:cs="Times New Roman"/>
      <w:sz w:val="24"/>
      <w:szCs w:val="24"/>
    </w:rPr>
  </w:style>
  <w:style w:type="paragraph" w:customStyle="1" w:styleId="Default">
    <w:name w:val="Default"/>
    <w:rsid w:val="001F6851"/>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uiPriority w:val="99"/>
    <w:unhideWhenUsed/>
    <w:rsid w:val="001F6851"/>
    <w:rPr>
      <w:color w:val="0000FF"/>
      <w:u w:val="single"/>
    </w:rPr>
  </w:style>
  <w:style w:type="paragraph" w:styleId="Title">
    <w:name w:val="Title"/>
    <w:basedOn w:val="Normal"/>
    <w:next w:val="Normal"/>
    <w:link w:val="TitleChar"/>
    <w:uiPriority w:val="10"/>
    <w:qFormat/>
    <w:rsid w:val="001F68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1F6851"/>
    <w:rPr>
      <w:rFonts w:ascii="Cambria" w:eastAsia="Times New Roman" w:hAnsi="Cambria" w:cs="Times New Roman"/>
      <w:b/>
      <w:bCs/>
      <w:kern w:val="28"/>
      <w:sz w:val="32"/>
      <w:szCs w:val="32"/>
    </w:rPr>
  </w:style>
  <w:style w:type="character" w:styleId="UnresolvedMention">
    <w:name w:val="Unresolved Mention"/>
    <w:basedOn w:val="DefaultParagraphFont"/>
    <w:uiPriority w:val="99"/>
    <w:semiHidden/>
    <w:unhideWhenUsed/>
    <w:rsid w:val="00066E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1456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dwake@UnitedFCU.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www.unitedfcu.com"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3</Pages>
  <Words>426</Words>
  <Characters>2433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United Federal Credit Union</Company>
  <LinksUpToDate>false</LinksUpToDate>
  <CharactersWithSpaces>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Wake</dc:creator>
  <cp:keywords/>
  <dc:description/>
  <cp:lastModifiedBy>Diana Wake</cp:lastModifiedBy>
  <cp:revision>33</cp:revision>
  <dcterms:created xsi:type="dcterms:W3CDTF">2021-10-04T17:19:00Z</dcterms:created>
  <dcterms:modified xsi:type="dcterms:W3CDTF">2021-10-20T13:03:00Z</dcterms:modified>
</cp:coreProperties>
</file>