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58E0" w14:textId="73328BD2" w:rsidR="00392E31" w:rsidRPr="007940AA" w:rsidRDefault="0020472F" w:rsidP="00CC3EB2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7940AA">
        <w:rPr>
          <w:rFonts w:ascii="Arial" w:hAnsi="Arial" w:cs="Arial"/>
          <w:b/>
          <w:bCs/>
          <w:color w:val="000000"/>
          <w:sz w:val="32"/>
          <w:szCs w:val="32"/>
        </w:rPr>
        <w:t xml:space="preserve">Security First </w:t>
      </w:r>
      <w:r w:rsidR="007940AA" w:rsidRPr="007940AA">
        <w:rPr>
          <w:rFonts w:ascii="Arial" w:hAnsi="Arial" w:cs="Arial"/>
          <w:b/>
          <w:bCs/>
          <w:color w:val="000000"/>
          <w:sz w:val="32"/>
          <w:szCs w:val="32"/>
        </w:rPr>
        <w:t>FCU</w:t>
      </w:r>
      <w:r w:rsidR="00520DCC" w:rsidRPr="007940AA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794230" w:rsidRPr="007940AA">
        <w:rPr>
          <w:rFonts w:ascii="Arial" w:hAnsi="Arial" w:cs="Arial"/>
          <w:b/>
          <w:bCs/>
          <w:color w:val="000000"/>
          <w:sz w:val="32"/>
          <w:szCs w:val="32"/>
        </w:rPr>
        <w:t>S</w:t>
      </w:r>
      <w:r w:rsidR="00A7393B" w:rsidRPr="007940AA">
        <w:rPr>
          <w:rFonts w:ascii="Arial" w:hAnsi="Arial" w:cs="Arial"/>
          <w:b/>
          <w:bCs/>
          <w:color w:val="000000"/>
          <w:sz w:val="32"/>
          <w:szCs w:val="32"/>
        </w:rPr>
        <w:t xml:space="preserve">elects </w:t>
      </w:r>
      <w:r w:rsidR="0065135C" w:rsidRPr="007940AA">
        <w:rPr>
          <w:rFonts w:ascii="Arial" w:hAnsi="Arial" w:cs="Arial"/>
          <w:b/>
          <w:bCs/>
          <w:color w:val="000000"/>
          <w:sz w:val="32"/>
          <w:szCs w:val="32"/>
        </w:rPr>
        <w:t xml:space="preserve">Cornerstone </w:t>
      </w:r>
      <w:r w:rsidR="00520DCC" w:rsidRPr="007940AA">
        <w:rPr>
          <w:rFonts w:ascii="Arial" w:hAnsi="Arial" w:cs="Arial"/>
          <w:b/>
          <w:bCs/>
          <w:color w:val="000000"/>
          <w:sz w:val="32"/>
          <w:szCs w:val="32"/>
        </w:rPr>
        <w:t xml:space="preserve">Resources to </w:t>
      </w:r>
      <w:r w:rsidR="00794230" w:rsidRPr="007940AA">
        <w:rPr>
          <w:rFonts w:ascii="Arial" w:hAnsi="Arial" w:cs="Arial"/>
          <w:b/>
          <w:bCs/>
          <w:color w:val="000000"/>
          <w:sz w:val="32"/>
          <w:szCs w:val="32"/>
        </w:rPr>
        <w:t>C</w:t>
      </w:r>
      <w:r w:rsidR="00520DCC" w:rsidRPr="007940AA">
        <w:rPr>
          <w:rFonts w:ascii="Arial" w:hAnsi="Arial" w:cs="Arial"/>
          <w:b/>
          <w:bCs/>
          <w:color w:val="000000"/>
          <w:sz w:val="32"/>
          <w:szCs w:val="32"/>
        </w:rPr>
        <w:t xml:space="preserve">onduct </w:t>
      </w:r>
      <w:r w:rsidR="003E56A1" w:rsidRPr="007940AA">
        <w:rPr>
          <w:rFonts w:ascii="Arial" w:hAnsi="Arial" w:cs="Arial"/>
          <w:b/>
          <w:bCs/>
          <w:color w:val="000000"/>
          <w:sz w:val="32"/>
          <w:szCs w:val="32"/>
        </w:rPr>
        <w:t xml:space="preserve">Search for </w:t>
      </w:r>
      <w:r w:rsidRPr="007940AA">
        <w:rPr>
          <w:rFonts w:ascii="Arial" w:hAnsi="Arial" w:cs="Arial"/>
          <w:b/>
          <w:bCs/>
          <w:color w:val="000000"/>
          <w:sz w:val="32"/>
          <w:szCs w:val="32"/>
        </w:rPr>
        <w:t>Chief Lending Officer</w:t>
      </w:r>
    </w:p>
    <w:p w14:paraId="2D717127" w14:textId="77777777" w:rsidR="00392E31" w:rsidRPr="00E20C4B" w:rsidRDefault="00392E31" w:rsidP="00CC3EB2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inorHAnsi"/>
        </w:rPr>
      </w:pPr>
    </w:p>
    <w:p w14:paraId="669A4DAD" w14:textId="5A232999" w:rsidR="00E20C4B" w:rsidRDefault="00BF3EAC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  <w:bCs/>
        </w:rPr>
        <w:t>PLANO</w:t>
      </w:r>
      <w:r w:rsidR="00794230" w:rsidRPr="00E20C4B">
        <w:rPr>
          <w:rFonts w:asciiTheme="majorHAnsi" w:hAnsiTheme="majorHAnsi" w:cstheme="minorHAnsi"/>
          <w:b/>
          <w:bCs/>
        </w:rPr>
        <w:t>, TEXAS</w:t>
      </w:r>
      <w:r w:rsidR="00794230" w:rsidRPr="00E20C4B">
        <w:rPr>
          <w:rFonts w:asciiTheme="majorHAnsi" w:hAnsiTheme="majorHAnsi" w:cstheme="minorHAnsi"/>
        </w:rPr>
        <w:t xml:space="preserve"> </w:t>
      </w:r>
      <w:r w:rsidR="00F05CD5" w:rsidRPr="00E20C4B">
        <w:rPr>
          <w:rFonts w:asciiTheme="majorHAnsi" w:hAnsiTheme="majorHAnsi" w:cstheme="minorHAnsi"/>
        </w:rPr>
        <w:t>(</w:t>
      </w:r>
      <w:r w:rsidR="0020472F">
        <w:rPr>
          <w:rFonts w:asciiTheme="majorHAnsi" w:hAnsiTheme="majorHAnsi" w:cstheme="minorHAnsi"/>
        </w:rPr>
        <w:t>Feb. 9</w:t>
      </w:r>
      <w:r w:rsidR="001C4220" w:rsidRPr="00E20C4B">
        <w:rPr>
          <w:rFonts w:asciiTheme="majorHAnsi" w:hAnsiTheme="majorHAnsi" w:cstheme="minorHAnsi"/>
        </w:rPr>
        <w:t>, 20</w:t>
      </w:r>
      <w:r w:rsidR="00E011A9" w:rsidRPr="00E20C4B">
        <w:rPr>
          <w:rFonts w:asciiTheme="majorHAnsi" w:hAnsiTheme="majorHAnsi" w:cstheme="minorHAnsi"/>
        </w:rPr>
        <w:t>2</w:t>
      </w:r>
      <w:r w:rsidR="0020472F">
        <w:rPr>
          <w:rFonts w:asciiTheme="majorHAnsi" w:hAnsiTheme="majorHAnsi" w:cstheme="minorHAnsi"/>
        </w:rPr>
        <w:t>2</w:t>
      </w:r>
      <w:r w:rsidR="00794230" w:rsidRPr="00E20C4B">
        <w:rPr>
          <w:rFonts w:asciiTheme="majorHAnsi" w:hAnsiTheme="majorHAnsi" w:cstheme="minorHAnsi"/>
        </w:rPr>
        <w:t xml:space="preserve">) — </w:t>
      </w:r>
      <w:r w:rsidR="00137CAC">
        <w:rPr>
          <w:rFonts w:asciiTheme="majorHAnsi" w:hAnsiTheme="majorHAnsi" w:cstheme="minorHAnsi"/>
        </w:rPr>
        <w:t xml:space="preserve">Edinburg, Texas-based Security First Federal Credit Union has </w:t>
      </w:r>
      <w:r w:rsidR="00E20C4B" w:rsidRPr="00E20C4B">
        <w:rPr>
          <w:rFonts w:asciiTheme="majorHAnsi" w:hAnsiTheme="majorHAnsi" w:cstheme="minorHAnsi"/>
        </w:rPr>
        <w:t xml:space="preserve">selected </w:t>
      </w:r>
      <w:r w:rsidR="00137CAC">
        <w:rPr>
          <w:rFonts w:asciiTheme="majorHAnsi" w:hAnsiTheme="majorHAnsi" w:cstheme="minorHAnsi"/>
        </w:rPr>
        <w:t xml:space="preserve">Cornerstone Resources </w:t>
      </w:r>
      <w:r w:rsidR="00E20C4B" w:rsidRPr="00E20C4B">
        <w:rPr>
          <w:rFonts w:asciiTheme="majorHAnsi" w:hAnsiTheme="majorHAnsi" w:cstheme="minorHAnsi"/>
        </w:rPr>
        <w:t xml:space="preserve">to conduct a search for </w:t>
      </w:r>
      <w:r w:rsidR="00137CAC">
        <w:rPr>
          <w:rFonts w:asciiTheme="majorHAnsi" w:hAnsiTheme="majorHAnsi" w:cstheme="minorHAnsi"/>
        </w:rPr>
        <w:t>its</w:t>
      </w:r>
      <w:r w:rsidR="00E20C4B" w:rsidRPr="00E20C4B">
        <w:rPr>
          <w:rFonts w:asciiTheme="majorHAnsi" w:hAnsiTheme="majorHAnsi" w:cstheme="minorHAnsi"/>
        </w:rPr>
        <w:t xml:space="preserve"> </w:t>
      </w:r>
      <w:r w:rsidR="0020472F">
        <w:rPr>
          <w:rFonts w:asciiTheme="majorHAnsi" w:hAnsiTheme="majorHAnsi" w:cstheme="minorHAnsi"/>
        </w:rPr>
        <w:t>chief lending officer</w:t>
      </w:r>
      <w:r w:rsidR="00E20C4B" w:rsidRPr="00E20C4B">
        <w:rPr>
          <w:rFonts w:asciiTheme="majorHAnsi" w:hAnsiTheme="majorHAnsi" w:cstheme="minorHAnsi"/>
        </w:rPr>
        <w:t xml:space="preserve"> </w:t>
      </w:r>
      <w:r w:rsidR="00137CAC">
        <w:rPr>
          <w:rFonts w:asciiTheme="majorHAnsi" w:hAnsiTheme="majorHAnsi" w:cstheme="minorHAnsi"/>
        </w:rPr>
        <w:t>position</w:t>
      </w:r>
      <w:r w:rsidR="00E20C4B" w:rsidRPr="00E20C4B">
        <w:rPr>
          <w:rFonts w:asciiTheme="majorHAnsi" w:hAnsiTheme="majorHAnsi" w:cstheme="minorHAnsi"/>
        </w:rPr>
        <w:t xml:space="preserve">. </w:t>
      </w:r>
    </w:p>
    <w:p w14:paraId="115C135B" w14:textId="69D38D0D" w:rsidR="00E20C4B" w:rsidRDefault="00E20C4B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</w:p>
    <w:p w14:paraId="48A2C502" w14:textId="3ADB05A7" w:rsidR="00E20C4B" w:rsidRDefault="00FF0939" w:rsidP="008A426F">
      <w:pPr>
        <w:spacing w:after="240" w:line="276" w:lineRule="auto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With $466 million in assets, Security First FCU serves more than 38,000 members through its nine branch locations in </w:t>
      </w:r>
      <w:r w:rsidR="004268BF" w:rsidRPr="004268BF">
        <w:rPr>
          <w:rFonts w:asciiTheme="majorHAnsi" w:hAnsiTheme="majorHAnsi" w:cstheme="minorHAnsi"/>
        </w:rPr>
        <w:t>Hidalgo and Cameron counties.</w:t>
      </w:r>
      <w:r w:rsidR="004268BF">
        <w:rPr>
          <w:rFonts w:asciiTheme="majorHAnsi" w:hAnsiTheme="majorHAnsi" w:cstheme="minorHAnsi"/>
        </w:rPr>
        <w:t xml:space="preserve"> Chartered in 1947, Security First is proud to be the largest “homegrown” credit union in the Rio Grande Valley. </w:t>
      </w:r>
      <w:r w:rsidR="00CB59D9">
        <w:rPr>
          <w:rFonts w:asciiTheme="majorHAnsi" w:hAnsiTheme="majorHAnsi" w:cstheme="minorHAnsi"/>
        </w:rPr>
        <w:t xml:space="preserve">The credit union </w:t>
      </w:r>
      <w:proofErr w:type="gramStart"/>
      <w:r w:rsidR="008A426F">
        <w:rPr>
          <w:rFonts w:asciiTheme="majorHAnsi" w:hAnsiTheme="majorHAnsi" w:cstheme="minorHAnsi"/>
        </w:rPr>
        <w:t>is dedicated to providing</w:t>
      </w:r>
      <w:proofErr w:type="gramEnd"/>
      <w:r w:rsidR="008A426F">
        <w:rPr>
          <w:rFonts w:asciiTheme="majorHAnsi" w:hAnsiTheme="majorHAnsi" w:cstheme="minorHAnsi"/>
        </w:rPr>
        <w:t xml:space="preserve"> quality and convenient services to meet the financial needs of its members.</w:t>
      </w:r>
    </w:p>
    <w:p w14:paraId="24158DD6" w14:textId="77777777" w:rsidR="00E20C4B" w:rsidRPr="00E20C4B" w:rsidRDefault="00E20C4B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</w:p>
    <w:p w14:paraId="276CAB6E" w14:textId="56AD9869" w:rsidR="00E20C4B" w:rsidRDefault="00E20C4B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  <w:r w:rsidRPr="00E20C4B">
        <w:rPr>
          <w:rFonts w:asciiTheme="majorHAnsi" w:hAnsiTheme="majorHAnsi" w:cstheme="minorHAnsi"/>
        </w:rPr>
        <w:t xml:space="preserve">As the </w:t>
      </w:r>
      <w:r w:rsidR="0020472F">
        <w:rPr>
          <w:rFonts w:asciiTheme="majorHAnsi" w:hAnsiTheme="majorHAnsi" w:cstheme="minorHAnsi"/>
        </w:rPr>
        <w:t>chief lending officer,</w:t>
      </w:r>
      <w:r w:rsidR="00CB59D9">
        <w:rPr>
          <w:rFonts w:asciiTheme="majorHAnsi" w:hAnsiTheme="majorHAnsi" w:cstheme="minorHAnsi"/>
        </w:rPr>
        <w:t xml:space="preserve"> </w:t>
      </w:r>
      <w:r w:rsidR="00CB59D9" w:rsidRPr="00CB59D9">
        <w:rPr>
          <w:rFonts w:asciiTheme="majorHAnsi" w:hAnsiTheme="majorHAnsi" w:cstheme="minorHAnsi"/>
        </w:rPr>
        <w:t xml:space="preserve">this experienced financial executive will be responsible for the operation of all lending functions at the credit union and requires </w:t>
      </w:r>
      <w:r w:rsidR="002E2BA7">
        <w:rPr>
          <w:rFonts w:asciiTheme="majorHAnsi" w:hAnsiTheme="majorHAnsi" w:cstheme="minorHAnsi"/>
        </w:rPr>
        <w:t>a h</w:t>
      </w:r>
      <w:r w:rsidR="00CB59D9" w:rsidRPr="00CB59D9">
        <w:rPr>
          <w:rFonts w:asciiTheme="majorHAnsi" w:hAnsiTheme="majorHAnsi" w:cstheme="minorHAnsi"/>
        </w:rPr>
        <w:t>istory of strong leadership skills and driving loan volume at a financial institution.</w:t>
      </w:r>
    </w:p>
    <w:p w14:paraId="78A80B65" w14:textId="77777777" w:rsidR="00E20C4B" w:rsidRPr="00E20C4B" w:rsidRDefault="00E20C4B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</w:p>
    <w:p w14:paraId="08BA80DA" w14:textId="140A4A5D" w:rsidR="00E31B09" w:rsidRDefault="00E20C4B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  <w:r w:rsidRPr="00E20C4B">
        <w:rPr>
          <w:rFonts w:asciiTheme="majorHAnsi" w:hAnsiTheme="majorHAnsi" w:cstheme="minorHAnsi"/>
        </w:rPr>
        <w:t xml:space="preserve">The executive search for </w:t>
      </w:r>
      <w:r w:rsidR="0020472F">
        <w:rPr>
          <w:rFonts w:asciiTheme="majorHAnsi" w:hAnsiTheme="majorHAnsi" w:cstheme="minorHAnsi"/>
        </w:rPr>
        <w:t>Security First</w:t>
      </w:r>
      <w:r w:rsidRPr="00E20C4B">
        <w:rPr>
          <w:rFonts w:asciiTheme="majorHAnsi" w:hAnsiTheme="majorHAnsi" w:cstheme="minorHAnsi"/>
        </w:rPr>
        <w:t xml:space="preserve"> </w:t>
      </w:r>
      <w:r w:rsidR="0020472F">
        <w:rPr>
          <w:rFonts w:asciiTheme="majorHAnsi" w:hAnsiTheme="majorHAnsi" w:cstheme="minorHAnsi"/>
        </w:rPr>
        <w:t>F</w:t>
      </w:r>
      <w:r w:rsidRPr="00E20C4B">
        <w:rPr>
          <w:rFonts w:asciiTheme="majorHAnsi" w:hAnsiTheme="majorHAnsi" w:cstheme="minorHAnsi"/>
        </w:rPr>
        <w:t xml:space="preserve">CU’s </w:t>
      </w:r>
      <w:r w:rsidR="0020472F">
        <w:rPr>
          <w:rFonts w:asciiTheme="majorHAnsi" w:hAnsiTheme="majorHAnsi" w:cstheme="minorHAnsi"/>
        </w:rPr>
        <w:t>chief lending officer</w:t>
      </w:r>
      <w:r w:rsidRPr="00E20C4B">
        <w:rPr>
          <w:rFonts w:asciiTheme="majorHAnsi" w:hAnsiTheme="majorHAnsi" w:cstheme="minorHAnsi"/>
        </w:rPr>
        <w:t xml:space="preserve"> will be led by Marcus Cotton, executive search vice president, at Cornerstone Resources.  </w:t>
      </w:r>
    </w:p>
    <w:p w14:paraId="0CEE5896" w14:textId="77777777" w:rsidR="00E20C4B" w:rsidRPr="00E20C4B" w:rsidRDefault="00E20C4B" w:rsidP="00E20C4B">
      <w:pPr>
        <w:spacing w:after="240" w:line="276" w:lineRule="auto"/>
        <w:contextualSpacing/>
        <w:rPr>
          <w:rFonts w:asciiTheme="majorHAnsi" w:hAnsiTheme="majorHAnsi" w:cstheme="minorHAnsi"/>
          <w:b/>
          <w:bCs/>
          <w:i/>
        </w:rPr>
      </w:pPr>
    </w:p>
    <w:p w14:paraId="128A6D86" w14:textId="77777777" w:rsidR="00D33A00" w:rsidRPr="004A02C1" w:rsidRDefault="00D33A00" w:rsidP="00D33A00">
      <w:pPr>
        <w:spacing w:line="276" w:lineRule="auto"/>
        <w:contextualSpacing/>
        <w:rPr>
          <w:rFonts w:asciiTheme="majorHAnsi" w:hAnsiTheme="majorHAnsi" w:cstheme="minorHAnsi"/>
          <w:b/>
        </w:rPr>
      </w:pPr>
      <w:r w:rsidRPr="004A02C1">
        <w:rPr>
          <w:rFonts w:asciiTheme="majorHAnsi" w:hAnsiTheme="majorHAnsi" w:cstheme="minorHAnsi"/>
          <w:b/>
          <w:bCs/>
          <w:i/>
        </w:rPr>
        <w:t xml:space="preserve">About Cornerstone Resources </w:t>
      </w:r>
    </w:p>
    <w:p w14:paraId="639859BC" w14:textId="77777777" w:rsidR="00D33A00" w:rsidRPr="007F1112" w:rsidRDefault="00D33A00" w:rsidP="00D33A00">
      <w:pPr>
        <w:spacing w:line="276" w:lineRule="auto"/>
        <w:contextualSpacing/>
        <w:rPr>
          <w:rFonts w:asciiTheme="majorHAnsi" w:hAnsiTheme="majorHAnsi" w:cstheme="minorHAnsi"/>
          <w:i/>
        </w:rPr>
      </w:pPr>
      <w:r w:rsidRPr="004A02C1">
        <w:rPr>
          <w:rFonts w:asciiTheme="majorHAnsi" w:hAnsiTheme="majorHAnsi" w:cstheme="minorHAnsi"/>
          <w:i/>
        </w:rPr>
        <w:t xml:space="preserve">Cornerstone Resources is a service corporation that provides industry-leading solutions and expertise to credit unions across the country. Cornerstone Resources is a part of the Cornerstone League, a regional trade association representing the interests of credit unions in Arkansas, Oklahoma, and Texas. For more information, please visit </w:t>
      </w:r>
      <w:hyperlink r:id="rId11" w:history="1">
        <w:r w:rsidRPr="004A02C1">
          <w:rPr>
            <w:rStyle w:val="Hyperlink"/>
            <w:rFonts w:asciiTheme="majorHAnsi" w:hAnsiTheme="majorHAnsi" w:cstheme="minorHAnsi"/>
            <w:i/>
          </w:rPr>
          <w:t>cornerstoneleague.coop/solutions</w:t>
        </w:r>
      </w:hyperlink>
      <w:r w:rsidRPr="004A02C1">
        <w:rPr>
          <w:rFonts w:asciiTheme="majorHAnsi" w:hAnsiTheme="majorHAnsi" w:cstheme="minorHAnsi"/>
          <w:i/>
        </w:rPr>
        <w:t>.</w:t>
      </w:r>
      <w:r>
        <w:rPr>
          <w:rFonts w:asciiTheme="majorHAnsi" w:hAnsiTheme="majorHAnsi" w:cstheme="minorHAnsi"/>
          <w:i/>
        </w:rPr>
        <w:t xml:space="preserve"> </w:t>
      </w:r>
    </w:p>
    <w:p w14:paraId="531119A4" w14:textId="7566C15C" w:rsidR="00E31B09" w:rsidRPr="00E20C4B" w:rsidRDefault="00D33A00" w:rsidP="00D33A00">
      <w:pPr>
        <w:spacing w:line="276" w:lineRule="auto"/>
        <w:contextualSpacing/>
        <w:jc w:val="center"/>
        <w:rPr>
          <w:rFonts w:asciiTheme="majorHAnsi" w:hAnsiTheme="majorHAnsi" w:cstheme="minorHAnsi"/>
        </w:rPr>
      </w:pPr>
      <w:r w:rsidRPr="007F1112">
        <w:rPr>
          <w:rFonts w:asciiTheme="majorHAnsi" w:hAnsiTheme="majorHAnsi" w:cstheme="minorHAnsi"/>
        </w:rPr>
        <w:t>###</w:t>
      </w:r>
    </w:p>
    <w:sectPr w:rsidR="00E31B09" w:rsidRPr="00E20C4B" w:rsidSect="004E54AA">
      <w:headerReference w:type="default" r:id="rId12"/>
      <w:type w:val="continuous"/>
      <w:pgSz w:w="12240" w:h="15840" w:code="1"/>
      <w:pgMar w:top="1440" w:right="1440" w:bottom="1440" w:left="1440" w:header="288" w:footer="432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E953" w14:textId="77777777" w:rsidR="00C24C93" w:rsidRDefault="00C24C93" w:rsidP="00C77E26">
      <w:r>
        <w:separator/>
      </w:r>
    </w:p>
  </w:endnote>
  <w:endnote w:type="continuationSeparator" w:id="0">
    <w:p w14:paraId="5432060A" w14:textId="77777777" w:rsidR="00C24C93" w:rsidRDefault="00C24C93" w:rsidP="00C7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BB6AD" w14:textId="77777777" w:rsidR="00C24C93" w:rsidRDefault="00C24C93" w:rsidP="00C77E26">
      <w:r>
        <w:separator/>
      </w:r>
    </w:p>
  </w:footnote>
  <w:footnote w:type="continuationSeparator" w:id="0">
    <w:p w14:paraId="498A219A" w14:textId="77777777" w:rsidR="00C24C93" w:rsidRDefault="00C24C93" w:rsidP="00C7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6FA2" w14:textId="77777777" w:rsidR="00BC7E8B" w:rsidRPr="00895485" w:rsidRDefault="00BC7E8B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noProof/>
        <w:sz w:val="20"/>
      </w:rPr>
      <w:drawing>
        <wp:anchor distT="0" distB="0" distL="114300" distR="114300" simplePos="0" relativeHeight="251659264" behindDoc="0" locked="0" layoutInCell="1" allowOverlap="1" wp14:anchorId="122E21CC" wp14:editId="0ED349C8">
          <wp:simplePos x="0" y="0"/>
          <wp:positionH relativeFrom="column">
            <wp:posOffset>175731</wp:posOffset>
          </wp:positionH>
          <wp:positionV relativeFrom="paragraph">
            <wp:posOffset>152400</wp:posOffset>
          </wp:positionV>
          <wp:extent cx="2155103" cy="531495"/>
          <wp:effectExtent l="0" t="0" r="4445" b="1905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5103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895485">
      <w:rPr>
        <w:rFonts w:ascii="Cambria" w:hAnsi="Cambria"/>
        <w:sz w:val="20"/>
      </w:rPr>
      <w:t xml:space="preserve"> </w:t>
    </w:r>
    <w:r w:rsidRPr="00895485">
      <w:rPr>
        <w:rFonts w:ascii="Cambria" w:hAnsi="Cambria"/>
        <w:b/>
        <w:sz w:val="20"/>
      </w:rPr>
      <w:t>For further information, contact:</w:t>
    </w:r>
  </w:p>
  <w:p w14:paraId="34BD8E97" w14:textId="77777777" w:rsidR="00BC7E8B" w:rsidRDefault="00BC7E8B" w:rsidP="00BC7E8B">
    <w:pPr>
      <w:pStyle w:val="Header"/>
      <w:tabs>
        <w:tab w:val="right" w:pos="9720"/>
      </w:tabs>
      <w:jc w:val="right"/>
      <w:rPr>
        <w:rFonts w:ascii="Cambria" w:hAnsi="Cambria"/>
        <w:sz w:val="20"/>
      </w:rPr>
    </w:pPr>
    <w:r>
      <w:rPr>
        <w:rFonts w:ascii="Cambria" w:hAnsi="Cambria"/>
        <w:sz w:val="20"/>
      </w:rPr>
      <w:t>Tanya Dittberner</w:t>
    </w:r>
    <w:r w:rsidRPr="00895485">
      <w:rPr>
        <w:rFonts w:ascii="Cambria" w:hAnsi="Cambria"/>
        <w:sz w:val="20"/>
      </w:rPr>
      <w:t xml:space="preserve"> </w:t>
    </w:r>
  </w:p>
  <w:p w14:paraId="671410B1" w14:textId="77777777" w:rsidR="00BC7E8B" w:rsidRPr="00895485" w:rsidRDefault="00BC7E8B" w:rsidP="00BC7E8B">
    <w:pPr>
      <w:pStyle w:val="Header"/>
      <w:tabs>
        <w:tab w:val="right" w:pos="9720"/>
      </w:tabs>
      <w:jc w:val="right"/>
      <w:rPr>
        <w:rFonts w:ascii="Cambria" w:hAnsi="Cambria"/>
        <w:sz w:val="20"/>
      </w:rPr>
    </w:pPr>
    <w:r>
      <w:rPr>
        <w:rFonts w:ascii="Cambria" w:hAnsi="Cambria"/>
        <w:sz w:val="20"/>
      </w:rPr>
      <w:t>Director of Communications and Media Relations</w:t>
    </w:r>
  </w:p>
  <w:p w14:paraId="07D14E57" w14:textId="60C86C00" w:rsidR="00BC7E8B" w:rsidRPr="00895485" w:rsidRDefault="00BC7E8B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sz w:val="20"/>
      </w:rPr>
      <w:t>Cornerstone League</w:t>
    </w:r>
  </w:p>
  <w:p w14:paraId="03B712A3" w14:textId="77777777" w:rsidR="00BC7E8B" w:rsidRPr="00895485" w:rsidRDefault="00BC7E8B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sz w:val="20"/>
      </w:rPr>
      <w:t xml:space="preserve">800-442-5762, ext. </w:t>
    </w:r>
    <w:r>
      <w:rPr>
        <w:rFonts w:ascii="Cambria" w:hAnsi="Cambria"/>
        <w:sz w:val="20"/>
      </w:rPr>
      <w:t>6626</w:t>
    </w:r>
    <w:r w:rsidRPr="00895485">
      <w:rPr>
        <w:rFonts w:ascii="Cambria" w:hAnsi="Cambria"/>
        <w:sz w:val="20"/>
      </w:rPr>
      <w:t xml:space="preserve"> (toll free)</w:t>
    </w:r>
  </w:p>
  <w:p w14:paraId="21529F14" w14:textId="77777777" w:rsidR="00BC7E8B" w:rsidRPr="00895485" w:rsidRDefault="002E2BA7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hyperlink r:id="rId2" w:history="1">
      <w:r w:rsidR="00BC7E8B" w:rsidRPr="00702781">
        <w:rPr>
          <w:rStyle w:val="Hyperlink"/>
          <w:rFonts w:ascii="Cambria" w:hAnsi="Cambria"/>
          <w:sz w:val="20"/>
        </w:rPr>
        <w:t>tdittberner@cornerstoneleague.coop</w:t>
      </w:r>
    </w:hyperlink>
    <w:r w:rsidR="00BC7E8B" w:rsidRPr="00895485">
      <w:rPr>
        <w:rFonts w:ascii="Cambria" w:hAnsi="Cambria"/>
        <w:sz w:val="20"/>
      </w:rPr>
      <w:t xml:space="preserve"> </w:t>
    </w:r>
  </w:p>
  <w:p w14:paraId="79AD8E04" w14:textId="77777777" w:rsidR="00BC7E8B" w:rsidRDefault="00BC7E8B" w:rsidP="00BC7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01D6"/>
    <w:multiLevelType w:val="multilevel"/>
    <w:tmpl w:val="5B92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C413D"/>
    <w:multiLevelType w:val="multilevel"/>
    <w:tmpl w:val="2A58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32039"/>
    <w:multiLevelType w:val="hybridMultilevel"/>
    <w:tmpl w:val="B396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A2D28"/>
    <w:multiLevelType w:val="hybridMultilevel"/>
    <w:tmpl w:val="3C68E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24912"/>
    <w:multiLevelType w:val="hybridMultilevel"/>
    <w:tmpl w:val="EE780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0787"/>
    <w:multiLevelType w:val="hybridMultilevel"/>
    <w:tmpl w:val="4AD64790"/>
    <w:lvl w:ilvl="0" w:tplc="DCBA5D8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66D6465"/>
    <w:multiLevelType w:val="hybridMultilevel"/>
    <w:tmpl w:val="82A43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D7EC5"/>
    <w:multiLevelType w:val="hybridMultilevel"/>
    <w:tmpl w:val="26FE4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B0D0C"/>
    <w:multiLevelType w:val="hybridMultilevel"/>
    <w:tmpl w:val="6A8E6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0102D"/>
    <w:multiLevelType w:val="hybridMultilevel"/>
    <w:tmpl w:val="6C64A5E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3065C6"/>
    <w:multiLevelType w:val="hybridMultilevel"/>
    <w:tmpl w:val="43A8F0DA"/>
    <w:lvl w:ilvl="0" w:tplc="41EEA9E6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6F5D34"/>
    <w:multiLevelType w:val="hybridMultilevel"/>
    <w:tmpl w:val="F3165BFA"/>
    <w:lvl w:ilvl="0" w:tplc="D968280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b/>
        <w:color w:val="00A1DF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B07DF2"/>
    <w:multiLevelType w:val="hybridMultilevel"/>
    <w:tmpl w:val="F998FF7A"/>
    <w:lvl w:ilvl="0" w:tplc="B5945E2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/>
        <w:color w:val="00A1D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149E7"/>
    <w:multiLevelType w:val="hybridMultilevel"/>
    <w:tmpl w:val="BD8AF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61936"/>
    <w:multiLevelType w:val="hybridMultilevel"/>
    <w:tmpl w:val="AE0EF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21992"/>
    <w:multiLevelType w:val="multilevel"/>
    <w:tmpl w:val="5116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474E41"/>
    <w:multiLevelType w:val="hybridMultilevel"/>
    <w:tmpl w:val="790C33C4"/>
    <w:lvl w:ilvl="0" w:tplc="41EEA9E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64651"/>
    <w:multiLevelType w:val="hybridMultilevel"/>
    <w:tmpl w:val="C4D6EC1C"/>
    <w:lvl w:ilvl="0" w:tplc="B5945E2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b/>
        <w:color w:val="00A1D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15"/>
  </w:num>
  <w:num w:numId="8">
    <w:abstractNumId w:val="4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6"/>
  </w:num>
  <w:num w:numId="14">
    <w:abstractNumId w:val="10"/>
  </w:num>
  <w:num w:numId="15">
    <w:abstractNumId w:val="9"/>
  </w:num>
  <w:num w:numId="16">
    <w:abstractNumId w:val="12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D58"/>
    <w:rsid w:val="00040237"/>
    <w:rsid w:val="000568E0"/>
    <w:rsid w:val="00077440"/>
    <w:rsid w:val="00084806"/>
    <w:rsid w:val="00085F93"/>
    <w:rsid w:val="000A49E6"/>
    <w:rsid w:val="000B339D"/>
    <w:rsid w:val="000D06C6"/>
    <w:rsid w:val="000D21F2"/>
    <w:rsid w:val="000E1D24"/>
    <w:rsid w:val="000E76A3"/>
    <w:rsid w:val="00100845"/>
    <w:rsid w:val="00104AA9"/>
    <w:rsid w:val="00112DCC"/>
    <w:rsid w:val="00133251"/>
    <w:rsid w:val="00134F73"/>
    <w:rsid w:val="00136BD2"/>
    <w:rsid w:val="001372ED"/>
    <w:rsid w:val="00137CAC"/>
    <w:rsid w:val="00165CB8"/>
    <w:rsid w:val="001815CA"/>
    <w:rsid w:val="001855A1"/>
    <w:rsid w:val="001B203E"/>
    <w:rsid w:val="001C4220"/>
    <w:rsid w:val="001C6BF0"/>
    <w:rsid w:val="001C787A"/>
    <w:rsid w:val="001D001B"/>
    <w:rsid w:val="001D78D2"/>
    <w:rsid w:val="0020472F"/>
    <w:rsid w:val="00233A9A"/>
    <w:rsid w:val="00266097"/>
    <w:rsid w:val="002672D2"/>
    <w:rsid w:val="002A4726"/>
    <w:rsid w:val="002A567B"/>
    <w:rsid w:val="002D4BEE"/>
    <w:rsid w:val="002E2BA7"/>
    <w:rsid w:val="002F03E4"/>
    <w:rsid w:val="00302824"/>
    <w:rsid w:val="00303EA2"/>
    <w:rsid w:val="003260FD"/>
    <w:rsid w:val="00361C0F"/>
    <w:rsid w:val="00361E48"/>
    <w:rsid w:val="00364D4D"/>
    <w:rsid w:val="003807AF"/>
    <w:rsid w:val="00390DAE"/>
    <w:rsid w:val="00392E31"/>
    <w:rsid w:val="003C482C"/>
    <w:rsid w:val="003D25A5"/>
    <w:rsid w:val="003E280C"/>
    <w:rsid w:val="003E56A1"/>
    <w:rsid w:val="004268BF"/>
    <w:rsid w:val="00426FDD"/>
    <w:rsid w:val="00434CDE"/>
    <w:rsid w:val="00447B1D"/>
    <w:rsid w:val="00456698"/>
    <w:rsid w:val="004577E5"/>
    <w:rsid w:val="00480EF9"/>
    <w:rsid w:val="00485087"/>
    <w:rsid w:val="00496A18"/>
    <w:rsid w:val="004A79C6"/>
    <w:rsid w:val="004D2C3A"/>
    <w:rsid w:val="004E1318"/>
    <w:rsid w:val="004E54AA"/>
    <w:rsid w:val="004F13C2"/>
    <w:rsid w:val="00512073"/>
    <w:rsid w:val="00520DCC"/>
    <w:rsid w:val="00523B55"/>
    <w:rsid w:val="00530B2D"/>
    <w:rsid w:val="00537044"/>
    <w:rsid w:val="00540D55"/>
    <w:rsid w:val="00550BFF"/>
    <w:rsid w:val="00561C6F"/>
    <w:rsid w:val="0058339C"/>
    <w:rsid w:val="005A1373"/>
    <w:rsid w:val="005B1C10"/>
    <w:rsid w:val="005D7A26"/>
    <w:rsid w:val="005E1565"/>
    <w:rsid w:val="005F0D9D"/>
    <w:rsid w:val="005F6C33"/>
    <w:rsid w:val="006056D6"/>
    <w:rsid w:val="00610ED2"/>
    <w:rsid w:val="0061203B"/>
    <w:rsid w:val="0065135C"/>
    <w:rsid w:val="006615C9"/>
    <w:rsid w:val="006744C1"/>
    <w:rsid w:val="0069219C"/>
    <w:rsid w:val="00697C88"/>
    <w:rsid w:val="006A1403"/>
    <w:rsid w:val="006B777E"/>
    <w:rsid w:val="006D6C67"/>
    <w:rsid w:val="006E0D96"/>
    <w:rsid w:val="006E1ABC"/>
    <w:rsid w:val="006F0A6E"/>
    <w:rsid w:val="00707383"/>
    <w:rsid w:val="0071041A"/>
    <w:rsid w:val="00715580"/>
    <w:rsid w:val="00751F96"/>
    <w:rsid w:val="00752BD2"/>
    <w:rsid w:val="00755D39"/>
    <w:rsid w:val="007572B7"/>
    <w:rsid w:val="007757DD"/>
    <w:rsid w:val="007940AA"/>
    <w:rsid w:val="00794230"/>
    <w:rsid w:val="007A5CF5"/>
    <w:rsid w:val="007B748F"/>
    <w:rsid w:val="007C21D8"/>
    <w:rsid w:val="007C76FE"/>
    <w:rsid w:val="007D73CC"/>
    <w:rsid w:val="007F2502"/>
    <w:rsid w:val="007F4111"/>
    <w:rsid w:val="0084663D"/>
    <w:rsid w:val="00880805"/>
    <w:rsid w:val="008A2889"/>
    <w:rsid w:val="008A426F"/>
    <w:rsid w:val="008A6BFE"/>
    <w:rsid w:val="008B5047"/>
    <w:rsid w:val="008B547C"/>
    <w:rsid w:val="008B5CFF"/>
    <w:rsid w:val="008D009C"/>
    <w:rsid w:val="008F1085"/>
    <w:rsid w:val="00901E7F"/>
    <w:rsid w:val="0090317D"/>
    <w:rsid w:val="009058C4"/>
    <w:rsid w:val="00954504"/>
    <w:rsid w:val="00956762"/>
    <w:rsid w:val="00962CBD"/>
    <w:rsid w:val="00963DE7"/>
    <w:rsid w:val="00997D58"/>
    <w:rsid w:val="009B1A17"/>
    <w:rsid w:val="009C6C1A"/>
    <w:rsid w:val="009F2511"/>
    <w:rsid w:val="009F3393"/>
    <w:rsid w:val="009F3EA0"/>
    <w:rsid w:val="00A13ABC"/>
    <w:rsid w:val="00A45DDE"/>
    <w:rsid w:val="00A7393B"/>
    <w:rsid w:val="00A73B70"/>
    <w:rsid w:val="00A75F4A"/>
    <w:rsid w:val="00A82067"/>
    <w:rsid w:val="00A956ED"/>
    <w:rsid w:val="00AC2580"/>
    <w:rsid w:val="00AD5616"/>
    <w:rsid w:val="00AE7D05"/>
    <w:rsid w:val="00B0010B"/>
    <w:rsid w:val="00B0586D"/>
    <w:rsid w:val="00B47132"/>
    <w:rsid w:val="00B55E41"/>
    <w:rsid w:val="00B600EA"/>
    <w:rsid w:val="00B60116"/>
    <w:rsid w:val="00B61CE4"/>
    <w:rsid w:val="00B77A75"/>
    <w:rsid w:val="00B843E9"/>
    <w:rsid w:val="00B975A3"/>
    <w:rsid w:val="00BB7B64"/>
    <w:rsid w:val="00BC006A"/>
    <w:rsid w:val="00BC7E8B"/>
    <w:rsid w:val="00BE147C"/>
    <w:rsid w:val="00BF3EAC"/>
    <w:rsid w:val="00C012CE"/>
    <w:rsid w:val="00C15B8B"/>
    <w:rsid w:val="00C24C93"/>
    <w:rsid w:val="00C47F5C"/>
    <w:rsid w:val="00C72A1B"/>
    <w:rsid w:val="00C77E26"/>
    <w:rsid w:val="00CA008F"/>
    <w:rsid w:val="00CA0E98"/>
    <w:rsid w:val="00CA2679"/>
    <w:rsid w:val="00CA3EE7"/>
    <w:rsid w:val="00CA66BF"/>
    <w:rsid w:val="00CB59D9"/>
    <w:rsid w:val="00CB7C28"/>
    <w:rsid w:val="00CC3EB2"/>
    <w:rsid w:val="00CD01ED"/>
    <w:rsid w:val="00CD4817"/>
    <w:rsid w:val="00CD4993"/>
    <w:rsid w:val="00CF2E47"/>
    <w:rsid w:val="00D33A00"/>
    <w:rsid w:val="00D725A2"/>
    <w:rsid w:val="00DA3C9F"/>
    <w:rsid w:val="00DC26F0"/>
    <w:rsid w:val="00DD032C"/>
    <w:rsid w:val="00DE0467"/>
    <w:rsid w:val="00DE379F"/>
    <w:rsid w:val="00DE681F"/>
    <w:rsid w:val="00DF4A29"/>
    <w:rsid w:val="00DF6FBE"/>
    <w:rsid w:val="00E011A9"/>
    <w:rsid w:val="00E0580C"/>
    <w:rsid w:val="00E15708"/>
    <w:rsid w:val="00E20C4B"/>
    <w:rsid w:val="00E31B09"/>
    <w:rsid w:val="00E42CCD"/>
    <w:rsid w:val="00E438F4"/>
    <w:rsid w:val="00E55D46"/>
    <w:rsid w:val="00E81D3D"/>
    <w:rsid w:val="00E87C09"/>
    <w:rsid w:val="00E97F28"/>
    <w:rsid w:val="00ED1618"/>
    <w:rsid w:val="00ED29AA"/>
    <w:rsid w:val="00ED3707"/>
    <w:rsid w:val="00ED7D24"/>
    <w:rsid w:val="00EF2A1D"/>
    <w:rsid w:val="00EF4784"/>
    <w:rsid w:val="00F05CD5"/>
    <w:rsid w:val="00F20D3F"/>
    <w:rsid w:val="00F24816"/>
    <w:rsid w:val="00F425CB"/>
    <w:rsid w:val="00F473C2"/>
    <w:rsid w:val="00F7425A"/>
    <w:rsid w:val="00F9672E"/>
    <w:rsid w:val="00FA12C9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AE4EDFB"/>
  <w15:docId w15:val="{AEB7A1BD-D44E-4E81-BDCE-7742D995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7C76FE"/>
    <w:pPr>
      <w:widowControl w:val="0"/>
      <w:spacing w:before="51"/>
      <w:outlineLvl w:val="0"/>
    </w:pPr>
    <w:rPr>
      <w:rFonts w:ascii="Calibri" w:eastAsia="Calibri" w:hAnsi="Calibri" w:cstheme="minorBidi"/>
      <w:b/>
      <w:bCs/>
    </w:rPr>
  </w:style>
  <w:style w:type="paragraph" w:styleId="Heading2">
    <w:name w:val="heading 2"/>
    <w:basedOn w:val="Normal"/>
    <w:link w:val="Heading2Char"/>
    <w:uiPriority w:val="1"/>
    <w:qFormat/>
    <w:rsid w:val="007C76FE"/>
    <w:pPr>
      <w:widowControl w:val="0"/>
      <w:ind w:left="440"/>
      <w:outlineLvl w:val="1"/>
    </w:pPr>
    <w:rPr>
      <w:rFonts w:ascii="Calibri" w:eastAsia="Calibri" w:hAnsi="Calibr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47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E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7E26"/>
  </w:style>
  <w:style w:type="paragraph" w:styleId="Footer">
    <w:name w:val="footer"/>
    <w:basedOn w:val="Normal"/>
    <w:link w:val="FooterChar"/>
    <w:uiPriority w:val="99"/>
    <w:unhideWhenUsed/>
    <w:rsid w:val="00C77E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7E26"/>
  </w:style>
  <w:style w:type="paragraph" w:styleId="ListParagraph">
    <w:name w:val="List Paragraph"/>
    <w:basedOn w:val="Normal"/>
    <w:uiPriority w:val="1"/>
    <w:qFormat/>
    <w:rsid w:val="00BC00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82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7C76FE"/>
    <w:rPr>
      <w:rFonts w:ascii="Calibri" w:eastAsia="Calibri" w:hAnsi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7C76FE"/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C76FE"/>
    <w:pPr>
      <w:widowControl w:val="0"/>
      <w:ind w:left="119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C76F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7C76FE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rsid w:val="00392E3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92E3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92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rnerstoneleague.coop/solution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dittberner@cornerstoneleague.coo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CB47753378548968538A6EF8815A5" ma:contentTypeVersion="13" ma:contentTypeDescription="Create a new document." ma:contentTypeScope="" ma:versionID="24092a4572b4b7fd02f3c5092bea8bd5">
  <xsd:schema xmlns:xsd="http://www.w3.org/2001/XMLSchema" xmlns:xs="http://www.w3.org/2001/XMLSchema" xmlns:p="http://schemas.microsoft.com/office/2006/metadata/properties" xmlns:ns2="ba78cf3b-d5ad-49c1-8593-467a3daf561f" xmlns:ns3="f91f90e3-ddbc-4528-9a23-8cea03b7ddc8" targetNamespace="http://schemas.microsoft.com/office/2006/metadata/properties" ma:root="true" ma:fieldsID="5211bddfa22e0593138b77d0cc1ef37d" ns2:_="" ns3:_="">
    <xsd:import namespace="ba78cf3b-d5ad-49c1-8593-467a3daf561f"/>
    <xsd:import namespace="f91f90e3-ddbc-4528-9a23-8cea03b7d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8cf3b-d5ad-49c1-8593-467a3daf5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f90e3-ddbc-4528-9a23-8cea03b7dd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45E89F-E145-4FB2-B103-882A82425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8cf3b-d5ad-49c1-8593-467a3daf561f"/>
    <ds:schemaRef ds:uri="f91f90e3-ddbc-4528-9a23-8cea03b7d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080B33-234E-47F7-B89C-59B8115BAF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4452BB-BB83-4130-82D2-B70A5C7E08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736D8A-2C42-4130-B41E-34DCDEBD9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230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 Cotton</dc:creator>
  <cp:lastModifiedBy>Tanya Dittberner</cp:lastModifiedBy>
  <cp:revision>2</cp:revision>
  <cp:lastPrinted>2019-03-29T13:07:00Z</cp:lastPrinted>
  <dcterms:created xsi:type="dcterms:W3CDTF">2022-02-09T16:46:00Z</dcterms:created>
  <dcterms:modified xsi:type="dcterms:W3CDTF">2022-02-09T16:46:00Z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0x010100BA4CB47753378548968538A6EF8815A5</vt:lpwstr>
  </property>
  <property fmtid="{D5CDD505-2E9C-101B-9397-08002B2CF9AE}" pid="3" name="Order">
    <vt:r8>3168000</vt:r8>
  </property>
</Properties>
</file>