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8DB" w14:textId="77777777" w:rsidR="00D62CFC" w:rsidRPr="00643CC6" w:rsidRDefault="00D62CFC" w:rsidP="00FC05F9">
      <w:pPr>
        <w:pStyle w:val="Heading2"/>
        <w:rPr>
          <w:rFonts w:ascii="Arial" w:eastAsia="Arial" w:hAnsi="Arial" w:cs="Arial"/>
          <w:sz w:val="18"/>
          <w:szCs w:val="18"/>
          <w:lang w:val="es-ES"/>
        </w:rPr>
      </w:pPr>
      <w:r w:rsidRPr="00F3098A">
        <w:rPr>
          <w:rFonts w:ascii="Arial" w:eastAsia="Arial" w:hAnsi="Arial" w:cs="Arial"/>
          <w:noProof/>
          <w:sz w:val="18"/>
          <w:szCs w:val="18"/>
        </w:rPr>
        <w:drawing>
          <wp:anchor distT="0" distB="0" distL="114300" distR="114300" simplePos="0" relativeHeight="251661312" behindDoc="0" locked="0" layoutInCell="1" allowOverlap="1" wp14:anchorId="74AA81F9" wp14:editId="45A9C492">
            <wp:simplePos x="0" y="0"/>
            <wp:positionH relativeFrom="margin">
              <wp:posOffset>3726815</wp:posOffset>
            </wp:positionH>
            <wp:positionV relativeFrom="margin">
              <wp:posOffset>-283210</wp:posOffset>
            </wp:positionV>
            <wp:extent cx="2439035" cy="53911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Pr="00643CC6">
        <w:rPr>
          <w:rFonts w:ascii="Arial" w:eastAsia="Arial" w:hAnsi="Arial" w:cs="Arial"/>
          <w:lang w:val="es-ES"/>
        </w:rPr>
        <w:t>MEDIA CONTACT:</w:t>
      </w:r>
      <w:r w:rsidRPr="00643CC6">
        <w:rPr>
          <w:rFonts w:ascii="Arial" w:eastAsia="Arial" w:hAnsi="Arial" w:cs="Arial"/>
          <w:sz w:val="18"/>
          <w:szCs w:val="18"/>
          <w:lang w:val="es-ES"/>
        </w:rPr>
        <w:t>  </w:t>
      </w:r>
    </w:p>
    <w:p w14:paraId="6E9F0142" w14:textId="77777777" w:rsidR="00D62CFC" w:rsidRPr="00643CC6" w:rsidRDefault="00D62CFC" w:rsidP="00D62CFC">
      <w:pPr>
        <w:pBdr>
          <w:top w:val="nil"/>
          <w:left w:val="nil"/>
          <w:bottom w:val="nil"/>
          <w:right w:val="nil"/>
          <w:between w:val="nil"/>
        </w:pBdr>
        <w:spacing w:after="0" w:line="240" w:lineRule="auto"/>
        <w:rPr>
          <w:rFonts w:ascii="Arial" w:eastAsia="Arial" w:hAnsi="Arial" w:cs="Arial"/>
          <w:color w:val="000000"/>
          <w:sz w:val="18"/>
          <w:szCs w:val="18"/>
          <w:lang w:val="es-ES"/>
        </w:rPr>
      </w:pPr>
      <w:r w:rsidRPr="00643CC6">
        <w:rPr>
          <w:rFonts w:ascii="Arial" w:eastAsia="Arial" w:hAnsi="Arial" w:cs="Arial"/>
          <w:color w:val="000000"/>
          <w:sz w:val="20"/>
          <w:szCs w:val="20"/>
          <w:lang w:val="es-ES"/>
        </w:rPr>
        <w:t>Augusta Bauknight </w:t>
      </w:r>
    </w:p>
    <w:p w14:paraId="650029CD" w14:textId="77777777" w:rsidR="00D62CFC" w:rsidRPr="00643CC6" w:rsidRDefault="004E6CDD" w:rsidP="00D62CFC">
      <w:pPr>
        <w:pBdr>
          <w:top w:val="nil"/>
          <w:left w:val="nil"/>
          <w:bottom w:val="nil"/>
          <w:right w:val="nil"/>
          <w:between w:val="nil"/>
        </w:pBdr>
        <w:spacing w:after="0" w:line="240" w:lineRule="auto"/>
        <w:rPr>
          <w:rFonts w:ascii="Arial" w:eastAsia="Arial" w:hAnsi="Arial" w:cs="Arial"/>
          <w:color w:val="000000"/>
          <w:sz w:val="18"/>
          <w:szCs w:val="18"/>
          <w:lang w:val="es-ES"/>
        </w:rPr>
      </w:pPr>
      <w:hyperlink r:id="rId8">
        <w:r w:rsidR="00D62CFC" w:rsidRPr="00643CC6">
          <w:rPr>
            <w:rFonts w:ascii="Arial" w:eastAsia="Arial" w:hAnsi="Arial" w:cs="Arial"/>
            <w:color w:val="0000FF"/>
            <w:sz w:val="20"/>
            <w:szCs w:val="20"/>
            <w:u w:val="single"/>
            <w:lang w:val="es-ES"/>
          </w:rPr>
          <w:t>augusta@williammills.com</w:t>
        </w:r>
      </w:hyperlink>
      <w:r w:rsidR="00D62CFC" w:rsidRPr="00643CC6">
        <w:rPr>
          <w:rFonts w:ascii="Arial" w:eastAsia="Arial" w:hAnsi="Arial" w:cs="Arial"/>
          <w:color w:val="000000"/>
          <w:sz w:val="20"/>
          <w:szCs w:val="20"/>
          <w:lang w:val="es-ES"/>
        </w:rPr>
        <w:t> </w:t>
      </w:r>
    </w:p>
    <w:p w14:paraId="52507BCE" w14:textId="77777777" w:rsidR="00D62CFC" w:rsidRPr="00F3098A" w:rsidRDefault="00D62CFC" w:rsidP="00D62CFC">
      <w:pPr>
        <w:pBdr>
          <w:top w:val="nil"/>
          <w:left w:val="nil"/>
          <w:bottom w:val="nil"/>
          <w:right w:val="nil"/>
          <w:between w:val="nil"/>
        </w:pBdr>
        <w:spacing w:after="0" w:line="240" w:lineRule="auto"/>
        <w:rPr>
          <w:rFonts w:ascii="Arial" w:eastAsia="Arial" w:hAnsi="Arial" w:cs="Arial"/>
          <w:color w:val="000000"/>
          <w:sz w:val="18"/>
          <w:szCs w:val="18"/>
        </w:rPr>
      </w:pPr>
      <w:r w:rsidRPr="00F3098A">
        <w:rPr>
          <w:rFonts w:ascii="Arial" w:eastAsia="Arial" w:hAnsi="Arial" w:cs="Arial"/>
          <w:color w:val="000000"/>
          <w:sz w:val="20"/>
          <w:szCs w:val="20"/>
        </w:rPr>
        <w:t>678-781-7214 </w:t>
      </w:r>
    </w:p>
    <w:p w14:paraId="67E2B917" w14:textId="77777777" w:rsidR="001C58E2" w:rsidRPr="00F3098A" w:rsidRDefault="001C58E2" w:rsidP="00461155">
      <w:pPr>
        <w:spacing w:after="0"/>
        <w:jc w:val="center"/>
        <w:rPr>
          <w:rFonts w:ascii="Arial" w:eastAsia="Arial" w:hAnsi="Arial" w:cs="Arial"/>
          <w:b/>
          <w:bCs/>
          <w:sz w:val="28"/>
          <w:szCs w:val="28"/>
        </w:rPr>
      </w:pPr>
    </w:p>
    <w:p w14:paraId="389BC0B0" w14:textId="1E8230F3" w:rsidR="00643CC6" w:rsidRPr="00643CC6" w:rsidRDefault="00643CC6" w:rsidP="00643CC6">
      <w:pPr>
        <w:spacing w:after="0"/>
        <w:jc w:val="center"/>
        <w:rPr>
          <w:rFonts w:ascii="Arial" w:eastAsia="Arial" w:hAnsi="Arial" w:cs="Arial"/>
          <w:b/>
          <w:bCs/>
          <w:sz w:val="24"/>
          <w:szCs w:val="24"/>
          <w:lang w:val="en"/>
        </w:rPr>
      </w:pPr>
      <w:r w:rsidRPr="00643CC6">
        <w:rPr>
          <w:rFonts w:ascii="Arial" w:eastAsia="Arial" w:hAnsi="Arial" w:cs="Arial"/>
          <w:b/>
          <w:bCs/>
          <w:sz w:val="24"/>
          <w:szCs w:val="24"/>
          <w:lang w:val="en"/>
        </w:rPr>
        <w:t xml:space="preserve">Scienaptic </w:t>
      </w:r>
      <w:r>
        <w:rPr>
          <w:rFonts w:ascii="Arial" w:eastAsia="Arial" w:hAnsi="Arial" w:cs="Arial"/>
          <w:b/>
          <w:bCs/>
          <w:sz w:val="24"/>
          <w:szCs w:val="24"/>
          <w:lang w:val="en"/>
        </w:rPr>
        <w:t>F</w:t>
      </w:r>
      <w:r w:rsidRPr="00643CC6">
        <w:rPr>
          <w:rFonts w:ascii="Arial" w:eastAsia="Arial" w:hAnsi="Arial" w:cs="Arial"/>
          <w:b/>
          <w:bCs/>
          <w:sz w:val="24"/>
          <w:szCs w:val="24"/>
          <w:lang w:val="en"/>
        </w:rPr>
        <w:t xml:space="preserve">ully </w:t>
      </w:r>
      <w:r>
        <w:rPr>
          <w:rFonts w:ascii="Arial" w:eastAsia="Arial" w:hAnsi="Arial" w:cs="Arial"/>
          <w:b/>
          <w:bCs/>
          <w:sz w:val="24"/>
          <w:szCs w:val="24"/>
          <w:lang w:val="en"/>
        </w:rPr>
        <w:t>I</w:t>
      </w:r>
      <w:r w:rsidRPr="00643CC6">
        <w:rPr>
          <w:rFonts w:ascii="Arial" w:eastAsia="Arial" w:hAnsi="Arial" w:cs="Arial"/>
          <w:b/>
          <w:bCs/>
          <w:sz w:val="24"/>
          <w:szCs w:val="24"/>
          <w:lang w:val="en"/>
        </w:rPr>
        <w:t>ntegrate</w:t>
      </w:r>
      <w:r>
        <w:rPr>
          <w:rFonts w:ascii="Arial" w:eastAsia="Arial" w:hAnsi="Arial" w:cs="Arial"/>
          <w:b/>
          <w:bCs/>
          <w:sz w:val="24"/>
          <w:szCs w:val="24"/>
          <w:lang w:val="en"/>
        </w:rPr>
        <w:t>s</w:t>
      </w:r>
      <w:r w:rsidRPr="00643CC6">
        <w:rPr>
          <w:rFonts w:ascii="Arial" w:eastAsia="Arial" w:hAnsi="Arial" w:cs="Arial"/>
          <w:b/>
          <w:bCs/>
          <w:sz w:val="24"/>
          <w:szCs w:val="24"/>
          <w:lang w:val="en"/>
        </w:rPr>
        <w:t xml:space="preserve"> </w:t>
      </w:r>
      <w:r>
        <w:rPr>
          <w:rFonts w:ascii="Arial" w:eastAsia="Arial" w:hAnsi="Arial" w:cs="Arial"/>
          <w:b/>
          <w:bCs/>
          <w:sz w:val="24"/>
          <w:szCs w:val="24"/>
          <w:lang w:val="en"/>
        </w:rPr>
        <w:t>W</w:t>
      </w:r>
      <w:r w:rsidRPr="00643CC6">
        <w:rPr>
          <w:rFonts w:ascii="Arial" w:eastAsia="Arial" w:hAnsi="Arial" w:cs="Arial"/>
          <w:b/>
          <w:bCs/>
          <w:sz w:val="24"/>
          <w:szCs w:val="24"/>
          <w:lang w:val="en"/>
        </w:rPr>
        <w:t xml:space="preserve">ith CU*Answers </w:t>
      </w:r>
      <w:r>
        <w:rPr>
          <w:rFonts w:ascii="Arial" w:eastAsia="Arial" w:hAnsi="Arial" w:cs="Arial"/>
          <w:b/>
          <w:bCs/>
          <w:sz w:val="24"/>
          <w:szCs w:val="24"/>
          <w:lang w:val="en"/>
        </w:rPr>
        <w:t>F</w:t>
      </w:r>
      <w:r w:rsidRPr="00643CC6">
        <w:rPr>
          <w:rFonts w:ascii="Arial" w:eastAsia="Arial" w:hAnsi="Arial" w:cs="Arial"/>
          <w:b/>
          <w:bCs/>
          <w:sz w:val="24"/>
          <w:szCs w:val="24"/>
          <w:lang w:val="en"/>
        </w:rPr>
        <w:t xml:space="preserve">or </w:t>
      </w:r>
      <w:r>
        <w:rPr>
          <w:rFonts w:ascii="Arial" w:eastAsia="Arial" w:hAnsi="Arial" w:cs="Arial"/>
          <w:b/>
          <w:bCs/>
          <w:sz w:val="24"/>
          <w:szCs w:val="24"/>
          <w:lang w:val="en"/>
        </w:rPr>
        <w:t>D</w:t>
      </w:r>
      <w:r w:rsidRPr="00643CC6">
        <w:rPr>
          <w:rFonts w:ascii="Arial" w:eastAsia="Arial" w:hAnsi="Arial" w:cs="Arial"/>
          <w:b/>
          <w:bCs/>
          <w:sz w:val="24"/>
          <w:szCs w:val="24"/>
          <w:lang w:val="en"/>
        </w:rPr>
        <w:t>eploying</w:t>
      </w:r>
    </w:p>
    <w:p w14:paraId="3763B1FE" w14:textId="67E5C67D" w:rsidR="0032615A" w:rsidRPr="00643CC6" w:rsidRDefault="00643CC6" w:rsidP="00643CC6">
      <w:pPr>
        <w:spacing w:after="0"/>
        <w:jc w:val="center"/>
        <w:rPr>
          <w:rFonts w:ascii="Arial" w:eastAsia="Arial" w:hAnsi="Arial" w:cs="Arial"/>
          <w:b/>
          <w:bCs/>
          <w:sz w:val="24"/>
          <w:szCs w:val="24"/>
          <w:lang w:val="en"/>
        </w:rPr>
      </w:pPr>
      <w:r w:rsidRPr="00643CC6">
        <w:rPr>
          <w:rFonts w:ascii="Arial" w:eastAsia="Arial" w:hAnsi="Arial" w:cs="Arial"/>
          <w:b/>
          <w:bCs/>
          <w:sz w:val="24"/>
          <w:szCs w:val="24"/>
          <w:lang w:val="en"/>
        </w:rPr>
        <w:t>AI</w:t>
      </w:r>
      <w:r>
        <w:rPr>
          <w:rFonts w:ascii="Arial" w:eastAsia="Arial" w:hAnsi="Arial" w:cs="Arial"/>
          <w:b/>
          <w:bCs/>
          <w:sz w:val="24"/>
          <w:szCs w:val="24"/>
          <w:lang w:val="en"/>
        </w:rPr>
        <w:t>-</w:t>
      </w:r>
      <w:r w:rsidRPr="00643CC6">
        <w:rPr>
          <w:rFonts w:ascii="Arial" w:eastAsia="Arial" w:hAnsi="Arial" w:cs="Arial"/>
          <w:b/>
          <w:bCs/>
          <w:sz w:val="24"/>
          <w:szCs w:val="24"/>
          <w:lang w:val="en"/>
        </w:rPr>
        <w:t xml:space="preserve">Powered </w:t>
      </w:r>
      <w:r>
        <w:rPr>
          <w:rFonts w:ascii="Arial" w:eastAsia="Arial" w:hAnsi="Arial" w:cs="Arial"/>
          <w:b/>
          <w:bCs/>
          <w:sz w:val="24"/>
          <w:szCs w:val="24"/>
          <w:lang w:val="en"/>
        </w:rPr>
        <w:t>C</w:t>
      </w:r>
      <w:r w:rsidRPr="00643CC6">
        <w:rPr>
          <w:rFonts w:ascii="Arial" w:eastAsia="Arial" w:hAnsi="Arial" w:cs="Arial"/>
          <w:b/>
          <w:bCs/>
          <w:sz w:val="24"/>
          <w:szCs w:val="24"/>
          <w:lang w:val="en"/>
        </w:rPr>
        <w:t xml:space="preserve">redit </w:t>
      </w:r>
      <w:r>
        <w:rPr>
          <w:rFonts w:ascii="Arial" w:eastAsia="Arial" w:hAnsi="Arial" w:cs="Arial"/>
          <w:b/>
          <w:bCs/>
          <w:sz w:val="24"/>
          <w:szCs w:val="24"/>
          <w:lang w:val="en"/>
        </w:rPr>
        <w:t>D</w:t>
      </w:r>
      <w:r w:rsidRPr="00643CC6">
        <w:rPr>
          <w:rFonts w:ascii="Arial" w:eastAsia="Arial" w:hAnsi="Arial" w:cs="Arial"/>
          <w:b/>
          <w:bCs/>
          <w:sz w:val="24"/>
          <w:szCs w:val="24"/>
          <w:lang w:val="en"/>
        </w:rPr>
        <w:t>ecisions</w:t>
      </w:r>
    </w:p>
    <w:p w14:paraId="3DFCE6A0" w14:textId="77777777" w:rsidR="00461155" w:rsidRPr="00F3098A" w:rsidRDefault="00461155" w:rsidP="00461155">
      <w:pPr>
        <w:spacing w:after="0"/>
        <w:rPr>
          <w:rFonts w:ascii="Arial" w:eastAsia="Arial" w:hAnsi="Arial" w:cs="Arial"/>
          <w:i/>
        </w:rPr>
      </w:pPr>
    </w:p>
    <w:p w14:paraId="31AA298E" w14:textId="2D3E6245" w:rsidR="00A12F7B" w:rsidRPr="00A12F7B" w:rsidRDefault="00461155" w:rsidP="00A12F7B">
      <w:pPr>
        <w:spacing w:line="276" w:lineRule="auto"/>
        <w:jc w:val="both"/>
        <w:rPr>
          <w:rFonts w:ascii="Arial" w:hAnsi="Arial" w:cs="Arial"/>
          <w:lang w:val="en"/>
        </w:rPr>
      </w:pPr>
      <w:r w:rsidRPr="00F3098A">
        <w:rPr>
          <w:rFonts w:ascii="Arial" w:eastAsia="Arial" w:hAnsi="Arial" w:cs="Arial"/>
          <w:b/>
        </w:rPr>
        <w:t xml:space="preserve">NEW YORK – </w:t>
      </w:r>
      <w:r w:rsidR="00FC2DDC" w:rsidRPr="00F3098A">
        <w:rPr>
          <w:rFonts w:ascii="Arial" w:eastAsia="Arial" w:hAnsi="Arial" w:cs="Arial"/>
          <w:b/>
        </w:rPr>
        <w:t>Jan</w:t>
      </w:r>
      <w:r w:rsidR="000D3DD9" w:rsidRPr="00F3098A">
        <w:rPr>
          <w:rFonts w:ascii="Arial" w:eastAsia="Arial" w:hAnsi="Arial" w:cs="Arial"/>
          <w:b/>
        </w:rPr>
        <w:t xml:space="preserve">. </w:t>
      </w:r>
      <w:r w:rsidR="007F5BA3" w:rsidRPr="00F3098A">
        <w:rPr>
          <w:rFonts w:ascii="Arial" w:eastAsia="Arial" w:hAnsi="Arial" w:cs="Arial"/>
          <w:b/>
        </w:rPr>
        <w:t>1</w:t>
      </w:r>
      <w:r w:rsidR="00643CC6">
        <w:rPr>
          <w:rFonts w:ascii="Arial" w:eastAsia="Arial" w:hAnsi="Arial" w:cs="Arial"/>
          <w:b/>
        </w:rPr>
        <w:t>3</w:t>
      </w:r>
      <w:r w:rsidRPr="00F3098A">
        <w:rPr>
          <w:rFonts w:ascii="Arial" w:eastAsia="Arial" w:hAnsi="Arial" w:cs="Arial"/>
          <w:b/>
        </w:rPr>
        <w:t>, 202</w:t>
      </w:r>
      <w:r w:rsidR="00FC2DDC" w:rsidRPr="00F3098A">
        <w:rPr>
          <w:rFonts w:ascii="Arial" w:eastAsia="Arial" w:hAnsi="Arial" w:cs="Arial"/>
          <w:b/>
        </w:rPr>
        <w:t>2</w:t>
      </w:r>
      <w:r w:rsidRPr="00F3098A">
        <w:rPr>
          <w:rFonts w:ascii="Arial" w:eastAsia="Arial" w:hAnsi="Arial" w:cs="Arial"/>
          <w:b/>
        </w:rPr>
        <w:t xml:space="preserve"> </w:t>
      </w:r>
      <w:r w:rsidRPr="00F3098A">
        <w:rPr>
          <w:rFonts w:ascii="Arial" w:eastAsia="Arial" w:hAnsi="Arial" w:cs="Arial"/>
        </w:rPr>
        <w:t>–</w:t>
      </w:r>
      <w:r w:rsidRPr="00F3098A">
        <w:rPr>
          <w:rFonts w:ascii="Arial" w:hAnsi="Arial" w:cs="Arial"/>
        </w:rPr>
        <w:t xml:space="preserve"> </w:t>
      </w:r>
      <w:r w:rsidR="00A12F7B" w:rsidRPr="00A12F7B">
        <w:rPr>
          <w:rFonts w:ascii="Arial" w:hAnsi="Arial" w:cs="Arial"/>
          <w:lang w:val="en"/>
        </w:rPr>
        <w:t xml:space="preserve">Leading AI-powered credit decisioning platform provider, </w:t>
      </w:r>
      <w:hyperlink r:id="rId9" w:history="1">
        <w:r w:rsidR="00A12F7B" w:rsidRPr="00A12F7B">
          <w:rPr>
            <w:rStyle w:val="Hyperlink"/>
            <w:rFonts w:ascii="Arial" w:hAnsi="Arial" w:cs="Arial"/>
            <w:lang w:val="en"/>
          </w:rPr>
          <w:t>Scienaptic AI</w:t>
        </w:r>
      </w:hyperlink>
      <w:r w:rsidR="00A12F7B" w:rsidRPr="00A12F7B">
        <w:rPr>
          <w:rFonts w:ascii="Arial" w:hAnsi="Arial" w:cs="Arial"/>
          <w:lang w:val="en"/>
        </w:rPr>
        <w:t xml:space="preserve"> announced </w:t>
      </w:r>
      <w:r w:rsidR="007273DC">
        <w:rPr>
          <w:rFonts w:ascii="Arial" w:hAnsi="Arial" w:cs="Arial"/>
          <w:lang w:val="en"/>
        </w:rPr>
        <w:t xml:space="preserve">its </w:t>
      </w:r>
      <w:r w:rsidR="00A12F7B" w:rsidRPr="00A12F7B">
        <w:rPr>
          <w:rFonts w:ascii="Arial" w:hAnsi="Arial" w:cs="Arial"/>
          <w:lang w:val="en"/>
        </w:rPr>
        <w:t xml:space="preserve">full integration with </w:t>
      </w:r>
      <w:hyperlink r:id="rId10" w:history="1">
        <w:r w:rsidR="00A12F7B" w:rsidRPr="00CA5DD9">
          <w:rPr>
            <w:rStyle w:val="Hyperlink"/>
            <w:rFonts w:ascii="Arial" w:hAnsi="Arial" w:cs="Arial"/>
            <w:lang w:val="en"/>
          </w:rPr>
          <w:t>CU*Answers</w:t>
        </w:r>
      </w:hyperlink>
      <w:r w:rsidR="00A12F7B" w:rsidRPr="00A12F7B">
        <w:rPr>
          <w:rFonts w:ascii="Arial" w:hAnsi="Arial" w:cs="Arial"/>
          <w:lang w:val="en"/>
        </w:rPr>
        <w:t>. The seamless integration of Scienpatic's AI-powered decision</w:t>
      </w:r>
      <w:r w:rsidR="00CA5DD9">
        <w:rPr>
          <w:rFonts w:ascii="Arial" w:hAnsi="Arial" w:cs="Arial"/>
          <w:lang w:val="en"/>
        </w:rPr>
        <w:t>ing</w:t>
      </w:r>
      <w:r w:rsidR="00A12F7B" w:rsidRPr="00A12F7B">
        <w:rPr>
          <w:rFonts w:ascii="Arial" w:hAnsi="Arial" w:cs="Arial"/>
          <w:lang w:val="en"/>
        </w:rPr>
        <w:t xml:space="preserve"> will provide new opportunities for </w:t>
      </w:r>
      <w:r w:rsidR="0024574C">
        <w:rPr>
          <w:rFonts w:ascii="Arial" w:hAnsi="Arial" w:cs="Arial"/>
          <w:lang w:val="en"/>
        </w:rPr>
        <w:t>CU*Answers</w:t>
      </w:r>
      <w:r w:rsidR="00A12F7B" w:rsidRPr="00A12F7B">
        <w:rPr>
          <w:rFonts w:ascii="Arial" w:hAnsi="Arial" w:cs="Arial"/>
          <w:lang w:val="en"/>
        </w:rPr>
        <w:t xml:space="preserve"> credit union partners looking to expand credit access for their members. </w:t>
      </w:r>
    </w:p>
    <w:p w14:paraId="680900F4" w14:textId="67ABED10" w:rsidR="00A12F7B" w:rsidRPr="00A12F7B" w:rsidRDefault="00A12F7B" w:rsidP="00A12F7B">
      <w:pPr>
        <w:spacing w:line="276" w:lineRule="auto"/>
        <w:jc w:val="both"/>
        <w:rPr>
          <w:rFonts w:ascii="Arial" w:hAnsi="Arial" w:cs="Arial"/>
          <w:lang w:val="en"/>
        </w:rPr>
      </w:pPr>
      <w:r w:rsidRPr="00A12F7B">
        <w:rPr>
          <w:rFonts w:ascii="Arial" w:hAnsi="Arial" w:cs="Arial"/>
          <w:lang w:val="en"/>
        </w:rPr>
        <w:t xml:space="preserve">Founded in 1970, CU*Answers is a credit union-owned cooperative CUSO </w:t>
      </w:r>
      <w:r w:rsidR="002635D5">
        <w:rPr>
          <w:rFonts w:ascii="Arial" w:hAnsi="Arial" w:cs="Arial"/>
          <w:lang w:val="en"/>
        </w:rPr>
        <w:t>headquartered</w:t>
      </w:r>
      <w:r w:rsidRPr="00A12F7B">
        <w:rPr>
          <w:rFonts w:ascii="Arial" w:hAnsi="Arial" w:cs="Arial"/>
          <w:lang w:val="en"/>
        </w:rPr>
        <w:t xml:space="preserve"> in Grand Rapids, Mich.</w:t>
      </w:r>
      <w:r w:rsidR="00393527">
        <w:rPr>
          <w:rFonts w:ascii="Arial" w:hAnsi="Arial" w:cs="Arial"/>
          <w:lang w:val="en"/>
        </w:rPr>
        <w:t xml:space="preserve">, </w:t>
      </w:r>
      <w:r w:rsidRPr="00A12F7B">
        <w:rPr>
          <w:rFonts w:ascii="Arial" w:hAnsi="Arial" w:cs="Arial"/>
          <w:lang w:val="en"/>
        </w:rPr>
        <w:t>provid</w:t>
      </w:r>
      <w:r w:rsidR="00393527">
        <w:rPr>
          <w:rFonts w:ascii="Arial" w:hAnsi="Arial" w:cs="Arial"/>
          <w:lang w:val="en"/>
        </w:rPr>
        <w:t>ing</w:t>
      </w:r>
      <w:r w:rsidRPr="00A12F7B">
        <w:rPr>
          <w:rFonts w:ascii="Arial" w:hAnsi="Arial" w:cs="Arial"/>
          <w:lang w:val="en"/>
        </w:rPr>
        <w:t xml:space="preserve"> services to over 180 credit unions in 23 states plus Washington, D.C., representing </w:t>
      </w:r>
      <w:r w:rsidR="001817EA">
        <w:rPr>
          <w:rFonts w:ascii="Arial" w:hAnsi="Arial" w:cs="Arial"/>
          <w:lang w:val="en"/>
        </w:rPr>
        <w:t>two</w:t>
      </w:r>
      <w:r w:rsidRPr="00A12F7B">
        <w:rPr>
          <w:rFonts w:ascii="Arial" w:hAnsi="Arial" w:cs="Arial"/>
          <w:lang w:val="en"/>
        </w:rPr>
        <w:t xml:space="preserve"> million credit union members and over $24 billion in assets. </w:t>
      </w:r>
    </w:p>
    <w:p w14:paraId="3C767EB6" w14:textId="1676F50F" w:rsidR="00A12F7B" w:rsidRPr="00A12F7B" w:rsidRDefault="00A12F7B" w:rsidP="00A12F7B">
      <w:pPr>
        <w:spacing w:line="276" w:lineRule="auto"/>
        <w:jc w:val="both"/>
        <w:rPr>
          <w:rFonts w:ascii="Arial" w:hAnsi="Arial" w:cs="Arial"/>
          <w:lang w:val="en"/>
        </w:rPr>
      </w:pPr>
      <w:r w:rsidRPr="00A12F7B">
        <w:rPr>
          <w:rFonts w:ascii="Arial" w:hAnsi="Arial" w:cs="Arial"/>
          <w:lang w:val="en"/>
        </w:rPr>
        <w:t xml:space="preserve">Recently, Northern Hills </w:t>
      </w:r>
      <w:r w:rsidR="00BA0607">
        <w:rPr>
          <w:rFonts w:ascii="Arial" w:hAnsi="Arial" w:cs="Arial"/>
          <w:lang w:val="en"/>
        </w:rPr>
        <w:t>Federal Credit Union</w:t>
      </w:r>
      <w:r w:rsidR="00C164C1">
        <w:rPr>
          <w:rFonts w:ascii="Arial" w:hAnsi="Arial" w:cs="Arial"/>
          <w:lang w:val="en"/>
        </w:rPr>
        <w:t xml:space="preserve"> (NHFCU)</w:t>
      </w:r>
      <w:r w:rsidRPr="00A12F7B">
        <w:rPr>
          <w:rFonts w:ascii="Arial" w:hAnsi="Arial" w:cs="Arial"/>
          <w:lang w:val="en"/>
        </w:rPr>
        <w:t xml:space="preserve">, </w:t>
      </w:r>
      <w:r w:rsidR="002C52EF">
        <w:rPr>
          <w:rFonts w:ascii="Arial" w:hAnsi="Arial" w:cs="Arial"/>
          <w:lang w:val="en"/>
        </w:rPr>
        <w:t>which is</w:t>
      </w:r>
      <w:r w:rsidRPr="00A12F7B">
        <w:rPr>
          <w:rFonts w:ascii="Arial" w:hAnsi="Arial" w:cs="Arial"/>
          <w:lang w:val="en"/>
        </w:rPr>
        <w:t xml:space="preserve"> integrated with the CU*Answers ecosystem, </w:t>
      </w:r>
      <w:r w:rsidR="00154D5D">
        <w:rPr>
          <w:rFonts w:ascii="Arial" w:hAnsi="Arial" w:cs="Arial"/>
          <w:lang w:val="en"/>
        </w:rPr>
        <w:t>went</w:t>
      </w:r>
      <w:r w:rsidRPr="00A12F7B">
        <w:rPr>
          <w:rFonts w:ascii="Arial" w:hAnsi="Arial" w:cs="Arial"/>
          <w:lang w:val="en"/>
        </w:rPr>
        <w:t xml:space="preserve"> live on Scienaptic's AI-enabled underwriting platform. </w:t>
      </w:r>
      <w:r w:rsidR="00F3748A" w:rsidRPr="00A12F7B">
        <w:rPr>
          <w:rFonts w:ascii="Arial" w:hAnsi="Arial" w:cs="Arial"/>
          <w:lang w:val="en"/>
        </w:rPr>
        <w:t>CEO of NHFCU</w:t>
      </w:r>
      <w:r w:rsidR="00F3748A">
        <w:rPr>
          <w:rFonts w:ascii="Arial" w:hAnsi="Arial" w:cs="Arial"/>
          <w:lang w:val="en"/>
        </w:rPr>
        <w:t xml:space="preserve">, </w:t>
      </w:r>
      <w:r w:rsidRPr="00A12F7B">
        <w:rPr>
          <w:rFonts w:ascii="Arial" w:hAnsi="Arial" w:cs="Arial"/>
          <w:lang w:val="en"/>
        </w:rPr>
        <w:t xml:space="preserve">Floyd Rummel III, said earlier that, </w:t>
      </w:r>
      <w:r w:rsidR="00F3748A">
        <w:rPr>
          <w:rFonts w:ascii="Arial" w:hAnsi="Arial" w:cs="Arial"/>
          <w:lang w:val="en"/>
        </w:rPr>
        <w:t>“</w:t>
      </w:r>
      <w:r w:rsidRPr="00A12F7B">
        <w:rPr>
          <w:rFonts w:ascii="Arial" w:hAnsi="Arial" w:cs="Arial"/>
          <w:lang w:val="en"/>
        </w:rPr>
        <w:t>going live with Scienaptic’s AI gives us the ability to provide instant and better credit decisions for every single member we serve. It is empowering our member-owners with more credit, enhancing their lives, and reinforcing our commitment towards the financial well-being of all members.”</w:t>
      </w:r>
    </w:p>
    <w:p w14:paraId="1EFDFF91" w14:textId="698B9140" w:rsidR="00EA5E5E" w:rsidRPr="00A12F7B" w:rsidRDefault="00A12F7B" w:rsidP="00A12F7B">
      <w:pPr>
        <w:spacing w:line="276" w:lineRule="auto"/>
        <w:jc w:val="both"/>
        <w:rPr>
          <w:rFonts w:ascii="Arial" w:hAnsi="Arial" w:cs="Arial"/>
          <w:lang w:val="en"/>
        </w:rPr>
      </w:pPr>
      <w:r w:rsidRPr="00A12F7B">
        <w:rPr>
          <w:rFonts w:ascii="Arial" w:hAnsi="Arial" w:cs="Arial"/>
          <w:lang w:val="en"/>
        </w:rPr>
        <w:t>“We are tireless in our pursuit of making our technology more attainable to credit unions so we can together revolutionize the lending industry and serve members better</w:t>
      </w:r>
      <w:r w:rsidR="00BC33AB">
        <w:rPr>
          <w:rFonts w:ascii="Arial" w:hAnsi="Arial" w:cs="Arial"/>
          <w:lang w:val="en"/>
        </w:rPr>
        <w:t>,</w:t>
      </w:r>
      <w:r w:rsidRPr="00A12F7B">
        <w:rPr>
          <w:rFonts w:ascii="Arial" w:hAnsi="Arial" w:cs="Arial"/>
          <w:lang w:val="en"/>
        </w:rPr>
        <w:t xml:space="preserve">” said Pankaj Jain, President of Scienaptic. </w:t>
      </w:r>
      <w:r w:rsidR="00BC33AB">
        <w:rPr>
          <w:rFonts w:ascii="Arial" w:hAnsi="Arial" w:cs="Arial"/>
          <w:lang w:val="en"/>
        </w:rPr>
        <w:t>“</w:t>
      </w:r>
      <w:r w:rsidRPr="00A12F7B">
        <w:rPr>
          <w:rFonts w:ascii="Arial" w:hAnsi="Arial" w:cs="Arial"/>
          <w:lang w:val="en"/>
        </w:rPr>
        <w:t>Our partnership with CU*Answers is a milestone that will allow us to help many more credit unions say ‘yes’ to their members, strengthen their portfolios and lower risk.”</w:t>
      </w:r>
    </w:p>
    <w:p w14:paraId="11421C18" w14:textId="77777777" w:rsidR="00EA5E5E" w:rsidRPr="00EA5E5E" w:rsidRDefault="00EA5E5E" w:rsidP="00EA5E5E">
      <w:pPr>
        <w:spacing w:line="276" w:lineRule="auto"/>
        <w:jc w:val="both"/>
        <w:rPr>
          <w:rFonts w:ascii="Arial" w:hAnsi="Arial" w:cs="Arial"/>
          <w:b/>
          <w:bCs/>
        </w:rPr>
      </w:pPr>
    </w:p>
    <w:p w14:paraId="303C83F6" w14:textId="77777777" w:rsidR="00EA5E5E" w:rsidRPr="00EA5E5E" w:rsidRDefault="00EA5E5E" w:rsidP="00EA5E5E">
      <w:pPr>
        <w:spacing w:line="276" w:lineRule="auto"/>
        <w:jc w:val="both"/>
        <w:rPr>
          <w:rFonts w:ascii="Arial" w:hAnsi="Arial" w:cs="Arial"/>
        </w:rPr>
      </w:pPr>
      <w:r w:rsidRPr="00EA5E5E">
        <w:rPr>
          <w:rFonts w:ascii="Arial" w:hAnsi="Arial" w:cs="Arial"/>
          <w:b/>
          <w:bCs/>
        </w:rPr>
        <w:t>About Scienaptic</w:t>
      </w:r>
    </w:p>
    <w:p w14:paraId="67193202" w14:textId="1C9F3389" w:rsidR="00813EC4" w:rsidRPr="00F3098A" w:rsidRDefault="00EA5E5E" w:rsidP="00EA5E5E">
      <w:pPr>
        <w:spacing w:line="276" w:lineRule="auto"/>
        <w:jc w:val="both"/>
        <w:rPr>
          <w:rFonts w:ascii="Arial" w:hAnsi="Arial" w:cs="Arial"/>
        </w:rPr>
      </w:pPr>
      <w:r w:rsidRPr="00F3098A">
        <w:rPr>
          <w:rFonts w:ascii="Arial" w:hAnsi="Arial" w:cs="Arial"/>
        </w:rPr>
        <w:t>Scienaptic is on a mission to increase credit availability by transforming technology used in credit decisioning. Over 150 years of credit experience is embedded in Scienaptic's AI native credit decision platform. Our clients across banks, credit unions, fintech, and other lenders use the platform to constantly improve the quality of underwriting decisions. This enables them to say ‘yes’ to borrowers more often and faster. The platform is used by lenders with assets exceeding $100 billion, enabling them to process over $22 billion in credit decisions, benefitting over two million credit union members and millions of borrowers across banks, auto and online lenders. For more information, visit </w:t>
      </w:r>
      <w:hyperlink r:id="rId11" w:tgtFrame="_blank" w:history="1">
        <w:r w:rsidRPr="00F3098A">
          <w:rPr>
            <w:rStyle w:val="Hyperlink"/>
            <w:rFonts w:ascii="Arial" w:hAnsi="Arial" w:cs="Arial"/>
          </w:rPr>
          <w:t>http://www.scienaptic.ai</w:t>
        </w:r>
      </w:hyperlink>
      <w:r w:rsidRPr="00F3098A">
        <w:rPr>
          <w:rFonts w:ascii="Arial" w:hAnsi="Arial" w:cs="Arial"/>
        </w:rPr>
        <w:t>.</w:t>
      </w:r>
      <w:r w:rsidR="005109C6" w:rsidRPr="00F3098A">
        <w:rPr>
          <w:rFonts w:ascii="Arial" w:hAnsi="Arial" w:cs="Arial"/>
        </w:rPr>
        <w:t> </w:t>
      </w:r>
    </w:p>
    <w:p w14:paraId="3FD79E79" w14:textId="77777777" w:rsidR="00813EC4" w:rsidRPr="00F3098A" w:rsidRDefault="00813EC4" w:rsidP="00813EC4">
      <w:pPr>
        <w:spacing w:after="0" w:line="276" w:lineRule="auto"/>
        <w:jc w:val="both"/>
        <w:rPr>
          <w:rFonts w:ascii="Arial" w:eastAsia="Arial" w:hAnsi="Arial" w:cs="Arial"/>
        </w:rPr>
      </w:pPr>
    </w:p>
    <w:p w14:paraId="5084F852" w14:textId="2D8D50A2" w:rsidR="00813EC4" w:rsidRPr="00F3098A" w:rsidRDefault="00813EC4" w:rsidP="00813EC4">
      <w:pPr>
        <w:spacing w:after="0" w:line="276" w:lineRule="auto"/>
        <w:jc w:val="center"/>
        <w:rPr>
          <w:rFonts w:ascii="Arial" w:eastAsia="Arial" w:hAnsi="Arial" w:cs="Arial"/>
          <w:color w:val="0563C1" w:themeColor="hyperlink"/>
          <w:u w:val="single"/>
        </w:rPr>
      </w:pPr>
      <w:r w:rsidRPr="00F3098A">
        <w:rPr>
          <w:rFonts w:ascii="Arial" w:eastAsia="Arial" w:hAnsi="Arial" w:cs="Arial"/>
        </w:rPr>
        <w:t>###</w:t>
      </w:r>
    </w:p>
    <w:sectPr w:rsidR="00813EC4" w:rsidRPr="00F309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55"/>
    <w:rsid w:val="0000511B"/>
    <w:rsid w:val="00011080"/>
    <w:rsid w:val="00022DC7"/>
    <w:rsid w:val="00056E4B"/>
    <w:rsid w:val="000846CB"/>
    <w:rsid w:val="000C54C2"/>
    <w:rsid w:val="000D3DD9"/>
    <w:rsid w:val="000F59AD"/>
    <w:rsid w:val="000F78ED"/>
    <w:rsid w:val="001000A2"/>
    <w:rsid w:val="0012037D"/>
    <w:rsid w:val="00120D69"/>
    <w:rsid w:val="00147262"/>
    <w:rsid w:val="00154D5D"/>
    <w:rsid w:val="001817EA"/>
    <w:rsid w:val="0018670A"/>
    <w:rsid w:val="001965C4"/>
    <w:rsid w:val="001A4651"/>
    <w:rsid w:val="001B5938"/>
    <w:rsid w:val="001C58E2"/>
    <w:rsid w:val="001D1050"/>
    <w:rsid w:val="001F723F"/>
    <w:rsid w:val="002029AA"/>
    <w:rsid w:val="002148E2"/>
    <w:rsid w:val="0024574C"/>
    <w:rsid w:val="00250F43"/>
    <w:rsid w:val="002635D5"/>
    <w:rsid w:val="002864E7"/>
    <w:rsid w:val="002C52EF"/>
    <w:rsid w:val="002C576D"/>
    <w:rsid w:val="002E24A5"/>
    <w:rsid w:val="00317E65"/>
    <w:rsid w:val="0032615A"/>
    <w:rsid w:val="00376507"/>
    <w:rsid w:val="00391157"/>
    <w:rsid w:val="003924AA"/>
    <w:rsid w:val="00393527"/>
    <w:rsid w:val="003A14E2"/>
    <w:rsid w:val="003B0465"/>
    <w:rsid w:val="003B5509"/>
    <w:rsid w:val="00452CFB"/>
    <w:rsid w:val="00454687"/>
    <w:rsid w:val="00461155"/>
    <w:rsid w:val="00486875"/>
    <w:rsid w:val="004945E9"/>
    <w:rsid w:val="004B3245"/>
    <w:rsid w:val="004D18F3"/>
    <w:rsid w:val="004E6CDD"/>
    <w:rsid w:val="004F54B3"/>
    <w:rsid w:val="005109C6"/>
    <w:rsid w:val="0055009C"/>
    <w:rsid w:val="005C246A"/>
    <w:rsid w:val="005E1913"/>
    <w:rsid w:val="0060373D"/>
    <w:rsid w:val="0060632F"/>
    <w:rsid w:val="00613E6D"/>
    <w:rsid w:val="00614C4E"/>
    <w:rsid w:val="0062655A"/>
    <w:rsid w:val="006306B5"/>
    <w:rsid w:val="00643CC6"/>
    <w:rsid w:val="00671F62"/>
    <w:rsid w:val="00690773"/>
    <w:rsid w:val="00692525"/>
    <w:rsid w:val="006A6FC3"/>
    <w:rsid w:val="006B37AF"/>
    <w:rsid w:val="006D0CEE"/>
    <w:rsid w:val="006E7046"/>
    <w:rsid w:val="00704F10"/>
    <w:rsid w:val="007273DC"/>
    <w:rsid w:val="00732DD5"/>
    <w:rsid w:val="00760B67"/>
    <w:rsid w:val="0078538C"/>
    <w:rsid w:val="007A4521"/>
    <w:rsid w:val="007B220B"/>
    <w:rsid w:val="007B5F8B"/>
    <w:rsid w:val="007E5D7F"/>
    <w:rsid w:val="007F5BA3"/>
    <w:rsid w:val="0080146B"/>
    <w:rsid w:val="00813EC4"/>
    <w:rsid w:val="008154E0"/>
    <w:rsid w:val="0085601B"/>
    <w:rsid w:val="0089644F"/>
    <w:rsid w:val="008B3550"/>
    <w:rsid w:val="008C52B5"/>
    <w:rsid w:val="008D7A4A"/>
    <w:rsid w:val="008E5964"/>
    <w:rsid w:val="009115F2"/>
    <w:rsid w:val="0091565B"/>
    <w:rsid w:val="00970BA7"/>
    <w:rsid w:val="00977013"/>
    <w:rsid w:val="00980812"/>
    <w:rsid w:val="009835F2"/>
    <w:rsid w:val="009C6C63"/>
    <w:rsid w:val="00A06A69"/>
    <w:rsid w:val="00A07D36"/>
    <w:rsid w:val="00A1033B"/>
    <w:rsid w:val="00A12F7B"/>
    <w:rsid w:val="00A43737"/>
    <w:rsid w:val="00A5465E"/>
    <w:rsid w:val="00A55B6B"/>
    <w:rsid w:val="00A80EC7"/>
    <w:rsid w:val="00AA1276"/>
    <w:rsid w:val="00AA2A1D"/>
    <w:rsid w:val="00AB08CC"/>
    <w:rsid w:val="00AB7580"/>
    <w:rsid w:val="00B11F8F"/>
    <w:rsid w:val="00B43AD3"/>
    <w:rsid w:val="00B57E98"/>
    <w:rsid w:val="00B66C85"/>
    <w:rsid w:val="00BA0607"/>
    <w:rsid w:val="00BA20C3"/>
    <w:rsid w:val="00BB376E"/>
    <w:rsid w:val="00BC33AB"/>
    <w:rsid w:val="00C164C1"/>
    <w:rsid w:val="00C17290"/>
    <w:rsid w:val="00C427C3"/>
    <w:rsid w:val="00C65DE9"/>
    <w:rsid w:val="00C6782E"/>
    <w:rsid w:val="00C71B27"/>
    <w:rsid w:val="00C758AA"/>
    <w:rsid w:val="00CA04DF"/>
    <w:rsid w:val="00CA3C7A"/>
    <w:rsid w:val="00CA5DD9"/>
    <w:rsid w:val="00CE2FCB"/>
    <w:rsid w:val="00CF306C"/>
    <w:rsid w:val="00D045BD"/>
    <w:rsid w:val="00D04986"/>
    <w:rsid w:val="00D10C66"/>
    <w:rsid w:val="00D333F1"/>
    <w:rsid w:val="00D62A29"/>
    <w:rsid w:val="00D62CFC"/>
    <w:rsid w:val="00DD2E37"/>
    <w:rsid w:val="00E373B1"/>
    <w:rsid w:val="00E655FC"/>
    <w:rsid w:val="00E7629F"/>
    <w:rsid w:val="00E83700"/>
    <w:rsid w:val="00E83B21"/>
    <w:rsid w:val="00EA04BC"/>
    <w:rsid w:val="00EA5E5E"/>
    <w:rsid w:val="00ED46D6"/>
    <w:rsid w:val="00EE72C8"/>
    <w:rsid w:val="00EF1658"/>
    <w:rsid w:val="00EF79BE"/>
    <w:rsid w:val="00F3098A"/>
    <w:rsid w:val="00F3748A"/>
    <w:rsid w:val="00F4701C"/>
    <w:rsid w:val="00F52570"/>
    <w:rsid w:val="00F63A6E"/>
    <w:rsid w:val="00F647FC"/>
    <w:rsid w:val="00F8012C"/>
    <w:rsid w:val="00F82061"/>
    <w:rsid w:val="00F839F3"/>
    <w:rsid w:val="00FC05F9"/>
    <w:rsid w:val="00FC2DDC"/>
    <w:rsid w:val="00FD09F3"/>
    <w:rsid w:val="00FE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84EB"/>
  <w15:chartTrackingRefBased/>
  <w15:docId w15:val="{71290289-13C6-47AA-974E-39884AC0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55"/>
    <w:pPr>
      <w:spacing w:line="256" w:lineRule="auto"/>
    </w:pPr>
  </w:style>
  <w:style w:type="paragraph" w:styleId="Heading2">
    <w:name w:val="heading 2"/>
    <w:basedOn w:val="Normal"/>
    <w:next w:val="Normal"/>
    <w:link w:val="Heading2Char"/>
    <w:uiPriority w:val="9"/>
    <w:unhideWhenUsed/>
    <w:qFormat/>
    <w:rsid w:val="00FC0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155"/>
    <w:rPr>
      <w:color w:val="0563C1" w:themeColor="hyperlink"/>
      <w:u w:val="single"/>
    </w:rPr>
  </w:style>
  <w:style w:type="character" w:styleId="UnresolvedMention">
    <w:name w:val="Unresolved Mention"/>
    <w:basedOn w:val="DefaultParagraphFont"/>
    <w:uiPriority w:val="99"/>
    <w:semiHidden/>
    <w:unhideWhenUsed/>
    <w:rsid w:val="00692525"/>
    <w:rPr>
      <w:color w:val="605E5C"/>
      <w:shd w:val="clear" w:color="auto" w:fill="E1DFDD"/>
    </w:rPr>
  </w:style>
  <w:style w:type="character" w:styleId="FollowedHyperlink">
    <w:name w:val="FollowedHyperlink"/>
    <w:basedOn w:val="DefaultParagraphFont"/>
    <w:uiPriority w:val="99"/>
    <w:semiHidden/>
    <w:unhideWhenUsed/>
    <w:rsid w:val="00760B67"/>
    <w:rPr>
      <w:color w:val="954F72" w:themeColor="followedHyperlink"/>
      <w:u w:val="single"/>
    </w:rPr>
  </w:style>
  <w:style w:type="paragraph" w:styleId="Revision">
    <w:name w:val="Revision"/>
    <w:hidden/>
    <w:uiPriority w:val="99"/>
    <w:semiHidden/>
    <w:rsid w:val="00C71B27"/>
    <w:pPr>
      <w:spacing w:after="0" w:line="240" w:lineRule="auto"/>
    </w:pPr>
  </w:style>
  <w:style w:type="character" w:customStyle="1" w:styleId="Heading2Char">
    <w:name w:val="Heading 2 Char"/>
    <w:basedOn w:val="DefaultParagraphFont"/>
    <w:link w:val="Heading2"/>
    <w:uiPriority w:val="9"/>
    <w:rsid w:val="00FC05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109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a@williammill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s.businesswire.com/ct/CT?id=smartlink&amp;url=http%3A%2F%2Fwww.scienaptic.ai%2F&amp;esheet=52553447&amp;newsitemid=20211220005435&amp;lan=en-US&amp;anchor=http%3A%2F%2Fwww.scienaptic.ai&amp;index=3&amp;md5=4557886a74aced2b9d43993cd388150e" TargetMode="External"/><Relationship Id="rId5" Type="http://schemas.openxmlformats.org/officeDocument/2006/relationships/settings" Target="settings.xml"/><Relationship Id="rId10" Type="http://schemas.openxmlformats.org/officeDocument/2006/relationships/hyperlink" Target="https://www.cuanswers.com/" TargetMode="External"/><Relationship Id="rId4" Type="http://schemas.openxmlformats.org/officeDocument/2006/relationships/styles" Target="styles.xml"/><Relationship Id="rId9" Type="http://schemas.openxmlformats.org/officeDocument/2006/relationships/hyperlink" Target="https://www.scienapti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f41eb496ff33bfd8a14c2be2000696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be25425900f1280f9b13a41b6041a70d"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a51644-1349-45f7-b125-14e3146891c8">
      <UserInfo>
        <DisplayName/>
        <AccountId xsi:nil="true"/>
        <AccountType/>
      </UserInfo>
    </SharedWithUsers>
    <MediaLengthInSeconds xmlns="18afe261-dda2-4c8d-b35c-8a7b9c8eda55" xsi:nil="true"/>
  </documentManagement>
</p:properties>
</file>

<file path=customXml/itemProps1.xml><?xml version="1.0" encoding="utf-8"?>
<ds:datastoreItem xmlns:ds="http://schemas.openxmlformats.org/officeDocument/2006/customXml" ds:itemID="{1A3B9C23-8317-4433-8982-7F15B7787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779FB-ECF2-4029-8316-09D74CCA2B03}">
  <ds:schemaRefs>
    <ds:schemaRef ds:uri="http://schemas.microsoft.com/sharepoint/v3/contenttype/forms"/>
  </ds:schemaRefs>
</ds:datastoreItem>
</file>

<file path=customXml/itemProps3.xml><?xml version="1.0" encoding="utf-8"?>
<ds:datastoreItem xmlns:ds="http://schemas.openxmlformats.org/officeDocument/2006/customXml" ds:itemID="{7B72489E-027A-496D-91E5-CF046E2142E0}">
  <ds:schemaRefs>
    <ds:schemaRef ds:uri="http://schemas.microsoft.com/office/2006/metadata/properties"/>
    <ds:schemaRef ds:uri="http://schemas.microsoft.com/office/infopath/2007/PartnerControls"/>
    <ds:schemaRef ds:uri="63a51644-1349-45f7-b125-14e3146891c8"/>
    <ds:schemaRef ds:uri="18afe261-dda2-4c8d-b35c-8a7b9c8eda55"/>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Raabiya Singh</dc:creator>
  <cp:keywords/>
  <dc:description/>
  <cp:lastModifiedBy>Derek Howard</cp:lastModifiedBy>
  <cp:revision>77</cp:revision>
  <dcterms:created xsi:type="dcterms:W3CDTF">2021-12-21T21:53:00Z</dcterms:created>
  <dcterms:modified xsi:type="dcterms:W3CDTF">2022-01-11T18:44:00Z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