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4494"/>
        <w:gridCol w:w="4866"/>
      </w:tblGrid>
      <w:tr w:rsidR="006E5A4F" w14:paraId="57E55E1C" w14:textId="77777777" w:rsidTr="006E5A4F">
        <w:tc>
          <w:tcPr>
            <w:tcW w:w="4788" w:type="dxa"/>
            <w:tcMar>
              <w:top w:w="0" w:type="dxa"/>
              <w:left w:w="108" w:type="dxa"/>
              <w:bottom w:w="0" w:type="dxa"/>
              <w:right w:w="108" w:type="dxa"/>
            </w:tcMar>
          </w:tcPr>
          <w:p w14:paraId="7EE65E27" w14:textId="77777777" w:rsidR="006E5A4F" w:rsidRDefault="006E5A4F">
            <w:pPr>
              <w:keepNext/>
              <w:rPr>
                <w:b/>
                <w:bCs/>
                <w:sz w:val="24"/>
                <w:szCs w:val="24"/>
              </w:rPr>
            </w:pPr>
            <w:r>
              <w:rPr>
                <w:b/>
                <w:bCs/>
                <w:sz w:val="24"/>
                <w:szCs w:val="24"/>
              </w:rPr>
              <w:t xml:space="preserve">FOR IMMEDIATE RELEASE     </w:t>
            </w:r>
          </w:p>
          <w:p w14:paraId="66B6EF3C" w14:textId="2E04CB23" w:rsidR="006E5A4F" w:rsidRDefault="00164DE3">
            <w:pPr>
              <w:keepNext/>
              <w:rPr>
                <w:sz w:val="24"/>
                <w:szCs w:val="24"/>
              </w:rPr>
            </w:pPr>
            <w:r>
              <w:rPr>
                <w:sz w:val="24"/>
                <w:szCs w:val="24"/>
              </w:rPr>
              <w:t>DATE</w:t>
            </w:r>
            <w:r w:rsidR="00057594">
              <w:rPr>
                <w:sz w:val="24"/>
                <w:szCs w:val="24"/>
              </w:rPr>
              <w:t>: 5/20/2021</w:t>
            </w:r>
          </w:p>
          <w:p w14:paraId="1304AE63" w14:textId="77777777" w:rsidR="006E5A4F" w:rsidRDefault="006E5A4F">
            <w:pPr>
              <w:keepNext/>
              <w:rPr>
                <w:sz w:val="24"/>
                <w:szCs w:val="24"/>
              </w:rPr>
            </w:pPr>
          </w:p>
          <w:p w14:paraId="35A2BA6C" w14:textId="77777777" w:rsidR="006E5A4F" w:rsidRDefault="006E5A4F">
            <w:pPr>
              <w:keepNext/>
              <w:rPr>
                <w:b/>
                <w:bCs/>
                <w:sz w:val="24"/>
                <w:szCs w:val="24"/>
              </w:rPr>
            </w:pPr>
            <w:r>
              <w:rPr>
                <w:b/>
                <w:bCs/>
                <w:sz w:val="24"/>
                <w:szCs w:val="24"/>
              </w:rPr>
              <w:t xml:space="preserve">CONTACT: </w:t>
            </w:r>
          </w:p>
          <w:p w14:paraId="3ED68C63" w14:textId="77777777" w:rsidR="006E5A4F" w:rsidRDefault="002535BE">
            <w:pPr>
              <w:keepNext/>
              <w:rPr>
                <w:sz w:val="24"/>
                <w:szCs w:val="24"/>
              </w:rPr>
            </w:pPr>
            <w:r>
              <w:rPr>
                <w:sz w:val="24"/>
                <w:szCs w:val="24"/>
              </w:rPr>
              <w:t>Glen Stacey</w:t>
            </w:r>
          </w:p>
          <w:p w14:paraId="47D492EC" w14:textId="3753309F" w:rsidR="006E5A4F" w:rsidRDefault="006E5A4F">
            <w:pPr>
              <w:rPr>
                <w:sz w:val="24"/>
                <w:szCs w:val="24"/>
              </w:rPr>
            </w:pPr>
            <w:r>
              <w:rPr>
                <w:sz w:val="24"/>
                <w:szCs w:val="24"/>
              </w:rPr>
              <w:t>518</w:t>
            </w:r>
            <w:r w:rsidR="00057594">
              <w:rPr>
                <w:sz w:val="24"/>
                <w:szCs w:val="24"/>
              </w:rPr>
              <w:t>.7</w:t>
            </w:r>
            <w:r w:rsidR="00DD5383">
              <w:rPr>
                <w:sz w:val="24"/>
                <w:szCs w:val="24"/>
              </w:rPr>
              <w:t>30</w:t>
            </w:r>
            <w:r w:rsidR="00057594">
              <w:rPr>
                <w:sz w:val="24"/>
                <w:szCs w:val="24"/>
              </w:rPr>
              <w:t>.</w:t>
            </w:r>
            <w:r w:rsidR="00DD5383">
              <w:rPr>
                <w:sz w:val="24"/>
                <w:szCs w:val="24"/>
              </w:rPr>
              <w:t>9044</w:t>
            </w:r>
          </w:p>
          <w:p w14:paraId="6DD18F02" w14:textId="35AF9F10" w:rsidR="00057594" w:rsidRDefault="00057594">
            <w:pPr>
              <w:rPr>
                <w:sz w:val="24"/>
                <w:szCs w:val="24"/>
              </w:rPr>
            </w:pPr>
            <w:r>
              <w:rPr>
                <w:sz w:val="24"/>
                <w:szCs w:val="24"/>
              </w:rPr>
              <w:t>C 518.496.2369</w:t>
            </w:r>
          </w:p>
          <w:p w14:paraId="41154339" w14:textId="60FE7AE0" w:rsidR="006E5A4F" w:rsidRDefault="00057594">
            <w:pPr>
              <w:rPr>
                <w:sz w:val="24"/>
                <w:szCs w:val="24"/>
              </w:rPr>
            </w:pPr>
            <w:hyperlink r:id="rId4" w:history="1">
              <w:r w:rsidR="00164DE3" w:rsidRPr="00C35F5E">
                <w:rPr>
                  <w:rStyle w:val="Hyperlink"/>
                  <w:sz w:val="24"/>
                  <w:szCs w:val="24"/>
                </w:rPr>
                <w:t>glen.stacey@sunmark.org</w:t>
              </w:r>
            </w:hyperlink>
            <w:r w:rsidR="00164DE3">
              <w:rPr>
                <w:sz w:val="24"/>
                <w:szCs w:val="24"/>
              </w:rPr>
              <w:t xml:space="preserve"> </w:t>
            </w:r>
          </w:p>
          <w:p w14:paraId="67C0B33A" w14:textId="77777777" w:rsidR="006E5A4F" w:rsidRDefault="006E5A4F">
            <w:pPr>
              <w:keepNext/>
              <w:rPr>
                <w:b/>
                <w:bCs/>
                <w:sz w:val="24"/>
                <w:szCs w:val="24"/>
              </w:rPr>
            </w:pPr>
          </w:p>
        </w:tc>
        <w:tc>
          <w:tcPr>
            <w:tcW w:w="4788" w:type="dxa"/>
            <w:tcMar>
              <w:top w:w="0" w:type="dxa"/>
              <w:left w:w="108" w:type="dxa"/>
              <w:bottom w:w="0" w:type="dxa"/>
              <w:right w:w="108" w:type="dxa"/>
            </w:tcMar>
          </w:tcPr>
          <w:p w14:paraId="66A8A9E2" w14:textId="77777777" w:rsidR="006E5A4F" w:rsidRDefault="006E5A4F">
            <w:pPr>
              <w:keepNext/>
              <w:rPr>
                <w:b/>
                <w:bCs/>
                <w:sz w:val="24"/>
                <w:szCs w:val="24"/>
              </w:rPr>
            </w:pPr>
          </w:p>
          <w:p w14:paraId="6F8A3FEE" w14:textId="3CC08B38" w:rsidR="006E5A4F" w:rsidRDefault="006E5A4F">
            <w:pPr>
              <w:keepNext/>
              <w:rPr>
                <w:b/>
                <w:bCs/>
                <w:sz w:val="24"/>
                <w:szCs w:val="24"/>
              </w:rPr>
            </w:pPr>
          </w:p>
          <w:p w14:paraId="25C37ED4" w14:textId="6D0ABB07" w:rsidR="006E5A4F" w:rsidRDefault="00164DE3">
            <w:pPr>
              <w:keepNext/>
              <w:rPr>
                <w:b/>
                <w:bCs/>
                <w:sz w:val="24"/>
                <w:szCs w:val="24"/>
              </w:rPr>
            </w:pPr>
            <w:r>
              <w:rPr>
                <w:b/>
                <w:bCs/>
                <w:noProof/>
                <w:sz w:val="24"/>
                <w:szCs w:val="24"/>
              </w:rPr>
              <w:drawing>
                <wp:inline distT="0" distB="0" distL="0" distR="0" wp14:anchorId="6C98F6C9" wp14:editId="1968957C">
                  <wp:extent cx="2952750" cy="882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2970" cy="894502"/>
                          </a:xfrm>
                          <a:prstGeom prst="rect">
                            <a:avLst/>
                          </a:prstGeom>
                          <a:noFill/>
                        </pic:spPr>
                      </pic:pic>
                    </a:graphicData>
                  </a:graphic>
                </wp:inline>
              </w:drawing>
            </w:r>
          </w:p>
        </w:tc>
      </w:tr>
    </w:tbl>
    <w:p w14:paraId="155842DF" w14:textId="77777777" w:rsidR="006E5A4F" w:rsidRDefault="006E5A4F" w:rsidP="006E5A4F">
      <w:pPr>
        <w:keepNext/>
        <w:rPr>
          <w:sz w:val="24"/>
          <w:szCs w:val="24"/>
        </w:rPr>
      </w:pPr>
      <w:r>
        <w:rPr>
          <w:sz w:val="24"/>
          <w:szCs w:val="24"/>
        </w:rPr>
        <w:t xml:space="preserve">                                                            </w:t>
      </w:r>
    </w:p>
    <w:p w14:paraId="760A31A9" w14:textId="531DAEF7" w:rsidR="006E5A4F" w:rsidRDefault="006E5A4F" w:rsidP="006E5A4F">
      <w:pPr>
        <w:jc w:val="center"/>
        <w:rPr>
          <w:b/>
          <w:bCs/>
          <w:sz w:val="32"/>
          <w:szCs w:val="32"/>
        </w:rPr>
      </w:pPr>
      <w:r>
        <w:rPr>
          <w:b/>
          <w:bCs/>
          <w:sz w:val="32"/>
          <w:szCs w:val="32"/>
        </w:rPr>
        <w:t xml:space="preserve">Sunmark </w:t>
      </w:r>
      <w:r w:rsidR="004750D6">
        <w:rPr>
          <w:b/>
          <w:bCs/>
          <w:sz w:val="32"/>
          <w:szCs w:val="32"/>
        </w:rPr>
        <w:t>Charitable Community Foundation and Beekman 1802 Launch “Summer of Kindness” Initiative</w:t>
      </w:r>
    </w:p>
    <w:p w14:paraId="43ADA351" w14:textId="77777777" w:rsidR="00AE45BD" w:rsidRDefault="00AE45BD" w:rsidP="006E5A4F">
      <w:pPr>
        <w:rPr>
          <w:color w:val="000000"/>
          <w:sz w:val="24"/>
          <w:szCs w:val="24"/>
        </w:rPr>
      </w:pPr>
    </w:p>
    <w:p w14:paraId="67DCBE81" w14:textId="1DCB84F3" w:rsidR="004750D6" w:rsidRDefault="006E5A4F" w:rsidP="006E5A4F">
      <w:pPr>
        <w:rPr>
          <w:color w:val="000000"/>
          <w:sz w:val="24"/>
          <w:szCs w:val="24"/>
        </w:rPr>
      </w:pPr>
      <w:r>
        <w:rPr>
          <w:color w:val="000000"/>
          <w:sz w:val="24"/>
          <w:szCs w:val="24"/>
        </w:rPr>
        <w:t xml:space="preserve">(Latham, N.Y.) </w:t>
      </w:r>
      <w:r w:rsidR="004750D6" w:rsidRPr="004750D6">
        <w:rPr>
          <w:color w:val="000000"/>
          <w:sz w:val="24"/>
          <w:szCs w:val="24"/>
        </w:rPr>
        <w:t xml:space="preserve">Sunmark Credit Union and the Sunmark Charitable Community Foundation </w:t>
      </w:r>
      <w:r w:rsidR="004750D6">
        <w:rPr>
          <w:color w:val="000000"/>
          <w:sz w:val="24"/>
          <w:szCs w:val="24"/>
        </w:rPr>
        <w:t xml:space="preserve">announced today that they </w:t>
      </w:r>
      <w:r w:rsidR="004750D6" w:rsidRPr="004750D6">
        <w:rPr>
          <w:color w:val="000000"/>
          <w:sz w:val="24"/>
          <w:szCs w:val="24"/>
        </w:rPr>
        <w:t xml:space="preserve">have partnered with Beekman 1802 to celebrate the </w:t>
      </w:r>
      <w:r w:rsidR="004750D6">
        <w:rPr>
          <w:color w:val="000000"/>
          <w:sz w:val="24"/>
          <w:szCs w:val="24"/>
        </w:rPr>
        <w:t>“</w:t>
      </w:r>
      <w:r w:rsidR="004750D6" w:rsidRPr="004750D6">
        <w:rPr>
          <w:color w:val="000000"/>
          <w:sz w:val="24"/>
          <w:szCs w:val="24"/>
        </w:rPr>
        <w:t>Summer of Kindness</w:t>
      </w:r>
      <w:r w:rsidR="004750D6">
        <w:rPr>
          <w:color w:val="000000"/>
          <w:sz w:val="24"/>
          <w:szCs w:val="24"/>
        </w:rPr>
        <w:t>” in their local communities</w:t>
      </w:r>
      <w:r w:rsidR="004750D6" w:rsidRPr="004750D6">
        <w:rPr>
          <w:color w:val="000000"/>
          <w:sz w:val="24"/>
          <w:szCs w:val="24"/>
        </w:rPr>
        <w:t xml:space="preserve">. </w:t>
      </w:r>
      <w:r w:rsidR="00695828" w:rsidRPr="00695828">
        <w:rPr>
          <w:color w:val="000000"/>
          <w:sz w:val="24"/>
          <w:szCs w:val="24"/>
        </w:rPr>
        <w:t>Founded in Sharon Springs, NY, Beekman 1802 is one of the largest independent skincare companies in the United States</w:t>
      </w:r>
      <w:r w:rsidR="00695828">
        <w:rPr>
          <w:color w:val="000000"/>
          <w:sz w:val="24"/>
          <w:szCs w:val="24"/>
        </w:rPr>
        <w:t xml:space="preserve">, </w:t>
      </w:r>
      <w:r w:rsidR="00695828" w:rsidRPr="00695828">
        <w:rPr>
          <w:color w:val="000000"/>
          <w:sz w:val="24"/>
          <w:szCs w:val="24"/>
        </w:rPr>
        <w:t>and has grown from a single act of kindness from one neighbor to another.</w:t>
      </w:r>
    </w:p>
    <w:p w14:paraId="09372A86" w14:textId="77777777" w:rsidR="004750D6" w:rsidRDefault="004750D6" w:rsidP="006E5A4F">
      <w:pPr>
        <w:rPr>
          <w:color w:val="000000"/>
          <w:sz w:val="24"/>
          <w:szCs w:val="24"/>
        </w:rPr>
      </w:pPr>
    </w:p>
    <w:p w14:paraId="66B761E9" w14:textId="21C35BED" w:rsidR="006E5A4F" w:rsidRDefault="004750D6" w:rsidP="006E5A4F">
      <w:pPr>
        <w:rPr>
          <w:color w:val="000000"/>
          <w:sz w:val="24"/>
          <w:szCs w:val="24"/>
        </w:rPr>
      </w:pPr>
      <w:r w:rsidRPr="004750D6">
        <w:rPr>
          <w:color w:val="000000"/>
          <w:sz w:val="24"/>
          <w:szCs w:val="24"/>
        </w:rPr>
        <w:t xml:space="preserve">Starting in May and running all summer long, children up to age 12 </w:t>
      </w:r>
      <w:r>
        <w:rPr>
          <w:color w:val="000000"/>
          <w:sz w:val="24"/>
          <w:szCs w:val="24"/>
        </w:rPr>
        <w:t xml:space="preserve">are invited </w:t>
      </w:r>
      <w:r w:rsidRPr="004750D6">
        <w:rPr>
          <w:color w:val="000000"/>
          <w:sz w:val="24"/>
          <w:szCs w:val="24"/>
        </w:rPr>
        <w:t xml:space="preserve">to “deposit kindness” by submitting their ideas on how they would spread kindness </w:t>
      </w:r>
      <w:r>
        <w:rPr>
          <w:color w:val="000000"/>
          <w:sz w:val="24"/>
          <w:szCs w:val="24"/>
        </w:rPr>
        <w:t xml:space="preserve">where they live. Kindness forms are available at any Sunmark Credit Union location, or online at </w:t>
      </w:r>
      <w:hyperlink r:id="rId6" w:history="1">
        <w:r w:rsidR="001F3034" w:rsidRPr="00162857">
          <w:rPr>
            <w:rStyle w:val="Hyperlink"/>
            <w:sz w:val="24"/>
            <w:szCs w:val="24"/>
          </w:rPr>
          <w:t>www.sunmark.org/kindness</w:t>
        </w:r>
      </w:hyperlink>
      <w:r>
        <w:rPr>
          <w:color w:val="000000"/>
          <w:sz w:val="24"/>
          <w:szCs w:val="24"/>
        </w:rPr>
        <w:t>.</w:t>
      </w:r>
      <w:r w:rsidR="001F3034">
        <w:rPr>
          <w:color w:val="000000"/>
          <w:sz w:val="24"/>
          <w:szCs w:val="24"/>
        </w:rPr>
        <w:t xml:space="preserve"> </w:t>
      </w:r>
      <w:r>
        <w:rPr>
          <w:color w:val="000000"/>
          <w:sz w:val="24"/>
          <w:szCs w:val="24"/>
        </w:rPr>
        <w:t xml:space="preserve">Children are invited to deposit their ideas into the Beekman 1802 goat banks located at any Sunmark branch, or via email at </w:t>
      </w:r>
      <w:hyperlink r:id="rId7" w:history="1">
        <w:r w:rsidRPr="00162857">
          <w:rPr>
            <w:rStyle w:val="Hyperlink"/>
            <w:sz w:val="24"/>
            <w:szCs w:val="24"/>
          </w:rPr>
          <w:t>kindness@sunmark.org</w:t>
        </w:r>
      </w:hyperlink>
      <w:r>
        <w:rPr>
          <w:color w:val="000000"/>
          <w:sz w:val="24"/>
          <w:szCs w:val="24"/>
        </w:rPr>
        <w:t>.</w:t>
      </w:r>
    </w:p>
    <w:p w14:paraId="71A3483A" w14:textId="12BFB72F" w:rsidR="004750D6" w:rsidRDefault="004750D6" w:rsidP="006E5A4F">
      <w:pPr>
        <w:rPr>
          <w:color w:val="000000"/>
          <w:sz w:val="24"/>
          <w:szCs w:val="24"/>
        </w:rPr>
      </w:pPr>
    </w:p>
    <w:p w14:paraId="5FE3338E" w14:textId="348CEEF2" w:rsidR="004750D6" w:rsidRDefault="004750D6" w:rsidP="006E5A4F">
      <w:pPr>
        <w:rPr>
          <w:color w:val="000000"/>
          <w:sz w:val="24"/>
          <w:szCs w:val="24"/>
        </w:rPr>
      </w:pPr>
      <w:r>
        <w:rPr>
          <w:color w:val="000000"/>
          <w:sz w:val="24"/>
          <w:szCs w:val="24"/>
        </w:rPr>
        <w:t>A Kindness Crew – comprised of Sunmark Credit Union and Beekman 1802 employees, and Sunmark Charitable Community Foundation volunteers – will review all submissions and select ideas to become Kindness Projects. These projects will be fulfilled throughout the summer, with the Kindness Crew working together with the child</w:t>
      </w:r>
      <w:r w:rsidR="001F3034">
        <w:rPr>
          <w:color w:val="000000"/>
          <w:sz w:val="24"/>
          <w:szCs w:val="24"/>
        </w:rPr>
        <w:t xml:space="preserve"> who submits the form to bring their ideas to life and spread kindness in their community.</w:t>
      </w:r>
    </w:p>
    <w:p w14:paraId="543D4488" w14:textId="2D42D636" w:rsidR="004750D6" w:rsidRDefault="004750D6" w:rsidP="006E5A4F">
      <w:pPr>
        <w:rPr>
          <w:color w:val="000000"/>
          <w:sz w:val="24"/>
          <w:szCs w:val="24"/>
        </w:rPr>
      </w:pPr>
    </w:p>
    <w:p w14:paraId="1900189E" w14:textId="18963451" w:rsidR="0014130A" w:rsidRPr="0014130A" w:rsidRDefault="0014130A" w:rsidP="0014130A">
      <w:pPr>
        <w:rPr>
          <w:sz w:val="24"/>
          <w:szCs w:val="24"/>
        </w:rPr>
      </w:pPr>
      <w:r>
        <w:rPr>
          <w:color w:val="000000"/>
          <w:sz w:val="24"/>
          <w:szCs w:val="24"/>
        </w:rPr>
        <w:t>“</w:t>
      </w:r>
      <w:r w:rsidRPr="0014130A">
        <w:rPr>
          <w:sz w:val="24"/>
          <w:szCs w:val="24"/>
        </w:rPr>
        <w:t xml:space="preserve">Sunmark Credit Union and the Sunmark Charitable Community Foundation are excited to work together with the team at Beekman 1802 to bring the ‘Summer of Kindness’ to the communities we serve,” said Bryan Delehanty, executive vice president and </w:t>
      </w:r>
      <w:r w:rsidR="001D7C6A">
        <w:rPr>
          <w:sz w:val="24"/>
          <w:szCs w:val="24"/>
        </w:rPr>
        <w:t>c</w:t>
      </w:r>
      <w:r w:rsidRPr="0014130A">
        <w:rPr>
          <w:sz w:val="24"/>
          <w:szCs w:val="24"/>
        </w:rPr>
        <w:t xml:space="preserve">hief </w:t>
      </w:r>
      <w:r w:rsidR="001D7C6A">
        <w:rPr>
          <w:sz w:val="24"/>
          <w:szCs w:val="24"/>
        </w:rPr>
        <w:t>f</w:t>
      </w:r>
      <w:r w:rsidRPr="0014130A">
        <w:rPr>
          <w:sz w:val="24"/>
          <w:szCs w:val="24"/>
        </w:rPr>
        <w:t xml:space="preserve">inancial </w:t>
      </w:r>
      <w:r w:rsidR="001D7C6A">
        <w:rPr>
          <w:sz w:val="24"/>
          <w:szCs w:val="24"/>
        </w:rPr>
        <w:t>o</w:t>
      </w:r>
      <w:r w:rsidRPr="0014130A">
        <w:rPr>
          <w:sz w:val="24"/>
          <w:szCs w:val="24"/>
        </w:rPr>
        <w:t>fficer of Sunmark Credit Union and president of the Sunmark Charitable Community Foundation. “A child can remind us just how easy it can be to share the purest forms of kindness with each other. Sunmark and our Foundation are excited</w:t>
      </w:r>
      <w:r w:rsidR="001D7C6A">
        <w:rPr>
          <w:sz w:val="24"/>
          <w:szCs w:val="24"/>
        </w:rPr>
        <w:t xml:space="preserve"> to</w:t>
      </w:r>
      <w:r w:rsidRPr="0014130A">
        <w:rPr>
          <w:sz w:val="24"/>
          <w:szCs w:val="24"/>
        </w:rPr>
        <w:t xml:space="preserve"> bring their ideas to our members and communities during this Summer of Kindness and beyond. We can’t wait to collect their ideas and bring them to life with our partner at Beekman 1802, another local business who cares about kindness as much as we do.”</w:t>
      </w:r>
    </w:p>
    <w:p w14:paraId="782090E2" w14:textId="77777777" w:rsidR="0014130A" w:rsidRDefault="0014130A" w:rsidP="006E5A4F">
      <w:pPr>
        <w:rPr>
          <w:color w:val="000000"/>
          <w:sz w:val="24"/>
          <w:szCs w:val="24"/>
        </w:rPr>
      </w:pPr>
    </w:p>
    <w:p w14:paraId="1E7FCE47" w14:textId="07FE8D3B" w:rsidR="007173D0" w:rsidRDefault="007173D0" w:rsidP="007173D0">
      <w:pPr>
        <w:shd w:val="clear" w:color="auto" w:fill="FFFFFF"/>
        <w:rPr>
          <w:sz w:val="24"/>
          <w:szCs w:val="24"/>
        </w:rPr>
      </w:pPr>
      <w:r>
        <w:rPr>
          <w:sz w:val="24"/>
          <w:szCs w:val="24"/>
        </w:rPr>
        <w:t>“</w:t>
      </w:r>
      <w:r w:rsidRPr="007173D0">
        <w:rPr>
          <w:sz w:val="24"/>
          <w:szCs w:val="24"/>
        </w:rPr>
        <w:t>Beekman 1802 is one of the faste</w:t>
      </w:r>
      <w:r w:rsidR="00544F51">
        <w:rPr>
          <w:sz w:val="24"/>
          <w:szCs w:val="24"/>
        </w:rPr>
        <w:t>st</w:t>
      </w:r>
      <w:r w:rsidRPr="007173D0">
        <w:rPr>
          <w:sz w:val="24"/>
          <w:szCs w:val="24"/>
        </w:rPr>
        <w:t xml:space="preserve"> growing skincare companies in the United States, and we built the whole company on Kindness:  kind to skin, kind to self, kind to community, kind to </w:t>
      </w:r>
      <w:r w:rsidRPr="007173D0">
        <w:rPr>
          <w:sz w:val="24"/>
          <w:szCs w:val="24"/>
        </w:rPr>
        <w:lastRenderedPageBreak/>
        <w:t>earth and kind to all living things</w:t>
      </w:r>
      <w:r w:rsidR="00094914">
        <w:rPr>
          <w:sz w:val="24"/>
          <w:szCs w:val="24"/>
        </w:rPr>
        <w:t xml:space="preserve">.” said </w:t>
      </w:r>
      <w:r w:rsidR="00094914" w:rsidRPr="007173D0">
        <w:rPr>
          <w:sz w:val="24"/>
          <w:szCs w:val="24"/>
        </w:rPr>
        <w:t>Dr. Brent Ridge, co-founder, Beekman 1802</w:t>
      </w:r>
      <w:r w:rsidR="00094914">
        <w:rPr>
          <w:sz w:val="24"/>
          <w:szCs w:val="24"/>
        </w:rPr>
        <w:t>. “</w:t>
      </w:r>
      <w:r w:rsidRPr="007173D0">
        <w:rPr>
          <w:sz w:val="24"/>
          <w:szCs w:val="24"/>
        </w:rPr>
        <w:t xml:space="preserve">We are so pleased to work with Sunmark Credit Union, another fantastic local company, to spread that Kindness.” </w:t>
      </w:r>
    </w:p>
    <w:p w14:paraId="4B7CCF39" w14:textId="0E269FCB" w:rsidR="00094914" w:rsidRDefault="00094914" w:rsidP="007173D0">
      <w:pPr>
        <w:shd w:val="clear" w:color="auto" w:fill="FFFFFF"/>
        <w:rPr>
          <w:sz w:val="24"/>
          <w:szCs w:val="24"/>
        </w:rPr>
      </w:pPr>
    </w:p>
    <w:p w14:paraId="14D6FF1A" w14:textId="283D08E4" w:rsidR="00094914" w:rsidRPr="001752EE" w:rsidRDefault="00094914" w:rsidP="007173D0">
      <w:pPr>
        <w:shd w:val="clear" w:color="auto" w:fill="FFFFFF"/>
        <w:rPr>
          <w:b/>
          <w:bCs/>
          <w:sz w:val="24"/>
          <w:szCs w:val="24"/>
        </w:rPr>
      </w:pPr>
      <w:r w:rsidRPr="001752EE">
        <w:rPr>
          <w:b/>
          <w:bCs/>
          <w:sz w:val="24"/>
          <w:szCs w:val="24"/>
        </w:rPr>
        <w:t xml:space="preserve">Sunmark will be holding </w:t>
      </w:r>
      <w:r w:rsidR="001752EE">
        <w:rPr>
          <w:b/>
          <w:bCs/>
          <w:sz w:val="24"/>
          <w:szCs w:val="24"/>
        </w:rPr>
        <w:t xml:space="preserve">a </w:t>
      </w:r>
      <w:r w:rsidRPr="001752EE">
        <w:rPr>
          <w:b/>
          <w:bCs/>
          <w:sz w:val="24"/>
          <w:szCs w:val="24"/>
        </w:rPr>
        <w:t xml:space="preserve">media event </w:t>
      </w:r>
      <w:r w:rsidR="001752EE">
        <w:rPr>
          <w:b/>
          <w:bCs/>
          <w:sz w:val="24"/>
          <w:szCs w:val="24"/>
        </w:rPr>
        <w:t xml:space="preserve">beginning at 4 pm </w:t>
      </w:r>
      <w:r w:rsidRPr="001752EE">
        <w:rPr>
          <w:b/>
          <w:bCs/>
          <w:sz w:val="24"/>
          <w:szCs w:val="24"/>
        </w:rPr>
        <w:t>Tuesday, May 25, 2</w:t>
      </w:r>
      <w:r w:rsidR="001752EE">
        <w:rPr>
          <w:b/>
          <w:bCs/>
          <w:sz w:val="24"/>
          <w:szCs w:val="24"/>
        </w:rPr>
        <w:t>021,</w:t>
      </w:r>
      <w:r w:rsidRPr="001752EE">
        <w:rPr>
          <w:b/>
          <w:bCs/>
          <w:sz w:val="24"/>
          <w:szCs w:val="24"/>
        </w:rPr>
        <w:t xml:space="preserve"> at Sunmark Credit Union headquarters located at 1187 Troy Schenectady Road.  Beekman 1802 </w:t>
      </w:r>
      <w:r w:rsidR="001752EE" w:rsidRPr="001752EE">
        <w:rPr>
          <w:b/>
          <w:bCs/>
          <w:sz w:val="24"/>
          <w:szCs w:val="24"/>
        </w:rPr>
        <w:t>Co-Founders</w:t>
      </w:r>
      <w:r w:rsidRPr="001752EE">
        <w:rPr>
          <w:b/>
          <w:bCs/>
          <w:sz w:val="24"/>
          <w:szCs w:val="24"/>
        </w:rPr>
        <w:t xml:space="preserve"> Dr. Brent Ridge and Josh Filmer-Pursell</w:t>
      </w:r>
      <w:r w:rsidR="001752EE" w:rsidRPr="001752EE">
        <w:rPr>
          <w:b/>
          <w:bCs/>
          <w:sz w:val="24"/>
          <w:szCs w:val="24"/>
        </w:rPr>
        <w:t xml:space="preserve"> </w:t>
      </w:r>
      <w:r w:rsidR="001752EE">
        <w:rPr>
          <w:b/>
          <w:bCs/>
          <w:sz w:val="24"/>
          <w:szCs w:val="24"/>
        </w:rPr>
        <w:t>along with</w:t>
      </w:r>
      <w:r w:rsidRPr="001752EE">
        <w:rPr>
          <w:b/>
          <w:bCs/>
          <w:sz w:val="24"/>
          <w:szCs w:val="24"/>
        </w:rPr>
        <w:t xml:space="preserve"> members of the Sunmark Kindness Crew</w:t>
      </w:r>
      <w:r w:rsidR="001752EE">
        <w:rPr>
          <w:b/>
          <w:bCs/>
          <w:sz w:val="24"/>
          <w:szCs w:val="24"/>
        </w:rPr>
        <w:t>,</w:t>
      </w:r>
      <w:r w:rsidRPr="001752EE">
        <w:rPr>
          <w:b/>
          <w:bCs/>
          <w:sz w:val="24"/>
          <w:szCs w:val="24"/>
        </w:rPr>
        <w:t xml:space="preserve"> </w:t>
      </w:r>
      <w:r w:rsidR="001752EE" w:rsidRPr="001752EE">
        <w:rPr>
          <w:b/>
          <w:bCs/>
          <w:sz w:val="24"/>
          <w:szCs w:val="24"/>
        </w:rPr>
        <w:t>will provide further details and will be available for questions. Following the event, the Summer of Kindness will kick</w:t>
      </w:r>
      <w:r w:rsidR="001752EE">
        <w:rPr>
          <w:b/>
          <w:bCs/>
          <w:sz w:val="24"/>
          <w:szCs w:val="24"/>
        </w:rPr>
        <w:t>-</w:t>
      </w:r>
      <w:r w:rsidR="001752EE" w:rsidRPr="001752EE">
        <w:rPr>
          <w:b/>
          <w:bCs/>
          <w:sz w:val="24"/>
          <w:szCs w:val="24"/>
        </w:rPr>
        <w:t xml:space="preserve">off as the first group of area children will deposit kindness by </w:t>
      </w:r>
      <w:r w:rsidR="001752EE" w:rsidRPr="001752EE">
        <w:rPr>
          <w:b/>
          <w:bCs/>
          <w:color w:val="000000"/>
          <w:sz w:val="24"/>
          <w:szCs w:val="24"/>
        </w:rPr>
        <w:t>submitting their ideas on how they would spread kindness where they live.</w:t>
      </w:r>
    </w:p>
    <w:p w14:paraId="08F34A19" w14:textId="77777777" w:rsidR="006E5A4F" w:rsidRDefault="006E5A4F" w:rsidP="006E5A4F">
      <w:pPr>
        <w:ind w:firstLine="720"/>
        <w:rPr>
          <w:rFonts w:ascii="Arial" w:hAnsi="Arial" w:cs="Arial"/>
          <w:sz w:val="24"/>
          <w:szCs w:val="24"/>
        </w:rPr>
      </w:pPr>
    </w:p>
    <w:p w14:paraId="786E65A3" w14:textId="28193BE2" w:rsidR="006E5A4F" w:rsidRDefault="006E5A4F" w:rsidP="006E5A4F">
      <w:pPr>
        <w:spacing w:line="23" w:lineRule="atLeast"/>
        <w:jc w:val="center"/>
        <w:rPr>
          <w:sz w:val="24"/>
          <w:szCs w:val="24"/>
        </w:rPr>
      </w:pPr>
      <w:r>
        <w:rPr>
          <w:sz w:val="24"/>
          <w:szCs w:val="24"/>
        </w:rPr>
        <w:t>###</w:t>
      </w:r>
    </w:p>
    <w:p w14:paraId="5ADC4BA0" w14:textId="504E1643" w:rsidR="00023810" w:rsidRDefault="00023810">
      <w:pPr>
        <w:rPr>
          <w:b/>
          <w:bCs/>
          <w:color w:val="000000"/>
          <w:sz w:val="24"/>
          <w:szCs w:val="24"/>
        </w:rPr>
      </w:pPr>
    </w:p>
    <w:p w14:paraId="5EB8D9B6" w14:textId="2CF9F934" w:rsidR="00023810" w:rsidRDefault="00094914" w:rsidP="007173D0">
      <w:pPr>
        <w:shd w:val="clear" w:color="auto" w:fill="FFFFFF"/>
        <w:rPr>
          <w:b/>
          <w:bCs/>
          <w:color w:val="000000"/>
          <w:sz w:val="24"/>
          <w:szCs w:val="24"/>
        </w:rPr>
      </w:pPr>
      <w:r>
        <w:rPr>
          <w:b/>
          <w:bCs/>
          <w:color w:val="000000"/>
          <w:sz w:val="24"/>
          <w:szCs w:val="24"/>
        </w:rPr>
        <w:t>About Beekman 1802</w:t>
      </w:r>
      <w:r w:rsidR="00023810">
        <w:rPr>
          <w:b/>
          <w:bCs/>
          <w:color w:val="000000"/>
          <w:sz w:val="24"/>
          <w:szCs w:val="24"/>
        </w:rPr>
        <w:t xml:space="preserve"> </w:t>
      </w:r>
    </w:p>
    <w:p w14:paraId="4C5023BE" w14:textId="77777777" w:rsidR="00D77445" w:rsidRPr="00D77445" w:rsidRDefault="00D77445" w:rsidP="00D77445">
      <w:pPr>
        <w:pStyle w:val="NormalWeb"/>
        <w:spacing w:before="0" w:beforeAutospacing="0" w:after="0" w:afterAutospacing="0"/>
        <w:rPr>
          <w:color w:val="000000"/>
          <w:sz w:val="24"/>
          <w:szCs w:val="24"/>
        </w:rPr>
      </w:pPr>
      <w:r w:rsidRPr="00D77445">
        <w:rPr>
          <w:color w:val="000000"/>
          <w:sz w:val="24"/>
          <w:szCs w:val="24"/>
        </w:rPr>
        <w:t>Beekman 1802 was born when founder, Josh and Dr. Brent moved to the historic Beekman Farm in rural Sharon Springs, NY. There they found a tightknit community and 100 goats looking for a home. Next thing you know, they were making goat milk soap at the kitchen table. </w:t>
      </w:r>
    </w:p>
    <w:p w14:paraId="39781879" w14:textId="77777777" w:rsidR="00D77445" w:rsidRPr="00D77445" w:rsidRDefault="00D77445" w:rsidP="00D77445">
      <w:pPr>
        <w:pStyle w:val="NormalWeb"/>
        <w:spacing w:before="0" w:beforeAutospacing="0" w:after="0" w:afterAutospacing="0"/>
        <w:rPr>
          <w:color w:val="000000"/>
          <w:sz w:val="24"/>
          <w:szCs w:val="24"/>
        </w:rPr>
      </w:pPr>
      <w:r w:rsidRPr="00D77445">
        <w:rPr>
          <w:color w:val="000000"/>
          <w:sz w:val="24"/>
          <w:szCs w:val="24"/>
        </w:rPr>
        <w:t> </w:t>
      </w:r>
    </w:p>
    <w:p w14:paraId="4F4FBBBD" w14:textId="0CDA1DA1" w:rsidR="00D77445" w:rsidRDefault="00D77445" w:rsidP="00D77445">
      <w:pPr>
        <w:pStyle w:val="NormalWeb"/>
        <w:spacing w:before="0" w:beforeAutospacing="0" w:after="0" w:afterAutospacing="0"/>
        <w:rPr>
          <w:color w:val="000000"/>
          <w:sz w:val="24"/>
          <w:szCs w:val="24"/>
        </w:rPr>
      </w:pPr>
      <w:r w:rsidRPr="00D77445">
        <w:rPr>
          <w:color w:val="000000"/>
          <w:sz w:val="24"/>
          <w:szCs w:val="24"/>
        </w:rPr>
        <w:t>From soap to science to more skincare products, word spread Neighbor by Neighbor. Beekman 1802 didn’t start out a beauty brand, but it became one – the world’s biggest goat milk-based skincare company, with millions who now have healthier, happier skin.</w:t>
      </w:r>
    </w:p>
    <w:p w14:paraId="26AF65E2" w14:textId="31E45204" w:rsidR="00094914" w:rsidRDefault="00094914" w:rsidP="00D77445">
      <w:pPr>
        <w:pStyle w:val="NormalWeb"/>
        <w:spacing w:before="0" w:beforeAutospacing="0" w:after="0" w:afterAutospacing="0"/>
        <w:rPr>
          <w:color w:val="000000"/>
          <w:sz w:val="24"/>
          <w:szCs w:val="24"/>
        </w:rPr>
      </w:pPr>
    </w:p>
    <w:p w14:paraId="1F2B1ECC" w14:textId="62AFBB3C" w:rsidR="00094914" w:rsidRDefault="00094914" w:rsidP="00D77445">
      <w:pPr>
        <w:pStyle w:val="NormalWeb"/>
        <w:spacing w:before="0" w:beforeAutospacing="0" w:after="0" w:afterAutospacing="0"/>
        <w:rPr>
          <w:b/>
          <w:bCs/>
          <w:color w:val="000000"/>
          <w:sz w:val="24"/>
          <w:szCs w:val="24"/>
        </w:rPr>
      </w:pPr>
      <w:r w:rsidRPr="00094914">
        <w:rPr>
          <w:b/>
          <w:bCs/>
          <w:color w:val="000000"/>
          <w:sz w:val="24"/>
          <w:szCs w:val="24"/>
        </w:rPr>
        <w:t>About Sunmark Credit Union</w:t>
      </w:r>
    </w:p>
    <w:p w14:paraId="712648EE" w14:textId="7ADE88DA" w:rsidR="00094914" w:rsidRDefault="00094914" w:rsidP="00094914">
      <w:pPr>
        <w:tabs>
          <w:tab w:val="left" w:pos="720"/>
          <w:tab w:val="left" w:pos="5760"/>
        </w:tabs>
        <w:spacing w:line="23" w:lineRule="atLeast"/>
        <w:rPr>
          <w:rFonts w:asciiTheme="minorHAnsi" w:hAnsiTheme="minorHAnsi" w:cs="Calibri"/>
          <w:color w:val="000000"/>
          <w:sz w:val="24"/>
          <w:szCs w:val="24"/>
        </w:rPr>
      </w:pPr>
      <w:r>
        <w:rPr>
          <w:rFonts w:cs="Calibri"/>
          <w:color w:val="000000"/>
          <w:sz w:val="24"/>
          <w:szCs w:val="24"/>
        </w:rPr>
        <w:t>Since 1937, Sunmark Credit Union ($</w:t>
      </w:r>
      <w:r w:rsidR="002F5C5E">
        <w:rPr>
          <w:rFonts w:cs="Calibri"/>
          <w:color w:val="000000"/>
          <w:sz w:val="24"/>
          <w:szCs w:val="24"/>
        </w:rPr>
        <w:t>975</w:t>
      </w:r>
      <w:r>
        <w:rPr>
          <w:rFonts w:cs="Calibri"/>
          <w:color w:val="000000"/>
          <w:sz w:val="24"/>
          <w:szCs w:val="24"/>
        </w:rPr>
        <w:t xml:space="preserve"> million in assets; </w:t>
      </w:r>
      <w:r w:rsidR="002F5C5E">
        <w:rPr>
          <w:rFonts w:cs="Calibri"/>
          <w:color w:val="000000"/>
          <w:sz w:val="24"/>
          <w:szCs w:val="24"/>
        </w:rPr>
        <w:t>80,000</w:t>
      </w:r>
      <w:r>
        <w:rPr>
          <w:rFonts w:cs="Calibri"/>
          <w:color w:val="000000"/>
          <w:sz w:val="24"/>
          <w:szCs w:val="24"/>
        </w:rPr>
        <w:t>+ members</w:t>
      </w:r>
      <w:r>
        <w:rPr>
          <w:rFonts w:cs="Calibri"/>
          <w:sz w:val="24"/>
          <w:szCs w:val="24"/>
        </w:rPr>
        <w:t xml:space="preserve">) </w:t>
      </w:r>
      <w:r>
        <w:rPr>
          <w:rFonts w:cs="Calibri"/>
          <w:color w:val="000000"/>
          <w:sz w:val="24"/>
          <w:szCs w:val="24"/>
        </w:rPr>
        <w:t xml:space="preserve">has been helping members improve their financial position. Sunmark is committed to the financial health and well-being of each member by offering tools that educate and inform and products and services that make it easier to reach financial goals. For more information, call 518-382-0605 or visit </w:t>
      </w:r>
      <w:hyperlink r:id="rId8" w:history="1">
        <w:r>
          <w:rPr>
            <w:rStyle w:val="Hyperlink"/>
            <w:rFonts w:cs="Calibri"/>
            <w:sz w:val="24"/>
            <w:szCs w:val="24"/>
          </w:rPr>
          <w:t>www.sunmark.org</w:t>
        </w:r>
      </w:hyperlink>
      <w:r>
        <w:rPr>
          <w:rFonts w:cs="Calibri"/>
          <w:sz w:val="24"/>
          <w:szCs w:val="24"/>
        </w:rPr>
        <w:t>.</w:t>
      </w:r>
    </w:p>
    <w:p w14:paraId="64C8D775" w14:textId="77777777" w:rsidR="00094914" w:rsidRDefault="00094914" w:rsidP="00094914"/>
    <w:p w14:paraId="0AAEDB78" w14:textId="77777777" w:rsidR="00094914" w:rsidRPr="00094914" w:rsidRDefault="00094914" w:rsidP="00D77445">
      <w:pPr>
        <w:pStyle w:val="NormalWeb"/>
        <w:spacing w:before="0" w:beforeAutospacing="0" w:after="0" w:afterAutospacing="0"/>
        <w:rPr>
          <w:b/>
          <w:bCs/>
          <w:color w:val="000000"/>
          <w:sz w:val="24"/>
          <w:szCs w:val="24"/>
        </w:rPr>
      </w:pPr>
    </w:p>
    <w:p w14:paraId="59D111DD" w14:textId="77777777" w:rsidR="00D77445" w:rsidRPr="007173D0" w:rsidRDefault="00D77445" w:rsidP="007173D0">
      <w:pPr>
        <w:shd w:val="clear" w:color="auto" w:fill="FFFFFF"/>
        <w:rPr>
          <w:sz w:val="24"/>
          <w:szCs w:val="24"/>
        </w:rPr>
      </w:pPr>
    </w:p>
    <w:sectPr w:rsidR="00D77445" w:rsidRPr="0071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4F"/>
    <w:rsid w:val="00023810"/>
    <w:rsid w:val="00057594"/>
    <w:rsid w:val="000753A3"/>
    <w:rsid w:val="00094914"/>
    <w:rsid w:val="000B6664"/>
    <w:rsid w:val="000C1242"/>
    <w:rsid w:val="0014130A"/>
    <w:rsid w:val="00146A16"/>
    <w:rsid w:val="0015483E"/>
    <w:rsid w:val="00164DE3"/>
    <w:rsid w:val="001752EE"/>
    <w:rsid w:val="001D7C6A"/>
    <w:rsid w:val="001F3034"/>
    <w:rsid w:val="002535BE"/>
    <w:rsid w:val="002F5C5E"/>
    <w:rsid w:val="00316789"/>
    <w:rsid w:val="003D1EB9"/>
    <w:rsid w:val="004308F6"/>
    <w:rsid w:val="004750D6"/>
    <w:rsid w:val="00544F51"/>
    <w:rsid w:val="005B518C"/>
    <w:rsid w:val="005D21FB"/>
    <w:rsid w:val="00695828"/>
    <w:rsid w:val="006D3DA5"/>
    <w:rsid w:val="006E5A4F"/>
    <w:rsid w:val="007173D0"/>
    <w:rsid w:val="007638AA"/>
    <w:rsid w:val="007942C5"/>
    <w:rsid w:val="00796CAD"/>
    <w:rsid w:val="0081304A"/>
    <w:rsid w:val="00817A92"/>
    <w:rsid w:val="00882C92"/>
    <w:rsid w:val="008847FF"/>
    <w:rsid w:val="00987BFB"/>
    <w:rsid w:val="00A11AEF"/>
    <w:rsid w:val="00A83898"/>
    <w:rsid w:val="00AB2F40"/>
    <w:rsid w:val="00AB565A"/>
    <w:rsid w:val="00AE4416"/>
    <w:rsid w:val="00AE45BD"/>
    <w:rsid w:val="00B3310D"/>
    <w:rsid w:val="00B968A2"/>
    <w:rsid w:val="00BF271D"/>
    <w:rsid w:val="00D77445"/>
    <w:rsid w:val="00DD5383"/>
    <w:rsid w:val="00E04778"/>
    <w:rsid w:val="00E54AF8"/>
    <w:rsid w:val="00F6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183B"/>
  <w15:docId w15:val="{45A3FD82-B8DB-4181-9C97-00748EE8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A4F"/>
    <w:rPr>
      <w:color w:val="0000FF"/>
      <w:u w:val="single"/>
    </w:rPr>
  </w:style>
  <w:style w:type="paragraph" w:styleId="BalloonText">
    <w:name w:val="Balloon Text"/>
    <w:basedOn w:val="Normal"/>
    <w:link w:val="BalloonTextChar"/>
    <w:uiPriority w:val="99"/>
    <w:semiHidden/>
    <w:unhideWhenUsed/>
    <w:rsid w:val="002535BE"/>
    <w:rPr>
      <w:rFonts w:ascii="Tahoma" w:hAnsi="Tahoma" w:cs="Tahoma"/>
      <w:sz w:val="16"/>
      <w:szCs w:val="16"/>
    </w:rPr>
  </w:style>
  <w:style w:type="character" w:customStyle="1" w:styleId="BalloonTextChar">
    <w:name w:val="Balloon Text Char"/>
    <w:basedOn w:val="DefaultParagraphFont"/>
    <w:link w:val="BalloonText"/>
    <w:uiPriority w:val="99"/>
    <w:semiHidden/>
    <w:rsid w:val="002535BE"/>
    <w:rPr>
      <w:rFonts w:ascii="Tahoma" w:hAnsi="Tahoma" w:cs="Tahoma"/>
      <w:sz w:val="16"/>
      <w:szCs w:val="16"/>
    </w:rPr>
  </w:style>
  <w:style w:type="character" w:styleId="UnresolvedMention">
    <w:name w:val="Unresolved Mention"/>
    <w:basedOn w:val="DefaultParagraphFont"/>
    <w:uiPriority w:val="99"/>
    <w:semiHidden/>
    <w:unhideWhenUsed/>
    <w:rsid w:val="00164DE3"/>
    <w:rPr>
      <w:color w:val="605E5C"/>
      <w:shd w:val="clear" w:color="auto" w:fill="E1DFDD"/>
    </w:rPr>
  </w:style>
  <w:style w:type="paragraph" w:styleId="NormalWeb">
    <w:name w:val="Normal (Web)"/>
    <w:basedOn w:val="Normal"/>
    <w:uiPriority w:val="99"/>
    <w:semiHidden/>
    <w:unhideWhenUsed/>
    <w:rsid w:val="00D77445"/>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8641">
      <w:bodyDiv w:val="1"/>
      <w:marLeft w:val="0"/>
      <w:marRight w:val="0"/>
      <w:marTop w:val="0"/>
      <w:marBottom w:val="0"/>
      <w:divBdr>
        <w:top w:val="none" w:sz="0" w:space="0" w:color="auto"/>
        <w:left w:val="none" w:sz="0" w:space="0" w:color="auto"/>
        <w:bottom w:val="none" w:sz="0" w:space="0" w:color="auto"/>
        <w:right w:val="none" w:sz="0" w:space="0" w:color="auto"/>
      </w:divBdr>
    </w:div>
    <w:div w:id="804397621">
      <w:bodyDiv w:val="1"/>
      <w:marLeft w:val="0"/>
      <w:marRight w:val="0"/>
      <w:marTop w:val="0"/>
      <w:marBottom w:val="0"/>
      <w:divBdr>
        <w:top w:val="none" w:sz="0" w:space="0" w:color="auto"/>
        <w:left w:val="none" w:sz="0" w:space="0" w:color="auto"/>
        <w:bottom w:val="none" w:sz="0" w:space="0" w:color="auto"/>
        <w:right w:val="none" w:sz="0" w:space="0" w:color="auto"/>
      </w:divBdr>
    </w:div>
    <w:div w:id="934359678">
      <w:bodyDiv w:val="1"/>
      <w:marLeft w:val="0"/>
      <w:marRight w:val="0"/>
      <w:marTop w:val="0"/>
      <w:marBottom w:val="0"/>
      <w:divBdr>
        <w:top w:val="none" w:sz="0" w:space="0" w:color="auto"/>
        <w:left w:val="none" w:sz="0" w:space="0" w:color="auto"/>
        <w:bottom w:val="none" w:sz="0" w:space="0" w:color="auto"/>
        <w:right w:val="none" w:sz="0" w:space="0" w:color="auto"/>
      </w:divBdr>
    </w:div>
    <w:div w:id="1473257786">
      <w:bodyDiv w:val="1"/>
      <w:marLeft w:val="0"/>
      <w:marRight w:val="0"/>
      <w:marTop w:val="0"/>
      <w:marBottom w:val="0"/>
      <w:divBdr>
        <w:top w:val="none" w:sz="0" w:space="0" w:color="auto"/>
        <w:left w:val="none" w:sz="0" w:space="0" w:color="auto"/>
        <w:bottom w:val="none" w:sz="0" w:space="0" w:color="auto"/>
        <w:right w:val="none" w:sz="0" w:space="0" w:color="auto"/>
      </w:divBdr>
    </w:div>
    <w:div w:id="21212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mark.org" TargetMode="External"/><Relationship Id="rId3" Type="http://schemas.openxmlformats.org/officeDocument/2006/relationships/webSettings" Target="webSettings.xml"/><Relationship Id="rId7" Type="http://schemas.openxmlformats.org/officeDocument/2006/relationships/hyperlink" Target="mailto:kindness@sunma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mark.org/kindn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glen.stacey@sunmark.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Sunmark Federal Credit Union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Whitesell</dc:creator>
  <cp:lastModifiedBy>Stacey, Glen H.</cp:lastModifiedBy>
  <cp:revision>13</cp:revision>
  <dcterms:created xsi:type="dcterms:W3CDTF">2021-04-28T17:20:00Z</dcterms:created>
  <dcterms:modified xsi:type="dcterms:W3CDTF">2021-05-20T16:01:00Z</dcterms:modified>
</cp:coreProperties>
</file>