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4C560F" w:rsidP="001E3E0A">
      <w:pPr>
        <w:jc w:val="both"/>
      </w:pPr>
      <w:r>
        <w:rPr>
          <w:noProof/>
        </w:rPr>
        <mc:AlternateContent>
          <mc:Choice Requires="wps">
            <w:drawing>
              <wp:anchor distT="0" distB="0" distL="114300" distR="114300" simplePos="0" relativeHeight="251660288" behindDoc="0" locked="0" layoutInCell="1" allowOverlap="1">
                <wp:simplePos x="0" y="0"/>
                <wp:positionH relativeFrom="margin">
                  <wp:posOffset>-161925</wp:posOffset>
                </wp:positionH>
                <wp:positionV relativeFrom="paragraph">
                  <wp:posOffset>-342900</wp:posOffset>
                </wp:positionV>
                <wp:extent cx="1971675" cy="3333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971675" cy="333375"/>
                        </a:xfrm>
                        <a:prstGeom prst="rect">
                          <a:avLst/>
                        </a:prstGeom>
                        <a:solidFill>
                          <a:schemeClr val="lt1"/>
                        </a:solidFill>
                        <a:ln w="6350">
                          <a:noFill/>
                        </a:ln>
                      </wps:spPr>
                      <wps:txbx>
                        <w:txbxContent>
                          <w:p w:rsidR="004C560F" w:rsidRPr="004C560F" w:rsidRDefault="004C560F">
                            <w:pPr>
                              <w:rPr>
                                <w:b/>
                                <w:sz w:val="36"/>
                                <w:szCs w:val="36"/>
                              </w:rPr>
                            </w:pPr>
                            <w:r w:rsidRPr="004C560F">
                              <w:rPr>
                                <w:b/>
                                <w:sz w:val="36"/>
                                <w:szCs w:val="36"/>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5pt;margin-top:-27pt;width:155.25pt;height:26.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" fillcolor="white [3201]" stroked="f" strokeweight=".5pt">
                <v:textbox>
                  <w:txbxContent>
                    <w:p w:rsidR="004C560F" w:rsidRPr="004C560F" w:rsidRDefault="004C560F">
                      <w:pPr>
                        <w:rPr>
                          <w:b/>
                          <w:sz w:val="36"/>
                          <w:szCs w:val="36"/>
                        </w:rPr>
                      </w:pPr>
                      <w:r w:rsidRPr="004C560F">
                        <w:rPr>
                          <w:b/>
                          <w:sz w:val="36"/>
                          <w:szCs w:val="36"/>
                        </w:rPr>
                        <w:t>PRESS RELEASE</w:t>
                      </w:r>
                    </w:p>
                  </w:txbxContent>
                </v:textbox>
                <w10:wrap anchorx="margin"/>
              </v:shape>
            </w:pict>
          </mc:Fallback>
        </mc:AlternateContent>
      </w:r>
      <w:r w:rsidR="00EF3C68">
        <w:t>First Community Credit Union</w:t>
      </w:r>
      <w:r>
        <w:tab/>
      </w:r>
      <w:r>
        <w:tab/>
      </w:r>
      <w:r>
        <w:tab/>
      </w:r>
      <w:r>
        <w:tab/>
      </w:r>
      <w:r>
        <w:tab/>
      </w:r>
      <w:r w:rsidR="001E3E0A">
        <w:rPr>
          <w:noProof/>
        </w:rPr>
        <w:drawing>
          <wp:inline distT="0" distB="0" distL="0" distR="0">
            <wp:extent cx="2001338" cy="686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al_Logo 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7308" cy="698772"/>
                    </a:xfrm>
                    <a:prstGeom prst="rect">
                      <a:avLst/>
                    </a:prstGeom>
                  </pic:spPr>
                </pic:pic>
              </a:graphicData>
            </a:graphic>
          </wp:inline>
        </w:drawing>
      </w:r>
    </w:p>
    <w:p w:rsidR="00EF3C68" w:rsidRDefault="00EF3C68">
      <w:r>
        <w:t>Nancy Trennel, CMO</w:t>
      </w:r>
    </w:p>
    <w:p w:rsidR="00EF3C68" w:rsidRDefault="00EF3C68">
      <w:r>
        <w:t>281.856.5</w:t>
      </w:r>
      <w:r w:rsidR="008437AC">
        <w:t>483</w:t>
      </w:r>
    </w:p>
    <w:p w:rsidR="004C560F" w:rsidRDefault="00840115">
      <w:hyperlink r:id="rId9" w:history="1">
        <w:r w:rsidR="004C560F" w:rsidRPr="00BA5A22">
          <w:rPr>
            <w:rStyle w:val="Hyperlink"/>
          </w:rPr>
          <w:t>Nancy.trennel@fccu.org</w:t>
        </w:r>
      </w:hyperlink>
    </w:p>
    <w:p w:rsidR="004C560F" w:rsidRDefault="004C560F">
      <w:r>
        <w:t>FCCU.org</w:t>
      </w:r>
    </w:p>
    <w:p w:rsidR="00EF3C68" w:rsidRDefault="00EF3C68"/>
    <w:p w:rsidR="00EF3C68" w:rsidRDefault="00EF3C68"/>
    <w:p w:rsidR="00EF3C68" w:rsidRPr="00F75EA8" w:rsidRDefault="00EC512B" w:rsidP="00F75EA8">
      <w:pPr>
        <w:jc w:val="center"/>
        <w:rPr>
          <w:b/>
        </w:rPr>
      </w:pPr>
      <w:r w:rsidRPr="001E3E0A">
        <w:rPr>
          <w:b/>
        </w:rPr>
        <w:t>TJ</w:t>
      </w:r>
      <w:r w:rsidR="00EF3C68" w:rsidRPr="00EC512B">
        <w:rPr>
          <w:b/>
          <w:color w:val="FF0000"/>
        </w:rPr>
        <w:t xml:space="preserve"> </w:t>
      </w:r>
      <w:r w:rsidR="00EF3C68" w:rsidRPr="00F75EA8">
        <w:rPr>
          <w:b/>
        </w:rPr>
        <w:t>Tijerina Appointed New CEO of First Community Credit Union</w:t>
      </w:r>
    </w:p>
    <w:p w:rsidR="00EF3C68" w:rsidRPr="00F75EA8" w:rsidRDefault="00EF3C68" w:rsidP="00F75EA8">
      <w:pPr>
        <w:jc w:val="center"/>
        <w:rPr>
          <w:b/>
        </w:rPr>
      </w:pPr>
    </w:p>
    <w:p w:rsidR="00EF3C68" w:rsidRPr="00F75EA8" w:rsidRDefault="00EF3C68" w:rsidP="00F75EA8">
      <w:pPr>
        <w:jc w:val="center"/>
        <w:rPr>
          <w:b/>
        </w:rPr>
      </w:pPr>
      <w:r w:rsidRPr="00F75EA8">
        <w:rPr>
          <w:b/>
        </w:rPr>
        <w:t>FOR IMMEDIATE RELEASE</w:t>
      </w:r>
    </w:p>
    <w:p w:rsidR="00EF3C68" w:rsidRDefault="00EF3C68"/>
    <w:p w:rsidR="00C312DB" w:rsidRDefault="00EF3C68">
      <w:r>
        <w:t>Houston, TX, January 8, 2021 – First Community Credit Union</w:t>
      </w:r>
      <w:r w:rsidR="00292EE4">
        <w:t xml:space="preserve"> (FCCU)</w:t>
      </w:r>
      <w:r>
        <w:t xml:space="preserve"> has announced the appointment of TJ Tijerina as their new </w:t>
      </w:r>
      <w:proofErr w:type="gramStart"/>
      <w:r w:rsidR="000A4BD1">
        <w:t>President &amp;</w:t>
      </w:r>
      <w:proofErr w:type="gramEnd"/>
      <w:r>
        <w:t xml:space="preserve"> CEO. </w:t>
      </w:r>
      <w:r w:rsidR="000A4BD1">
        <w:t>Tijerina</w:t>
      </w:r>
      <w:r>
        <w:t xml:space="preserve"> assumed responsibilities on January 3, 2021 and will succeed Ron Downing, who has announced his</w:t>
      </w:r>
      <w:r w:rsidR="000A4BD1">
        <w:t xml:space="preserve"> impending</w:t>
      </w:r>
      <w:r>
        <w:t xml:space="preserve"> retirement</w:t>
      </w:r>
      <w:r w:rsidR="000A4BD1">
        <w:t xml:space="preserve"> later this year</w:t>
      </w:r>
      <w:r>
        <w:t xml:space="preserve"> as </w:t>
      </w:r>
      <w:proofErr w:type="gramStart"/>
      <w:r w:rsidR="000A4BD1">
        <w:t>President &amp;</w:t>
      </w:r>
      <w:proofErr w:type="gramEnd"/>
      <w:r>
        <w:t xml:space="preserve"> CEO after 43 years of service.</w:t>
      </w:r>
      <w:r w:rsidR="00F75EA8">
        <w:t xml:space="preserve"> </w:t>
      </w:r>
    </w:p>
    <w:p w:rsidR="00C312DB" w:rsidRDefault="00C312DB"/>
    <w:p w:rsidR="00C312DB" w:rsidRDefault="00F75EA8" w:rsidP="00C312DB">
      <w:r>
        <w:t>Doug Wilcher, Chairman of the Board, made this announcement after the Board</w:t>
      </w:r>
      <w:r w:rsidR="008437AC">
        <w:t xml:space="preserve"> of Directors</w:t>
      </w:r>
      <w:r>
        <w:t xml:space="preserve"> completed an extensive nationwide search through Whitney Smith Co., a Human Resource Consulting firm, based out of Fort Worth, TX. </w:t>
      </w:r>
      <w:r w:rsidR="00EF3C68">
        <w:t xml:space="preserve"> </w:t>
      </w:r>
      <w:r w:rsidR="00C312DB">
        <w:t xml:space="preserve">Wilcher said, “We had the pleasure of interviewing several very qualified candidates from around the country and ultimately the Board of Directors unanimously felt TJ’s years of service, knowledge of FCCU, his training and background made him </w:t>
      </w:r>
      <w:r w:rsidR="000A4BD1">
        <w:t>the</w:t>
      </w:r>
      <w:r w:rsidR="00C312DB">
        <w:t xml:space="preserve"> obvious choice for FCCU to move forward and grow.” </w:t>
      </w:r>
    </w:p>
    <w:p w:rsidR="00C312DB" w:rsidRDefault="00C312DB"/>
    <w:p w:rsidR="00F75EA8" w:rsidRDefault="00EF3C68">
      <w:r>
        <w:t>Tij</w:t>
      </w:r>
      <w:r w:rsidR="00C312DB">
        <w:t xml:space="preserve">erina has been part of </w:t>
      </w:r>
      <w:r w:rsidR="000A4BD1">
        <w:t>the FCCU</w:t>
      </w:r>
      <w:r>
        <w:t xml:space="preserve"> t</w:t>
      </w:r>
      <w:r w:rsidR="00C86FE7">
        <w:t xml:space="preserve">eam for 16 years beginning </w:t>
      </w:r>
      <w:r>
        <w:t xml:space="preserve">in </w:t>
      </w:r>
      <w:r w:rsidR="001E3E0A">
        <w:t>November 2004.</w:t>
      </w:r>
      <w:r w:rsidR="00C86FE7">
        <w:t xml:space="preserve"> </w:t>
      </w:r>
      <w:r>
        <w:t xml:space="preserve"> </w:t>
      </w:r>
      <w:r w:rsidR="00EC512B" w:rsidRPr="001E3E0A">
        <w:t xml:space="preserve">While </w:t>
      </w:r>
      <w:r>
        <w:t>moving up the ranks</w:t>
      </w:r>
      <w:r w:rsidR="00EC512B">
        <w:t xml:space="preserve">, </w:t>
      </w:r>
      <w:r w:rsidR="00EC512B" w:rsidRPr="001E3E0A">
        <w:t>he held</w:t>
      </w:r>
      <w:r w:rsidRPr="001E3E0A">
        <w:t xml:space="preserve"> </w:t>
      </w:r>
      <w:r>
        <w:t xml:space="preserve">multiple </w:t>
      </w:r>
      <w:r w:rsidR="00EC512B" w:rsidRPr="001E3E0A">
        <w:t xml:space="preserve">positions including Tomball Branch VP and SVP of Operations </w:t>
      </w:r>
      <w:r>
        <w:t xml:space="preserve">before serving as the EVP/Chief Operating Officer for the past </w:t>
      </w:r>
      <w:r w:rsidR="001E3E0A" w:rsidRPr="001E3E0A">
        <w:t>six</w:t>
      </w:r>
      <w:r w:rsidR="00193C49" w:rsidRPr="001E3E0A">
        <w:t xml:space="preserve"> </w:t>
      </w:r>
      <w:r w:rsidR="00193C49">
        <w:t xml:space="preserve">years. </w:t>
      </w:r>
      <w:r w:rsidR="00EC512B">
        <w:t xml:space="preserve"> </w:t>
      </w:r>
      <w:r w:rsidR="00193C49">
        <w:t xml:space="preserve">While he served as COO, he led the charge to </w:t>
      </w:r>
      <w:r w:rsidR="0067141F" w:rsidRPr="001E3E0A">
        <w:t xml:space="preserve">enhance member </w:t>
      </w:r>
      <w:bookmarkStart w:id="0" w:name="_GoBack"/>
      <w:bookmarkEnd w:id="0"/>
      <w:r w:rsidR="0067141F" w:rsidRPr="001E3E0A">
        <w:t>experience through technology</w:t>
      </w:r>
      <w:r w:rsidR="008437AC">
        <w:t>,</w:t>
      </w:r>
      <w:r w:rsidR="0067141F" w:rsidRPr="001E3E0A">
        <w:t xml:space="preserve"> such as the </w:t>
      </w:r>
      <w:r w:rsidR="00193C49">
        <w:t xml:space="preserve">Interactive Video Banking </w:t>
      </w:r>
      <w:r w:rsidR="00F75EA8">
        <w:t xml:space="preserve">in branches and drive </w:t>
      </w:r>
      <w:r w:rsidR="00C312DB">
        <w:t>thru</w:t>
      </w:r>
      <w:r w:rsidR="00840115">
        <w:t xml:space="preserve"> locations</w:t>
      </w:r>
      <w:r w:rsidR="0067141F">
        <w:t>.</w:t>
      </w:r>
      <w:r w:rsidR="00193C49">
        <w:t xml:space="preserve"> </w:t>
      </w:r>
      <w:r w:rsidR="0067141F">
        <w:t xml:space="preserve"> </w:t>
      </w:r>
      <w:r w:rsidR="0067141F" w:rsidRPr="001E3E0A">
        <w:t xml:space="preserve">FCCU was the first financial institution in Harris County to implement this technology, </w:t>
      </w:r>
      <w:r w:rsidR="00193C49">
        <w:t xml:space="preserve">which allowed </w:t>
      </w:r>
      <w:r w:rsidR="0067141F" w:rsidRPr="001E3E0A">
        <w:t xml:space="preserve">their </w:t>
      </w:r>
      <w:r w:rsidR="001E3E0A">
        <w:t>members</w:t>
      </w:r>
      <w:r w:rsidR="00193C49">
        <w:t xml:space="preserve"> to continue transactional banking th</w:t>
      </w:r>
      <w:r w:rsidR="00E65FBF">
        <w:t xml:space="preserve">roughout the pandemic in a safe </w:t>
      </w:r>
      <w:r w:rsidR="00E65FBF" w:rsidRPr="001E3E0A">
        <w:t>and</w:t>
      </w:r>
      <w:r w:rsidR="00193C49" w:rsidRPr="001E3E0A">
        <w:t xml:space="preserve"> </w:t>
      </w:r>
      <w:r w:rsidR="00193C49">
        <w:t xml:space="preserve">physically distanced environment. </w:t>
      </w:r>
      <w:proofErr w:type="spellStart"/>
      <w:r w:rsidR="00193C49">
        <w:t>Tijerina’s</w:t>
      </w:r>
      <w:proofErr w:type="spellEnd"/>
      <w:r w:rsidR="00193C49">
        <w:t xml:space="preserve"> leadership has driven other technological advances resulting in easily accessible banking for </w:t>
      </w:r>
      <w:r w:rsidR="00DD69A8">
        <w:t xml:space="preserve">the members of FCCU while growing available products and services for the membership. </w:t>
      </w:r>
    </w:p>
    <w:p w:rsidR="00F75EA8" w:rsidRDefault="00F75EA8"/>
    <w:p w:rsidR="00F75EA8" w:rsidRPr="001E3E0A" w:rsidRDefault="00292EE4">
      <w:r>
        <w:t xml:space="preserve">Tijerina said, </w:t>
      </w:r>
      <w:r w:rsidR="001E3E0A" w:rsidRPr="001E3E0A">
        <w:t>“</w:t>
      </w:r>
      <w:r w:rsidR="0067141F" w:rsidRPr="001E3E0A">
        <w:t xml:space="preserve">It is a tremendous honor to be selected as the next </w:t>
      </w:r>
      <w:proofErr w:type="gramStart"/>
      <w:r w:rsidR="0067141F" w:rsidRPr="001E3E0A">
        <w:t>President &amp;</w:t>
      </w:r>
      <w:proofErr w:type="gramEnd"/>
      <w:r w:rsidR="0067141F" w:rsidRPr="001E3E0A">
        <w:t xml:space="preserve"> CEO of First Community Credit Union</w:t>
      </w:r>
      <w:r>
        <w:t xml:space="preserve">. </w:t>
      </w:r>
      <w:r w:rsidR="0067141F" w:rsidRPr="001E3E0A">
        <w:t>Ron and the Board of Directors have created a first class financial institution</w:t>
      </w:r>
      <w:r w:rsidR="00E65FBF" w:rsidRPr="001E3E0A">
        <w:t>,</w:t>
      </w:r>
      <w:r w:rsidR="0067141F" w:rsidRPr="001E3E0A">
        <w:t xml:space="preserve"> and I look forward to building upon this great foundation.  We will focus on the continued growth of FCCU </w:t>
      </w:r>
      <w:r w:rsidR="00D827A4" w:rsidRPr="001E3E0A">
        <w:t xml:space="preserve">through our deep community roots and partnerships along with maintaining </w:t>
      </w:r>
      <w:r w:rsidR="00E65FBF" w:rsidRPr="001E3E0A">
        <w:t xml:space="preserve">our </w:t>
      </w:r>
      <w:r w:rsidR="00D827A4" w:rsidRPr="001E3E0A">
        <w:t xml:space="preserve">member </w:t>
      </w:r>
      <w:r w:rsidR="00E65FBF" w:rsidRPr="001E3E0A">
        <w:t>centric approach</w:t>
      </w:r>
      <w:r w:rsidR="00D827A4" w:rsidRPr="001E3E0A">
        <w:t>.</w:t>
      </w:r>
      <w:r w:rsidR="001E3E0A" w:rsidRPr="001E3E0A">
        <w:t>”</w:t>
      </w:r>
    </w:p>
    <w:p w:rsidR="00F75EA8" w:rsidRPr="001E3E0A" w:rsidRDefault="00F75EA8"/>
    <w:p w:rsidR="00F75EA8" w:rsidRPr="001E3E0A" w:rsidRDefault="00F75EA8">
      <w:r w:rsidRPr="001E3E0A">
        <w:t xml:space="preserve">Tijerina </w:t>
      </w:r>
      <w:r w:rsidR="00E65FBF" w:rsidRPr="001E3E0A">
        <w:t xml:space="preserve">graduated from </w:t>
      </w:r>
      <w:r w:rsidRPr="001E3E0A">
        <w:t>Sam Houston State University with a Bachelors</w:t>
      </w:r>
      <w:r w:rsidR="001E3E52" w:rsidRPr="001E3E0A">
        <w:t xml:space="preserve"> in Business Administration </w:t>
      </w:r>
      <w:r w:rsidR="00E65FBF" w:rsidRPr="001E3E0A">
        <w:t xml:space="preserve">in 2003 </w:t>
      </w:r>
      <w:r w:rsidR="003B4577" w:rsidRPr="001E3E0A">
        <w:t>and</w:t>
      </w:r>
      <w:r w:rsidR="00E65FBF" w:rsidRPr="001E3E0A">
        <w:t xml:space="preserve"> </w:t>
      </w:r>
      <w:r w:rsidR="001E3E52" w:rsidRPr="001E3E0A">
        <w:t xml:space="preserve">his </w:t>
      </w:r>
      <w:r w:rsidR="00D827A4" w:rsidRPr="001E3E0A">
        <w:t xml:space="preserve">Master of </w:t>
      </w:r>
      <w:r w:rsidR="00E65FBF" w:rsidRPr="001E3E0A">
        <w:t>Business Administration in 2017</w:t>
      </w:r>
      <w:r w:rsidR="001E3E0A">
        <w:t>.</w:t>
      </w:r>
      <w:r w:rsidR="001E3E52" w:rsidRPr="001E3E0A">
        <w:t xml:space="preserve"> </w:t>
      </w:r>
      <w:r w:rsidR="00C86FE7" w:rsidRPr="001E3E0A">
        <w:t xml:space="preserve">Tijerina is also a 2008 graduate of </w:t>
      </w:r>
      <w:r w:rsidR="00D827A4" w:rsidRPr="001E3E0A">
        <w:t xml:space="preserve">Southwest </w:t>
      </w:r>
      <w:r w:rsidR="00C86FE7" w:rsidRPr="001E3E0A">
        <w:t xml:space="preserve">CUNA Management School. </w:t>
      </w:r>
    </w:p>
    <w:p w:rsidR="00F75EA8" w:rsidRDefault="00F75EA8"/>
    <w:p w:rsidR="00F75EA8" w:rsidRDefault="00F75EA8"/>
    <w:p w:rsidR="00244DB2" w:rsidRDefault="00292EE4">
      <w:r>
        <w:t>-End</w:t>
      </w:r>
    </w:p>
    <w:p w:rsidR="00244DB2" w:rsidRDefault="00DD69A8">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71755</wp:posOffset>
                </wp:positionV>
                <wp:extent cx="1562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562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7BE0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5pt,5.65pt" to="119.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" strokecolor="#5b9bd5 [3204]" strokeweight=".5pt">
                <v:stroke joinstyle="miter"/>
              </v:line>
            </w:pict>
          </mc:Fallback>
        </mc:AlternateContent>
      </w:r>
    </w:p>
    <w:p w:rsidR="00244DB2" w:rsidRPr="00244DB2" w:rsidRDefault="00244DB2" w:rsidP="00244DB2">
      <w:pPr>
        <w:pStyle w:val="NormalWeb"/>
        <w:textAlignment w:val="bottom"/>
        <w:rPr>
          <w:rFonts w:ascii="Open Sans" w:hAnsi="Open Sans" w:cs="Helvetica"/>
          <w:color w:val="333333"/>
          <w:sz w:val="20"/>
          <w:szCs w:val="20"/>
        </w:rPr>
      </w:pPr>
      <w:r w:rsidRPr="00244DB2">
        <w:rPr>
          <w:rFonts w:ascii="Open Sans" w:hAnsi="Open Sans" w:cs="Helvetica"/>
          <w:color w:val="333333"/>
          <w:sz w:val="20"/>
          <w:szCs w:val="20"/>
        </w:rPr>
        <w:lastRenderedPageBreak/>
        <w:t xml:space="preserve">First Community Credit Union (FCCU) was chartered in 1954 to serve the employees of the Spring Branch Independent School District. FCCU currently serves the communities of Spring Branch, </w:t>
      </w:r>
      <w:proofErr w:type="spellStart"/>
      <w:r w:rsidRPr="00244DB2">
        <w:rPr>
          <w:rFonts w:ascii="Open Sans" w:hAnsi="Open Sans" w:cs="Helvetica"/>
          <w:color w:val="333333"/>
          <w:sz w:val="20"/>
          <w:szCs w:val="20"/>
        </w:rPr>
        <w:t>Alief</w:t>
      </w:r>
      <w:proofErr w:type="spellEnd"/>
      <w:r w:rsidRPr="00244DB2">
        <w:rPr>
          <w:rFonts w:ascii="Open Sans" w:hAnsi="Open Sans" w:cs="Helvetica"/>
          <w:color w:val="333333"/>
          <w:sz w:val="20"/>
          <w:szCs w:val="20"/>
        </w:rPr>
        <w:t xml:space="preserve">, Cy-Fair, Katy, Sugar Land, Missouri City, </w:t>
      </w:r>
      <w:proofErr w:type="gramStart"/>
      <w:r w:rsidRPr="00244DB2">
        <w:rPr>
          <w:rFonts w:ascii="Open Sans" w:hAnsi="Open Sans" w:cs="Helvetica"/>
          <w:color w:val="333333"/>
          <w:sz w:val="20"/>
          <w:szCs w:val="20"/>
        </w:rPr>
        <w:t>Spring</w:t>
      </w:r>
      <w:proofErr w:type="gramEnd"/>
      <w:r w:rsidRPr="00244DB2">
        <w:rPr>
          <w:rFonts w:ascii="Open Sans" w:hAnsi="Open Sans" w:cs="Helvetica"/>
          <w:color w:val="333333"/>
          <w:sz w:val="20"/>
          <w:szCs w:val="20"/>
        </w:rPr>
        <w:t>, Tomball, and The Woodlands.</w:t>
      </w:r>
    </w:p>
    <w:p w:rsidR="00244DB2" w:rsidRPr="00244DB2" w:rsidRDefault="00244DB2" w:rsidP="00244DB2">
      <w:pPr>
        <w:pStyle w:val="NormalWeb"/>
        <w:textAlignment w:val="bottom"/>
        <w:rPr>
          <w:rFonts w:ascii="Open Sans" w:hAnsi="Open Sans" w:cs="Helvetica"/>
          <w:color w:val="333333"/>
          <w:sz w:val="20"/>
          <w:szCs w:val="20"/>
        </w:rPr>
      </w:pPr>
      <w:r>
        <w:rPr>
          <w:rFonts w:ascii="Open Sans" w:hAnsi="Open Sans" w:cs="Helvetica"/>
          <w:color w:val="333333"/>
          <w:sz w:val="20"/>
          <w:szCs w:val="20"/>
        </w:rPr>
        <w:t>Over the last 66</w:t>
      </w:r>
      <w:r w:rsidRPr="00244DB2">
        <w:rPr>
          <w:rFonts w:ascii="Open Sans" w:hAnsi="Open Sans" w:cs="Helvetica"/>
          <w:color w:val="333333"/>
          <w:sz w:val="20"/>
          <w:szCs w:val="20"/>
        </w:rPr>
        <w:t>+ years, FCCU has grown to become one of the largest credit unions in Houston. From our smal</w:t>
      </w:r>
      <w:r>
        <w:rPr>
          <w:rFonts w:ascii="Open Sans" w:hAnsi="Open Sans" w:cs="Helvetica"/>
          <w:color w:val="333333"/>
          <w:sz w:val="20"/>
          <w:szCs w:val="20"/>
        </w:rPr>
        <w:t>l beginnings to our current $1.75</w:t>
      </w:r>
      <w:r w:rsidRPr="00244DB2">
        <w:rPr>
          <w:rFonts w:ascii="Open Sans" w:hAnsi="Open Sans" w:cs="Helvetica"/>
          <w:color w:val="333333"/>
          <w:sz w:val="20"/>
          <w:szCs w:val="20"/>
        </w:rPr>
        <w:t xml:space="preserve"> billion in assets, we have always operated under the philosophy of "people-helping-people." FCCU invites anyone who lives</w:t>
      </w:r>
      <w:r w:rsidR="008437AC">
        <w:rPr>
          <w:rFonts w:ascii="Open Sans" w:hAnsi="Open Sans" w:cs="Helvetica"/>
          <w:color w:val="333333"/>
          <w:sz w:val="20"/>
          <w:szCs w:val="20"/>
        </w:rPr>
        <w:t>,</w:t>
      </w:r>
      <w:r w:rsidRPr="00244DB2">
        <w:rPr>
          <w:rFonts w:ascii="Open Sans" w:hAnsi="Open Sans" w:cs="Helvetica"/>
          <w:color w:val="333333"/>
          <w:sz w:val="20"/>
          <w:szCs w:val="20"/>
        </w:rPr>
        <w:t xml:space="preserve"> works</w:t>
      </w:r>
      <w:r w:rsidR="008437AC">
        <w:rPr>
          <w:rFonts w:ascii="Open Sans" w:hAnsi="Open Sans" w:cs="Helvetica"/>
          <w:color w:val="333333"/>
          <w:sz w:val="20"/>
          <w:szCs w:val="20"/>
        </w:rPr>
        <w:t xml:space="preserve"> or worships</w:t>
      </w:r>
      <w:r w:rsidRPr="00244DB2">
        <w:rPr>
          <w:rFonts w:ascii="Open Sans" w:hAnsi="Open Sans" w:cs="Helvetica"/>
          <w:color w:val="333333"/>
          <w:sz w:val="20"/>
          <w:szCs w:val="20"/>
        </w:rPr>
        <w:t xml:space="preserve"> in Harris, Fort Bend or Montgomery County to discover a First-Rate difference with us. </w:t>
      </w:r>
    </w:p>
    <w:p w:rsidR="00244DB2" w:rsidRPr="00244DB2" w:rsidRDefault="00244DB2" w:rsidP="00244DB2">
      <w:pPr>
        <w:pStyle w:val="NormalWeb"/>
        <w:textAlignment w:val="bottom"/>
        <w:rPr>
          <w:rFonts w:ascii="Open Sans" w:hAnsi="Open Sans" w:cs="Helvetica"/>
          <w:color w:val="333333"/>
          <w:sz w:val="20"/>
          <w:szCs w:val="20"/>
        </w:rPr>
      </w:pPr>
      <w:r w:rsidRPr="00244DB2">
        <w:rPr>
          <w:rFonts w:ascii="Open Sans" w:hAnsi="Open Sans" w:cs="Helvetica"/>
          <w:color w:val="333333"/>
          <w:sz w:val="20"/>
          <w:szCs w:val="20"/>
        </w:rPr>
        <w:t>First Community Credit Union continues to lead the way as a high-tech, high-touch credit union with leading digital services including Online Banking, Mobile Banking, iPhone/Android Apps and more. FCCU also works to ensure our members are backed by the latest in security.</w:t>
      </w:r>
    </w:p>
    <w:p w:rsidR="00244DB2" w:rsidRPr="00244DB2" w:rsidRDefault="00244DB2" w:rsidP="00244DB2">
      <w:pPr>
        <w:pStyle w:val="NormalWeb"/>
        <w:textAlignment w:val="bottom"/>
        <w:rPr>
          <w:rFonts w:ascii="Open Sans" w:hAnsi="Open Sans" w:cs="Helvetica"/>
          <w:color w:val="333333"/>
          <w:sz w:val="20"/>
          <w:szCs w:val="20"/>
        </w:rPr>
      </w:pPr>
      <w:r w:rsidRPr="00244DB2">
        <w:rPr>
          <w:rFonts w:ascii="Open Sans" w:hAnsi="Open Sans" w:cs="Helvetica"/>
          <w:color w:val="333333"/>
          <w:sz w:val="20"/>
          <w:szCs w:val="20"/>
        </w:rPr>
        <w:t>As a full-service financial institution, First Community Credit Union proudly serves the d</w:t>
      </w:r>
      <w:r>
        <w:rPr>
          <w:rFonts w:ascii="Open Sans" w:hAnsi="Open Sans" w:cs="Helvetica"/>
          <w:color w:val="333333"/>
          <w:sz w:val="20"/>
          <w:szCs w:val="20"/>
        </w:rPr>
        <w:t>aily financial needs of over 135,000 members at our 17</w:t>
      </w:r>
      <w:r w:rsidRPr="00244DB2">
        <w:rPr>
          <w:rFonts w:ascii="Open Sans" w:hAnsi="Open Sans" w:cs="Helvetica"/>
          <w:color w:val="333333"/>
          <w:sz w:val="20"/>
          <w:szCs w:val="20"/>
        </w:rPr>
        <w:t xml:space="preserve"> locations. For more information go to FCCU.org</w:t>
      </w:r>
    </w:p>
    <w:sectPr w:rsidR="00244DB2" w:rsidRPr="00244DB2" w:rsidSect="00244DB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68"/>
    <w:rsid w:val="000A4BD1"/>
    <w:rsid w:val="00193C49"/>
    <w:rsid w:val="001E3E0A"/>
    <w:rsid w:val="001E3E52"/>
    <w:rsid w:val="00244DB2"/>
    <w:rsid w:val="00292EE4"/>
    <w:rsid w:val="003B4577"/>
    <w:rsid w:val="004C560F"/>
    <w:rsid w:val="005844F9"/>
    <w:rsid w:val="00645252"/>
    <w:rsid w:val="0067141F"/>
    <w:rsid w:val="006D3D74"/>
    <w:rsid w:val="0083569A"/>
    <w:rsid w:val="00840115"/>
    <w:rsid w:val="008437AC"/>
    <w:rsid w:val="00986D22"/>
    <w:rsid w:val="00A9204E"/>
    <w:rsid w:val="00C312DB"/>
    <w:rsid w:val="00C86FE7"/>
    <w:rsid w:val="00D827A4"/>
    <w:rsid w:val="00DD69A8"/>
    <w:rsid w:val="00E65FBF"/>
    <w:rsid w:val="00E91B33"/>
    <w:rsid w:val="00EC512B"/>
    <w:rsid w:val="00EF3C68"/>
    <w:rsid w:val="00F7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4C6A"/>
  <w15:chartTrackingRefBased/>
  <w15:docId w15:val="{19EC29C3-D6C4-4744-B58D-DE7E8891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244DB2"/>
    <w:pPr>
      <w:spacing w:after="150"/>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ancy.trennel@fccu.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4873beb7-5857-4685-be1f-d57550cc96cc"/>
    <ds:schemaRef ds:uri="http://schemas.microsoft.com/office/2006/documentManagement/typ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Trennel</dc:creator>
  <cp:keywords/>
  <dc:description/>
  <cp:lastModifiedBy>Nancy Trennel</cp:lastModifiedBy>
  <cp:revision>2</cp:revision>
  <dcterms:created xsi:type="dcterms:W3CDTF">2021-01-11T22:51:00Z</dcterms:created>
  <dcterms:modified xsi:type="dcterms:W3CDTF">2021-01-11T22:51:00Z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