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D2EE4" w14:textId="77777777" w:rsidR="002E19B8" w:rsidRPr="002E19B8" w:rsidRDefault="002E19B8" w:rsidP="002E19B8">
      <w:pPr>
        <w:rPr>
          <w:rFonts w:ascii="Times New Roman" w:eastAsia="Times" w:hAnsi="Times New Roman" w:cs="Times New Roman"/>
          <w:b/>
          <w:sz w:val="24"/>
          <w:szCs w:val="20"/>
        </w:rPr>
      </w:pPr>
      <w:r w:rsidRPr="002E19B8">
        <w:rPr>
          <w:rFonts w:ascii="Times New Roman" w:eastAsia="Times" w:hAnsi="Times New Roman" w:cs="Times New Roman"/>
          <w:b/>
          <w:sz w:val="24"/>
          <w:szCs w:val="20"/>
        </w:rPr>
        <w:t>FOR IMMEDIATE RELEASE</w:t>
      </w:r>
      <w:r w:rsidRPr="002E19B8">
        <w:rPr>
          <w:rFonts w:ascii="Times New Roman" w:eastAsia="Times" w:hAnsi="Times New Roman" w:cs="Times New Roman"/>
          <w:b/>
          <w:sz w:val="24"/>
          <w:szCs w:val="20"/>
        </w:rPr>
        <w:tab/>
      </w:r>
    </w:p>
    <w:p w14:paraId="4E3CA756" w14:textId="77777777" w:rsidR="002E19B8" w:rsidRPr="002E19B8" w:rsidRDefault="002E19B8" w:rsidP="002E093F">
      <w:pPr>
        <w:spacing w:line="120" w:lineRule="auto"/>
        <w:rPr>
          <w:rFonts w:ascii="Times New Roman" w:eastAsia="Times" w:hAnsi="Times New Roman" w:cs="Times New Roman"/>
          <w:b/>
          <w:sz w:val="24"/>
          <w:szCs w:val="20"/>
        </w:rPr>
      </w:pPr>
    </w:p>
    <w:p w14:paraId="07EC652A" w14:textId="77777777" w:rsidR="002E19B8" w:rsidRPr="002E19B8" w:rsidRDefault="002E19B8" w:rsidP="002E19B8">
      <w:pPr>
        <w:rPr>
          <w:rFonts w:ascii="Times New Roman" w:eastAsia="Times" w:hAnsi="Times New Roman" w:cs="Times New Roman"/>
          <w:b/>
          <w:sz w:val="20"/>
          <w:szCs w:val="20"/>
        </w:rPr>
      </w:pPr>
      <w:r w:rsidRPr="002E19B8">
        <w:rPr>
          <w:rFonts w:ascii="Times New Roman" w:eastAsia="Times" w:hAnsi="Times New Roman" w:cs="Times New Roman"/>
          <w:b/>
          <w:sz w:val="20"/>
          <w:szCs w:val="20"/>
        </w:rPr>
        <w:t>For More Information Contact:</w:t>
      </w:r>
    </w:p>
    <w:p w14:paraId="12E7BFF3" w14:textId="77777777" w:rsidR="002E19B8" w:rsidRDefault="002E19B8" w:rsidP="002E19B8">
      <w:pPr>
        <w:rPr>
          <w:rFonts w:ascii="Times New Roman" w:eastAsia="Times" w:hAnsi="Times New Roman" w:cs="Times New Roman"/>
          <w:sz w:val="20"/>
          <w:szCs w:val="20"/>
        </w:rPr>
      </w:pPr>
      <w:r w:rsidRPr="002E19B8">
        <w:rPr>
          <w:rFonts w:ascii="Times New Roman" w:eastAsia="Times" w:hAnsi="Times New Roman" w:cs="Times New Roman"/>
          <w:sz w:val="20"/>
          <w:szCs w:val="20"/>
        </w:rPr>
        <w:t>Cheryl Johnson, Cheryl Johnson PR</w:t>
      </w:r>
    </w:p>
    <w:p w14:paraId="6C8FDA20" w14:textId="157DB725" w:rsidR="002E19B8" w:rsidRPr="002E19B8" w:rsidRDefault="002E19B8" w:rsidP="002E19B8">
      <w:pPr>
        <w:rPr>
          <w:rFonts w:ascii="Times New Roman" w:eastAsia="Times" w:hAnsi="Times New Roman" w:cs="Times New Roman"/>
          <w:sz w:val="20"/>
          <w:szCs w:val="20"/>
        </w:rPr>
      </w:pPr>
      <w:r w:rsidRPr="002E19B8">
        <w:rPr>
          <w:rFonts w:ascii="Times New Roman" w:eastAsia="Times" w:hAnsi="Times New Roman" w:cs="Times New Roman"/>
          <w:sz w:val="20"/>
          <w:szCs w:val="20"/>
        </w:rPr>
        <w:t>(913) 488-2710 • cheryl.johnson.pr@gmail.com</w:t>
      </w:r>
      <w:r w:rsidRPr="008622CE">
        <w:rPr>
          <w:rFonts w:ascii="Arial" w:eastAsia="Times New Roman" w:hAnsi="Arial" w:cs="Arial"/>
          <w:b/>
          <w:bCs/>
          <w:sz w:val="28"/>
          <w:szCs w:val="28"/>
        </w:rPr>
        <w:t xml:space="preserve"> </w:t>
      </w:r>
    </w:p>
    <w:p w14:paraId="00B6FA04" w14:textId="77777777" w:rsidR="002E19B8" w:rsidRPr="002E19B8" w:rsidRDefault="002E19B8" w:rsidP="002E19B8">
      <w:pPr>
        <w:shd w:val="clear" w:color="auto" w:fill="FFFFFF"/>
        <w:jc w:val="center"/>
        <w:rPr>
          <w:rFonts w:ascii="Times New Roman" w:eastAsia="Times New Roman" w:hAnsi="Times New Roman" w:cs="Times New Roman"/>
          <w:b/>
          <w:bCs/>
          <w:sz w:val="24"/>
          <w:szCs w:val="24"/>
        </w:rPr>
      </w:pPr>
    </w:p>
    <w:p w14:paraId="04C2914D" w14:textId="4C6B8354" w:rsidR="002E19B8" w:rsidRDefault="00076646" w:rsidP="002E19B8">
      <w:pPr>
        <w:shd w:val="clear" w:color="auto" w:fill="FFFFFF"/>
        <w:jc w:val="center"/>
        <w:rPr>
          <w:rFonts w:ascii="Times New Roman" w:eastAsia="Times New Roman" w:hAnsi="Times New Roman" w:cs="Times New Roman"/>
          <w:b/>
          <w:bCs/>
          <w:sz w:val="27"/>
          <w:szCs w:val="27"/>
        </w:rPr>
      </w:pPr>
      <w:r w:rsidRPr="002E19B8">
        <w:rPr>
          <w:rFonts w:ascii="Times New Roman" w:eastAsia="Times New Roman" w:hAnsi="Times New Roman" w:cs="Times New Roman"/>
          <w:b/>
          <w:bCs/>
          <w:sz w:val="27"/>
          <w:szCs w:val="27"/>
        </w:rPr>
        <w:t>Vizo Financial </w:t>
      </w:r>
      <w:r w:rsidR="002E19B8">
        <w:rPr>
          <w:rFonts w:ascii="Times New Roman" w:eastAsia="Times New Roman" w:hAnsi="Times New Roman" w:cs="Times New Roman"/>
          <w:b/>
          <w:bCs/>
          <w:sz w:val="27"/>
          <w:szCs w:val="27"/>
        </w:rPr>
        <w:t>F</w:t>
      </w:r>
      <w:r w:rsidRPr="002E19B8">
        <w:rPr>
          <w:rFonts w:ascii="Times New Roman" w:eastAsia="Times New Roman" w:hAnsi="Times New Roman" w:cs="Times New Roman"/>
          <w:b/>
          <w:bCs/>
          <w:sz w:val="27"/>
          <w:szCs w:val="27"/>
        </w:rPr>
        <w:t xml:space="preserve">eatured in the Federal Reserve’s </w:t>
      </w:r>
      <w:r w:rsidR="002E19B8">
        <w:rPr>
          <w:rFonts w:ascii="Times New Roman" w:eastAsia="Times New Roman" w:hAnsi="Times New Roman" w:cs="Times New Roman"/>
          <w:b/>
          <w:bCs/>
          <w:sz w:val="27"/>
          <w:szCs w:val="27"/>
        </w:rPr>
        <w:t>N</w:t>
      </w:r>
      <w:r w:rsidRPr="002E19B8">
        <w:rPr>
          <w:rFonts w:ascii="Times New Roman" w:eastAsia="Times New Roman" w:hAnsi="Times New Roman" w:cs="Times New Roman"/>
          <w:b/>
          <w:bCs/>
          <w:sz w:val="27"/>
          <w:szCs w:val="27"/>
        </w:rPr>
        <w:t xml:space="preserve">ew </w:t>
      </w:r>
    </w:p>
    <w:p w14:paraId="4B247574" w14:textId="1C8A67F3" w:rsidR="00076646" w:rsidRPr="002E19B8" w:rsidRDefault="00076646" w:rsidP="002E19B8">
      <w:pPr>
        <w:shd w:val="clear" w:color="auto" w:fill="FFFFFF"/>
        <w:jc w:val="center"/>
        <w:rPr>
          <w:rFonts w:ascii="Times New Roman" w:eastAsia="Times New Roman" w:hAnsi="Times New Roman" w:cs="Times New Roman"/>
          <w:sz w:val="27"/>
          <w:szCs w:val="27"/>
        </w:rPr>
      </w:pPr>
      <w:r w:rsidRPr="002E19B8">
        <w:rPr>
          <w:rFonts w:ascii="Times New Roman" w:eastAsia="Times New Roman" w:hAnsi="Times New Roman" w:cs="Times New Roman"/>
          <w:b/>
          <w:bCs/>
          <w:sz w:val="27"/>
          <w:szCs w:val="27"/>
        </w:rPr>
        <w:t>FedNow</w:t>
      </w:r>
      <w:r w:rsidRPr="00101044">
        <w:rPr>
          <w:rFonts w:ascii="Times New Roman" w:eastAsia="Times New Roman" w:hAnsi="Times New Roman" w:cs="Times New Roman"/>
          <w:b/>
          <w:bCs/>
          <w:vertAlign w:val="superscript"/>
        </w:rPr>
        <w:t>SM</w:t>
      </w:r>
      <w:r w:rsidRPr="002E19B8">
        <w:rPr>
          <w:rFonts w:ascii="Times New Roman" w:eastAsia="Times New Roman" w:hAnsi="Times New Roman" w:cs="Times New Roman"/>
          <w:b/>
          <w:bCs/>
          <w:sz w:val="27"/>
          <w:szCs w:val="27"/>
        </w:rPr>
        <w:t> Service Provider Showcase</w:t>
      </w:r>
    </w:p>
    <w:p w14:paraId="50BABEED" w14:textId="77777777" w:rsidR="00076646" w:rsidRPr="002E19B8" w:rsidRDefault="00076646" w:rsidP="002E19B8">
      <w:pPr>
        <w:shd w:val="clear" w:color="auto" w:fill="FFFFFF"/>
        <w:jc w:val="center"/>
        <w:rPr>
          <w:rFonts w:ascii="Times New Roman" w:eastAsia="Times New Roman" w:hAnsi="Times New Roman" w:cs="Times New Roman"/>
          <w:sz w:val="24"/>
          <w:szCs w:val="24"/>
        </w:rPr>
      </w:pPr>
    </w:p>
    <w:p w14:paraId="273B777F" w14:textId="0EA345BF" w:rsidR="00076646" w:rsidRPr="002E19B8" w:rsidRDefault="002E19B8" w:rsidP="002E19B8">
      <w:pPr>
        <w:shd w:val="clear" w:color="auto" w:fill="FFFFFF"/>
        <w:rPr>
          <w:rFonts w:ascii="Times New Roman" w:eastAsia="Times New Roman" w:hAnsi="Times New Roman" w:cs="Times New Roman"/>
          <w:sz w:val="24"/>
          <w:szCs w:val="24"/>
        </w:rPr>
      </w:pPr>
      <w:r w:rsidRPr="002E19B8">
        <w:rPr>
          <w:rFonts w:ascii="Times New Roman" w:eastAsia="Times New Roman" w:hAnsi="Times New Roman" w:cs="Times New Roman"/>
          <w:sz w:val="24"/>
          <w:szCs w:val="24"/>
        </w:rPr>
        <w:t>Greensboro, N.C. (</w:t>
      </w:r>
      <w:r>
        <w:rPr>
          <w:rFonts w:ascii="Times New Roman" w:eastAsia="Times New Roman" w:hAnsi="Times New Roman" w:cs="Times New Roman"/>
          <w:sz w:val="24"/>
          <w:szCs w:val="24"/>
        </w:rPr>
        <w:t xml:space="preserve">March </w:t>
      </w:r>
      <w:r w:rsidR="00084D91">
        <w:rPr>
          <w:rFonts w:ascii="Times New Roman" w:eastAsia="Times New Roman" w:hAnsi="Times New Roman" w:cs="Times New Roman"/>
          <w:sz w:val="24"/>
          <w:szCs w:val="24"/>
        </w:rPr>
        <w:t>10</w:t>
      </w:r>
      <w:r w:rsidRPr="002E19B8">
        <w:rPr>
          <w:rFonts w:ascii="Times New Roman" w:eastAsia="Times New Roman" w:hAnsi="Times New Roman" w:cs="Times New Roman"/>
          <w:sz w:val="24"/>
          <w:szCs w:val="24"/>
        </w:rPr>
        <w:t xml:space="preserve">, 2022) – </w:t>
      </w:r>
      <w:r w:rsidR="00076646" w:rsidRPr="002E19B8">
        <w:rPr>
          <w:rFonts w:ascii="Times New Roman" w:eastAsia="Times New Roman" w:hAnsi="Times New Roman" w:cs="Times New Roman"/>
          <w:sz w:val="24"/>
          <w:szCs w:val="24"/>
        </w:rPr>
        <w:t>Vizo Financial </w:t>
      </w:r>
      <w:r w:rsidR="00DE34D4">
        <w:rPr>
          <w:rFonts w:ascii="Times New Roman" w:eastAsia="Times New Roman" w:hAnsi="Times New Roman" w:cs="Times New Roman"/>
          <w:sz w:val="24"/>
          <w:szCs w:val="24"/>
        </w:rPr>
        <w:t>will</w:t>
      </w:r>
      <w:r w:rsidR="00076646" w:rsidRPr="002E19B8">
        <w:rPr>
          <w:rFonts w:ascii="Times New Roman" w:eastAsia="Times New Roman" w:hAnsi="Times New Roman" w:cs="Times New Roman"/>
          <w:sz w:val="24"/>
          <w:szCs w:val="24"/>
        </w:rPr>
        <w:t xml:space="preserve"> be featured in the Federal Reserve’s new FedNow Service Provider Showcase, an online resource designed to connect financial institutions looking to adopt and innovate with service providers offering instant payment solutions.</w:t>
      </w:r>
    </w:p>
    <w:p w14:paraId="2F63FE1B" w14:textId="77777777" w:rsidR="00076646" w:rsidRPr="002E19B8" w:rsidRDefault="00076646" w:rsidP="002E19B8">
      <w:pPr>
        <w:shd w:val="clear" w:color="auto" w:fill="FFFFFF"/>
        <w:rPr>
          <w:rFonts w:ascii="Times New Roman" w:eastAsia="Times New Roman" w:hAnsi="Times New Roman" w:cs="Times New Roman"/>
          <w:sz w:val="24"/>
          <w:szCs w:val="24"/>
        </w:rPr>
      </w:pPr>
    </w:p>
    <w:p w14:paraId="2A1829C7" w14:textId="53E0F21A" w:rsidR="00076646" w:rsidRPr="002E19B8" w:rsidRDefault="00076646" w:rsidP="002E19B8">
      <w:pPr>
        <w:shd w:val="clear" w:color="auto" w:fill="FFFFFF"/>
        <w:rPr>
          <w:rFonts w:ascii="Times New Roman" w:eastAsia="Times New Roman" w:hAnsi="Times New Roman" w:cs="Times New Roman"/>
          <w:sz w:val="24"/>
          <w:szCs w:val="24"/>
        </w:rPr>
      </w:pPr>
      <w:bookmarkStart w:id="0" w:name="_Hlk97637855"/>
      <w:r w:rsidRPr="002E19B8">
        <w:rPr>
          <w:rFonts w:ascii="Times New Roman" w:eastAsia="Times New Roman" w:hAnsi="Times New Roman" w:cs="Times New Roman"/>
          <w:sz w:val="24"/>
          <w:szCs w:val="24"/>
        </w:rPr>
        <w:t>“</w:t>
      </w:r>
      <w:r w:rsidR="002E19B8">
        <w:rPr>
          <w:rFonts w:ascii="Times New Roman" w:eastAsia="Times New Roman" w:hAnsi="Times New Roman" w:cs="Times New Roman"/>
          <w:sz w:val="24"/>
          <w:szCs w:val="24"/>
        </w:rPr>
        <w:t>Vizo Financial is</w:t>
      </w:r>
      <w:r w:rsidRPr="002E19B8">
        <w:rPr>
          <w:rFonts w:ascii="Times New Roman" w:eastAsia="Times New Roman" w:hAnsi="Times New Roman" w:cs="Times New Roman"/>
          <w:sz w:val="24"/>
          <w:szCs w:val="24"/>
        </w:rPr>
        <w:t xml:space="preserve"> </w:t>
      </w:r>
      <w:r w:rsidR="00D277C8">
        <w:rPr>
          <w:rFonts w:ascii="Times New Roman" w:eastAsia="Times New Roman" w:hAnsi="Times New Roman" w:cs="Times New Roman"/>
          <w:sz w:val="24"/>
          <w:szCs w:val="24"/>
        </w:rPr>
        <w:t>excited</w:t>
      </w:r>
      <w:r w:rsidRPr="002E19B8">
        <w:rPr>
          <w:rFonts w:ascii="Times New Roman" w:eastAsia="Times New Roman" w:hAnsi="Times New Roman" w:cs="Times New Roman"/>
          <w:sz w:val="24"/>
          <w:szCs w:val="24"/>
        </w:rPr>
        <w:t xml:space="preserve"> to be part of the FedNow Service Provider Showcase and </w:t>
      </w:r>
      <w:r w:rsidR="002E19B8">
        <w:rPr>
          <w:rFonts w:ascii="Times New Roman" w:eastAsia="Times New Roman" w:hAnsi="Times New Roman" w:cs="Times New Roman"/>
          <w:sz w:val="24"/>
          <w:szCs w:val="24"/>
        </w:rPr>
        <w:t xml:space="preserve">we </w:t>
      </w:r>
      <w:r w:rsidRPr="002E19B8">
        <w:rPr>
          <w:rFonts w:ascii="Times New Roman" w:eastAsia="Times New Roman" w:hAnsi="Times New Roman" w:cs="Times New Roman"/>
          <w:sz w:val="24"/>
          <w:szCs w:val="24"/>
        </w:rPr>
        <w:t xml:space="preserve">look forward to helping </w:t>
      </w:r>
      <w:r w:rsidR="002E19B8">
        <w:rPr>
          <w:rFonts w:ascii="Times New Roman" w:eastAsia="Times New Roman" w:hAnsi="Times New Roman" w:cs="Times New Roman"/>
          <w:sz w:val="24"/>
          <w:szCs w:val="24"/>
        </w:rPr>
        <w:t xml:space="preserve">our member </w:t>
      </w:r>
      <w:r w:rsidR="008622CE" w:rsidRPr="002E19B8">
        <w:rPr>
          <w:rFonts w:ascii="Times New Roman" w:eastAsia="Times New Roman" w:hAnsi="Times New Roman" w:cs="Times New Roman"/>
          <w:sz w:val="24"/>
          <w:szCs w:val="24"/>
        </w:rPr>
        <w:t>credit unions</w:t>
      </w:r>
      <w:r w:rsidRPr="002E19B8">
        <w:rPr>
          <w:rFonts w:ascii="Times New Roman" w:eastAsia="Times New Roman" w:hAnsi="Times New Roman" w:cs="Times New Roman"/>
          <w:sz w:val="24"/>
          <w:szCs w:val="24"/>
        </w:rPr>
        <w:t xml:space="preserve"> implement instant payments,” said Jeff Stoner, chief technology and strategy officer. “</w:t>
      </w:r>
      <w:r w:rsidR="00D277C8">
        <w:rPr>
          <w:rFonts w:ascii="Times New Roman" w:eastAsia="Times New Roman" w:hAnsi="Times New Roman" w:cs="Times New Roman"/>
          <w:sz w:val="24"/>
          <w:szCs w:val="24"/>
        </w:rPr>
        <w:t xml:space="preserve">The </w:t>
      </w:r>
      <w:r w:rsidR="00D277C8" w:rsidRPr="00D277C8">
        <w:rPr>
          <w:rFonts w:ascii="Times New Roman" w:eastAsia="Times New Roman" w:hAnsi="Times New Roman" w:cs="Times New Roman"/>
          <w:sz w:val="24"/>
          <w:szCs w:val="24"/>
        </w:rPr>
        <w:t>FedNow</w:t>
      </w:r>
      <w:r w:rsidR="00D277C8">
        <w:rPr>
          <w:rFonts w:ascii="Times New Roman" w:eastAsia="Times New Roman" w:hAnsi="Times New Roman" w:cs="Times New Roman"/>
          <w:sz w:val="24"/>
          <w:szCs w:val="24"/>
        </w:rPr>
        <w:t xml:space="preserve"> Service</w:t>
      </w:r>
      <w:r w:rsidR="00D277C8" w:rsidRPr="00D277C8">
        <w:rPr>
          <w:rFonts w:ascii="Times New Roman" w:eastAsia="Times New Roman" w:hAnsi="Times New Roman" w:cs="Times New Roman"/>
          <w:sz w:val="24"/>
          <w:szCs w:val="24"/>
        </w:rPr>
        <w:t xml:space="preserve"> is an essential part of our instant payments solutions. </w:t>
      </w:r>
      <w:r w:rsidR="00D277C8">
        <w:rPr>
          <w:rFonts w:ascii="Times New Roman" w:eastAsia="Times New Roman" w:hAnsi="Times New Roman" w:cs="Times New Roman"/>
          <w:sz w:val="24"/>
          <w:szCs w:val="24"/>
        </w:rPr>
        <w:t xml:space="preserve">Vizo </w:t>
      </w:r>
      <w:r w:rsidRPr="002E19B8">
        <w:rPr>
          <w:rFonts w:ascii="Times New Roman" w:eastAsia="Times New Roman" w:hAnsi="Times New Roman" w:cs="Times New Roman"/>
          <w:sz w:val="24"/>
          <w:szCs w:val="24"/>
        </w:rPr>
        <w:t>Financial and our CUSO, MY CU Services, will be able to access the speed, convenience and other benefits the FedNow Service will provide when it launches in 2023.”</w:t>
      </w:r>
    </w:p>
    <w:bookmarkEnd w:id="0"/>
    <w:p w14:paraId="7C077435" w14:textId="77777777" w:rsidR="00076646" w:rsidRPr="002E19B8" w:rsidRDefault="00076646" w:rsidP="002E19B8">
      <w:pPr>
        <w:shd w:val="clear" w:color="auto" w:fill="FFFFFF"/>
        <w:rPr>
          <w:rFonts w:ascii="Times New Roman" w:eastAsia="Times New Roman" w:hAnsi="Times New Roman" w:cs="Times New Roman"/>
          <w:sz w:val="24"/>
          <w:szCs w:val="24"/>
        </w:rPr>
      </w:pPr>
    </w:p>
    <w:p w14:paraId="5BE32756" w14:textId="13FB5ED1" w:rsidR="00076646" w:rsidRPr="002E19B8" w:rsidRDefault="00076646" w:rsidP="002E19B8">
      <w:pPr>
        <w:shd w:val="clear" w:color="auto" w:fill="FFFFFF"/>
        <w:rPr>
          <w:rFonts w:ascii="Times New Roman" w:eastAsia="Times New Roman" w:hAnsi="Times New Roman" w:cs="Times New Roman"/>
          <w:sz w:val="24"/>
          <w:szCs w:val="24"/>
        </w:rPr>
      </w:pPr>
      <w:r w:rsidRPr="002E19B8">
        <w:rPr>
          <w:rFonts w:ascii="Times New Roman" w:eastAsia="Times New Roman" w:hAnsi="Times New Roman" w:cs="Times New Roman"/>
          <w:sz w:val="24"/>
          <w:szCs w:val="24"/>
        </w:rPr>
        <w:t>“We appreciate the commitment of Vizo Financial to enabling FedNow adoption and participating in the showcase,” said Nick Stanescu, Federal Reserve Bank senior vice president and FedNow business executive. “The time is now for organizations to identify and connect with partners they’ll need to build the end-to-end solutions the market is demanding.”</w:t>
      </w:r>
    </w:p>
    <w:p w14:paraId="3468ECBA" w14:textId="77777777" w:rsidR="00076646" w:rsidRPr="002E19B8" w:rsidRDefault="00076646" w:rsidP="002E19B8">
      <w:pPr>
        <w:shd w:val="clear" w:color="auto" w:fill="FFFFFF"/>
        <w:rPr>
          <w:rFonts w:ascii="Times New Roman" w:eastAsia="Times New Roman" w:hAnsi="Times New Roman" w:cs="Times New Roman"/>
          <w:sz w:val="24"/>
          <w:szCs w:val="24"/>
        </w:rPr>
      </w:pPr>
    </w:p>
    <w:p w14:paraId="58D6ED96" w14:textId="4B1B521C" w:rsidR="002E19B8" w:rsidRPr="002E19B8" w:rsidRDefault="00CA0B4A" w:rsidP="002E19B8">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sz w:val="24"/>
          <w:szCs w:val="24"/>
        </w:rPr>
        <w:t>Vizo Financial</w:t>
      </w:r>
      <w:r w:rsidR="008622CE" w:rsidRPr="002E19B8">
        <w:rPr>
          <w:rFonts w:ascii="Times New Roman" w:eastAsia="Times New Roman" w:hAnsi="Times New Roman" w:cs="Times New Roman"/>
          <w:sz w:val="24"/>
          <w:szCs w:val="24"/>
        </w:rPr>
        <w:t> plan</w:t>
      </w:r>
      <w:r>
        <w:rPr>
          <w:rFonts w:ascii="Times New Roman" w:eastAsia="Times New Roman" w:hAnsi="Times New Roman" w:cs="Times New Roman"/>
          <w:sz w:val="24"/>
          <w:szCs w:val="24"/>
        </w:rPr>
        <w:t>s</w:t>
      </w:r>
      <w:r w:rsidR="008622CE" w:rsidRPr="002E19B8">
        <w:rPr>
          <w:rFonts w:ascii="Times New Roman" w:eastAsia="Times New Roman" w:hAnsi="Times New Roman" w:cs="Times New Roman"/>
          <w:sz w:val="24"/>
          <w:szCs w:val="24"/>
        </w:rPr>
        <w:t xml:space="preserve"> to offer the instant payment services to credit unions that are adopting the FedNow Service. </w:t>
      </w:r>
      <w:r w:rsidR="00076646" w:rsidRPr="002E19B8">
        <w:rPr>
          <w:rFonts w:ascii="Times New Roman" w:eastAsia="Times New Roman" w:hAnsi="Times New Roman" w:cs="Times New Roman"/>
          <w:sz w:val="24"/>
          <w:szCs w:val="24"/>
        </w:rPr>
        <w:t xml:space="preserve">To learn more, visit Vizo Financial’s </w:t>
      </w:r>
      <w:hyperlink r:id="rId6" w:history="1">
        <w:r w:rsidR="00076646" w:rsidRPr="00084D91">
          <w:rPr>
            <w:rStyle w:val="Hyperlink"/>
            <w:rFonts w:ascii="Times New Roman" w:eastAsia="Times New Roman" w:hAnsi="Times New Roman" w:cs="Times New Roman"/>
            <w:sz w:val="24"/>
            <w:szCs w:val="24"/>
          </w:rPr>
          <w:t>profile</w:t>
        </w:r>
      </w:hyperlink>
      <w:r w:rsidR="00084D91">
        <w:rPr>
          <w:rFonts w:ascii="Times New Roman" w:eastAsia="Times New Roman" w:hAnsi="Times New Roman" w:cs="Times New Roman"/>
          <w:sz w:val="24"/>
          <w:szCs w:val="24"/>
        </w:rPr>
        <w:t xml:space="preserve"> </w:t>
      </w:r>
      <w:r w:rsidR="00076646" w:rsidRPr="002E19B8">
        <w:rPr>
          <w:rFonts w:ascii="Times New Roman" w:eastAsia="Times New Roman" w:hAnsi="Times New Roman" w:cs="Times New Roman"/>
          <w:sz w:val="24"/>
          <w:szCs w:val="24"/>
        </w:rPr>
        <w:t>in the </w:t>
      </w:r>
      <w:hyperlink r:id="rId7" w:tgtFrame="_blank" w:history="1">
        <w:r w:rsidR="00076646" w:rsidRPr="002E19B8">
          <w:rPr>
            <w:rFonts w:ascii="Times New Roman" w:eastAsia="Times New Roman" w:hAnsi="Times New Roman" w:cs="Times New Roman"/>
            <w:sz w:val="24"/>
            <w:szCs w:val="24"/>
          </w:rPr>
          <w:t>FedNow Service Provider</w:t>
        </w:r>
        <w:r w:rsidR="00E96D25">
          <w:rPr>
            <w:rFonts w:ascii="Times New Roman" w:eastAsia="Times New Roman" w:hAnsi="Times New Roman" w:cs="Times New Roman"/>
            <w:sz w:val="24"/>
            <w:szCs w:val="24"/>
          </w:rPr>
          <w:t xml:space="preserve"> Showcase on FedNowExplorer.org.</w:t>
        </w:r>
        <w:r w:rsidR="00076646" w:rsidRPr="002E19B8">
          <w:rPr>
            <w:rFonts w:ascii="Times New Roman" w:eastAsia="Times New Roman" w:hAnsi="Times New Roman" w:cs="Times New Roman"/>
            <w:sz w:val="24"/>
            <w:szCs w:val="24"/>
          </w:rPr>
          <w:t> </w:t>
        </w:r>
      </w:hyperlink>
    </w:p>
    <w:p w14:paraId="781FD087" w14:textId="731863B7" w:rsidR="002E19B8" w:rsidRPr="002E19B8" w:rsidRDefault="002E19B8" w:rsidP="002E19B8">
      <w:pPr>
        <w:spacing w:after="200" w:line="276" w:lineRule="auto"/>
        <w:jc w:val="center"/>
        <w:rPr>
          <w:rFonts w:ascii="Times New Roman" w:hAnsi="Times New Roman"/>
          <w:b/>
        </w:rPr>
      </w:pPr>
      <w:r w:rsidRPr="007C168A">
        <w:rPr>
          <w:rFonts w:ascii="Times New Roman" w:hAnsi="Times New Roman"/>
          <w:b/>
        </w:rPr>
        <w:t># # #</w:t>
      </w:r>
    </w:p>
    <w:p w14:paraId="233D1847" w14:textId="77777777" w:rsidR="008622CE" w:rsidRPr="002E19B8" w:rsidRDefault="008622CE" w:rsidP="002E19B8">
      <w:pPr>
        <w:shd w:val="clear" w:color="auto" w:fill="FFFFFF"/>
        <w:outlineLvl w:val="1"/>
        <w:rPr>
          <w:rFonts w:ascii="Times New Roman" w:eastAsia="Times New Roman" w:hAnsi="Times New Roman" w:cs="Times New Roman"/>
          <w:b/>
          <w:bCs/>
          <w:i/>
          <w:iCs/>
        </w:rPr>
      </w:pPr>
      <w:r w:rsidRPr="002E19B8">
        <w:rPr>
          <w:rFonts w:ascii="Times New Roman" w:eastAsia="Times New Roman" w:hAnsi="Times New Roman" w:cs="Times New Roman"/>
          <w:b/>
          <w:bCs/>
          <w:i/>
          <w:iCs/>
        </w:rPr>
        <w:t>About Vizo Financial Corporate Credit Union</w:t>
      </w:r>
    </w:p>
    <w:p w14:paraId="6CEB8DC4" w14:textId="4EC2F548" w:rsidR="008622CE" w:rsidRPr="002E19B8" w:rsidRDefault="008622CE" w:rsidP="002E19B8">
      <w:pPr>
        <w:shd w:val="clear" w:color="auto" w:fill="FFFFFF"/>
        <w:outlineLvl w:val="1"/>
        <w:rPr>
          <w:rFonts w:ascii="Times New Roman" w:eastAsia="Times New Roman" w:hAnsi="Times New Roman" w:cs="Times New Roman"/>
          <w:sz w:val="20"/>
          <w:szCs w:val="20"/>
        </w:rPr>
      </w:pPr>
      <w:r w:rsidRPr="002E19B8">
        <w:rPr>
          <w:rFonts w:ascii="Times New Roman" w:eastAsia="Times New Roman" w:hAnsi="Times New Roman" w:cs="Times New Roman"/>
          <w:sz w:val="20"/>
          <w:szCs w:val="20"/>
        </w:rPr>
        <w:t xml:space="preserve">Vizo Financial Corporate Credit Union’s goal is to drive credit union success through proven EXCELLENCE, unmatched EXPERTISE and engaged PARTNERSHIPS. It is a state-chartered corporate credit union that serves CUSOs, leagues, chapters and more than 1,200 credit unions in the U.S. and Canada. Vizo Financial provides money management, payments and core processing services for credit unions. For more information, please visit </w:t>
      </w:r>
      <w:hyperlink r:id="rId8" w:history="1">
        <w:r w:rsidRPr="002E19B8">
          <w:rPr>
            <w:rStyle w:val="Hyperlink"/>
            <w:rFonts w:ascii="Times New Roman" w:eastAsia="Times New Roman" w:hAnsi="Times New Roman" w:cs="Times New Roman"/>
            <w:sz w:val="20"/>
            <w:szCs w:val="20"/>
          </w:rPr>
          <w:t>www.vfccu.org</w:t>
        </w:r>
      </w:hyperlink>
      <w:r w:rsidRPr="002E19B8">
        <w:rPr>
          <w:rFonts w:ascii="Times New Roman" w:eastAsia="Times New Roman" w:hAnsi="Times New Roman" w:cs="Times New Roman"/>
          <w:sz w:val="20"/>
          <w:szCs w:val="20"/>
        </w:rPr>
        <w:t>.</w:t>
      </w:r>
    </w:p>
    <w:p w14:paraId="2848B8DA" w14:textId="77777777" w:rsidR="002E19B8" w:rsidRPr="002E19B8" w:rsidRDefault="002E19B8" w:rsidP="002E19B8">
      <w:pPr>
        <w:shd w:val="clear" w:color="auto" w:fill="FFFFFF"/>
        <w:outlineLvl w:val="1"/>
        <w:rPr>
          <w:rFonts w:ascii="Times New Roman" w:eastAsia="Times New Roman" w:hAnsi="Times New Roman" w:cs="Times New Roman"/>
          <w:sz w:val="24"/>
          <w:szCs w:val="24"/>
        </w:rPr>
      </w:pPr>
    </w:p>
    <w:p w14:paraId="08F470A6" w14:textId="195F0265" w:rsidR="00076646" w:rsidRPr="002E19B8" w:rsidRDefault="00076646" w:rsidP="002E19B8">
      <w:pPr>
        <w:shd w:val="clear" w:color="auto" w:fill="FFFFFF"/>
        <w:outlineLvl w:val="1"/>
        <w:rPr>
          <w:rFonts w:ascii="Times New Roman" w:eastAsia="Times New Roman" w:hAnsi="Times New Roman" w:cs="Times New Roman"/>
          <w:b/>
          <w:bCs/>
          <w:i/>
          <w:iCs/>
        </w:rPr>
      </w:pPr>
      <w:r w:rsidRPr="002E19B8">
        <w:rPr>
          <w:rFonts w:ascii="Times New Roman" w:eastAsia="Times New Roman" w:hAnsi="Times New Roman" w:cs="Times New Roman"/>
          <w:b/>
          <w:bCs/>
          <w:i/>
          <w:iCs/>
        </w:rPr>
        <w:t>About the FedNow Service </w:t>
      </w:r>
    </w:p>
    <w:p w14:paraId="24924BE0" w14:textId="77777777" w:rsidR="00076646" w:rsidRPr="002E19B8" w:rsidRDefault="00076646" w:rsidP="002E19B8">
      <w:pPr>
        <w:shd w:val="clear" w:color="auto" w:fill="FFFFFF"/>
        <w:rPr>
          <w:rFonts w:ascii="Times New Roman" w:eastAsia="Times New Roman" w:hAnsi="Times New Roman" w:cs="Times New Roman"/>
          <w:sz w:val="20"/>
          <w:szCs w:val="20"/>
        </w:rPr>
      </w:pPr>
      <w:r w:rsidRPr="002E19B8">
        <w:rPr>
          <w:rFonts w:ascii="Times New Roman" w:eastAsia="Times New Roman" w:hAnsi="Times New Roman" w:cs="Times New Roman"/>
          <w:sz w:val="20"/>
          <w:szCs w:val="20"/>
        </w:rPr>
        <w:t>The Federal Reserve Banks are developing the FedNow Service to facilitate nationwide reach of instant payment services by financial institutions — regardless of size or geographic location — around the clock, every day of the year. Through financial institutions participating in the FedNow Service, businesses and individuals will be able to send and receive instant payments at any time of day, and recipients will have full access to funds immediately, giving them greater flexibility to manage their money and make time-sensitive payments. Access will be provided through the Federal Reserve’s FedLine</w:t>
      </w:r>
      <w:r w:rsidRPr="002E093F">
        <w:rPr>
          <w:rFonts w:ascii="Times New Roman" w:eastAsia="Times New Roman" w:hAnsi="Times New Roman" w:cs="Times New Roman"/>
          <w:sz w:val="16"/>
          <w:szCs w:val="16"/>
          <w:vertAlign w:val="superscript"/>
        </w:rPr>
        <w:t>®</w:t>
      </w:r>
      <w:r w:rsidRPr="002E19B8">
        <w:rPr>
          <w:rFonts w:ascii="Times New Roman" w:eastAsia="Times New Roman" w:hAnsi="Times New Roman" w:cs="Times New Roman"/>
          <w:sz w:val="20"/>
          <w:szCs w:val="20"/>
        </w:rPr>
        <w:t> network, which serves more than 10,000 financial institutions directly or through their agents. For more information, visit FedNowExplorer.org. </w:t>
      </w:r>
    </w:p>
    <w:p w14:paraId="1B75935D" w14:textId="77777777" w:rsidR="00076646" w:rsidRPr="002E19B8" w:rsidRDefault="00076646" w:rsidP="002E19B8">
      <w:pPr>
        <w:shd w:val="clear" w:color="auto" w:fill="FFFFFF"/>
        <w:rPr>
          <w:rFonts w:ascii="Times New Roman" w:eastAsia="Times New Roman" w:hAnsi="Times New Roman" w:cs="Times New Roman"/>
          <w:sz w:val="20"/>
          <w:szCs w:val="20"/>
        </w:rPr>
      </w:pPr>
    </w:p>
    <w:p w14:paraId="23416837" w14:textId="2318B6CC" w:rsidR="00736D6A" w:rsidRPr="00652455" w:rsidRDefault="00076646" w:rsidP="00652455">
      <w:pPr>
        <w:shd w:val="clear" w:color="auto" w:fill="FFFFFF"/>
        <w:rPr>
          <w:rFonts w:ascii="Times New Roman" w:eastAsia="Times New Roman" w:hAnsi="Times New Roman" w:cs="Times New Roman"/>
          <w:sz w:val="20"/>
          <w:szCs w:val="20"/>
        </w:rPr>
      </w:pPr>
      <w:r w:rsidRPr="002E19B8">
        <w:rPr>
          <w:rFonts w:ascii="Times New Roman" w:eastAsia="Times New Roman" w:hAnsi="Times New Roman" w:cs="Times New Roman"/>
          <w:sz w:val="20"/>
          <w:szCs w:val="20"/>
        </w:rPr>
        <w:t>"FedNow" is a service mark of the Federal Reserve Banks. A list of marks related to financial services products that are offered to financial institutions by the Federal Reserve Banks is available at FRBservices.org.</w:t>
      </w:r>
    </w:p>
    <w:sectPr w:rsidR="00736D6A" w:rsidRPr="00652455" w:rsidSect="00652455">
      <w:headerReference w:type="default" r:id="rId9"/>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031DF" w14:textId="77777777" w:rsidR="00F44828" w:rsidRDefault="00F44828" w:rsidP="002E19B8">
      <w:r>
        <w:separator/>
      </w:r>
    </w:p>
  </w:endnote>
  <w:endnote w:type="continuationSeparator" w:id="0">
    <w:p w14:paraId="441CCE06" w14:textId="77777777" w:rsidR="00F44828" w:rsidRDefault="00F44828" w:rsidP="002E1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C81D7" w14:textId="77777777" w:rsidR="00F44828" w:rsidRDefault="00F44828" w:rsidP="002E19B8">
      <w:r>
        <w:separator/>
      </w:r>
    </w:p>
  </w:footnote>
  <w:footnote w:type="continuationSeparator" w:id="0">
    <w:p w14:paraId="7D6E8FC7" w14:textId="77777777" w:rsidR="00F44828" w:rsidRDefault="00F44828" w:rsidP="002E1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C4D44" w14:textId="77777777" w:rsidR="002E19B8" w:rsidRDefault="002E19B8" w:rsidP="002E19B8">
    <w:pPr>
      <w:pStyle w:val="Header"/>
    </w:pPr>
    <w:r>
      <w:rPr>
        <w:noProof/>
      </w:rPr>
      <w:drawing>
        <wp:inline distT="0" distB="0" distL="0" distR="0" wp14:anchorId="19D97FBF" wp14:editId="48069435">
          <wp:extent cx="1270298" cy="1038224"/>
          <wp:effectExtent l="0" t="0" r="6350" b="0"/>
          <wp:docPr id="1" name="officeArt object"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officeArt object"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70298" cy="1038224"/>
                  </a:xfrm>
                  <a:prstGeom prst="rect">
                    <a:avLst/>
                  </a:prstGeom>
                  <a:noFill/>
                  <a:ln>
                    <a:noFill/>
                  </a:ln>
                  <a:effectLst/>
                </pic:spPr>
              </pic:pic>
            </a:graphicData>
          </a:graphic>
        </wp:inline>
      </w:drawing>
    </w:r>
    <w:r>
      <w:tab/>
    </w:r>
    <w:r>
      <w:tab/>
    </w:r>
  </w:p>
  <w:p w14:paraId="4C8CE592" w14:textId="5EB109D3" w:rsidR="002E19B8" w:rsidRDefault="002E19B8" w:rsidP="002E19B8">
    <w:pPr>
      <w:pStyle w:val="Header"/>
    </w:pPr>
    <w:r>
      <w:t>__________________________________________________________________________</w:t>
    </w:r>
    <w:r w:rsidR="00652455">
      <w:t>______</w:t>
    </w:r>
    <w:r>
      <w:t>___________</w:t>
    </w:r>
  </w:p>
  <w:p w14:paraId="0B3BE7BE" w14:textId="77777777" w:rsidR="002E19B8" w:rsidRDefault="002E19B8" w:rsidP="002E093F">
    <w:pPr>
      <w:pStyle w:val="Header"/>
      <w:spacing w:line="12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646"/>
    <w:rsid w:val="00076646"/>
    <w:rsid w:val="00084D91"/>
    <w:rsid w:val="000D07A5"/>
    <w:rsid w:val="00101044"/>
    <w:rsid w:val="002E093F"/>
    <w:rsid w:val="002E19B8"/>
    <w:rsid w:val="00652455"/>
    <w:rsid w:val="00736D6A"/>
    <w:rsid w:val="008255AB"/>
    <w:rsid w:val="008622CE"/>
    <w:rsid w:val="009A6E66"/>
    <w:rsid w:val="009D20E0"/>
    <w:rsid w:val="00BF63E9"/>
    <w:rsid w:val="00CA0B4A"/>
    <w:rsid w:val="00D277C8"/>
    <w:rsid w:val="00DE34D4"/>
    <w:rsid w:val="00E96D25"/>
    <w:rsid w:val="00F34A5A"/>
    <w:rsid w:val="00F44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9AAC"/>
  <w15:chartTrackingRefBased/>
  <w15:docId w15:val="{C268D3C5-CA95-4552-A767-7D841E31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7664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76646"/>
    <w:rPr>
      <w:rFonts w:ascii="Times New Roman" w:eastAsia="Times New Roman" w:hAnsi="Times New Roman" w:cs="Times New Roman"/>
      <w:b/>
      <w:bCs/>
      <w:sz w:val="36"/>
      <w:szCs w:val="36"/>
    </w:rPr>
  </w:style>
  <w:style w:type="character" w:styleId="Strong">
    <w:name w:val="Strong"/>
    <w:basedOn w:val="DefaultParagraphFont"/>
    <w:uiPriority w:val="22"/>
    <w:qFormat/>
    <w:rsid w:val="00076646"/>
    <w:rPr>
      <w:b/>
      <w:bCs/>
    </w:rPr>
  </w:style>
  <w:style w:type="character" w:styleId="Hyperlink">
    <w:name w:val="Hyperlink"/>
    <w:basedOn w:val="DefaultParagraphFont"/>
    <w:uiPriority w:val="99"/>
    <w:unhideWhenUsed/>
    <w:rsid w:val="00076646"/>
    <w:rPr>
      <w:color w:val="0000FF"/>
      <w:u w:val="single"/>
    </w:rPr>
  </w:style>
  <w:style w:type="character" w:styleId="UnresolvedMention">
    <w:name w:val="Unresolved Mention"/>
    <w:basedOn w:val="DefaultParagraphFont"/>
    <w:uiPriority w:val="99"/>
    <w:semiHidden/>
    <w:unhideWhenUsed/>
    <w:rsid w:val="008622CE"/>
    <w:rPr>
      <w:color w:val="605E5C"/>
      <w:shd w:val="clear" w:color="auto" w:fill="E1DFDD"/>
    </w:rPr>
  </w:style>
  <w:style w:type="paragraph" w:styleId="Header">
    <w:name w:val="header"/>
    <w:basedOn w:val="Normal"/>
    <w:link w:val="HeaderChar"/>
    <w:uiPriority w:val="99"/>
    <w:unhideWhenUsed/>
    <w:rsid w:val="002E19B8"/>
    <w:pPr>
      <w:tabs>
        <w:tab w:val="center" w:pos="4680"/>
        <w:tab w:val="right" w:pos="9360"/>
      </w:tabs>
    </w:pPr>
  </w:style>
  <w:style w:type="character" w:customStyle="1" w:styleId="HeaderChar">
    <w:name w:val="Header Char"/>
    <w:basedOn w:val="DefaultParagraphFont"/>
    <w:link w:val="Header"/>
    <w:uiPriority w:val="99"/>
    <w:rsid w:val="002E19B8"/>
  </w:style>
  <w:style w:type="paragraph" w:styleId="Footer">
    <w:name w:val="footer"/>
    <w:basedOn w:val="Normal"/>
    <w:link w:val="FooterChar"/>
    <w:uiPriority w:val="99"/>
    <w:unhideWhenUsed/>
    <w:rsid w:val="002E19B8"/>
    <w:pPr>
      <w:tabs>
        <w:tab w:val="center" w:pos="4680"/>
        <w:tab w:val="right" w:pos="9360"/>
      </w:tabs>
    </w:pPr>
  </w:style>
  <w:style w:type="character" w:customStyle="1" w:styleId="FooterChar">
    <w:name w:val="Footer Char"/>
    <w:basedOn w:val="DefaultParagraphFont"/>
    <w:link w:val="Footer"/>
    <w:uiPriority w:val="99"/>
    <w:rsid w:val="002E19B8"/>
  </w:style>
  <w:style w:type="character" w:styleId="FollowedHyperlink">
    <w:name w:val="FollowedHyperlink"/>
    <w:basedOn w:val="DefaultParagraphFont"/>
    <w:uiPriority w:val="99"/>
    <w:semiHidden/>
    <w:unhideWhenUsed/>
    <w:rsid w:val="00BF63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fccu.org" TargetMode="External"/><Relationship Id="rId3" Type="http://schemas.openxmlformats.org/officeDocument/2006/relationships/webSettings" Target="webSettings.xml"/><Relationship Id="rId7" Type="http://schemas.openxmlformats.org/officeDocument/2006/relationships/hyperlink" Target="https://s1064.t.en25.com/e/er?s=1064&amp;lid=8778&amp;elqTrackId=67974D14AB174800D2B46B603925EA37&amp;elq=00000000000000000000000000000000&amp;elqaid=1239&amp;elqat=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vent.com/api/email/dispatch/v1/click/l5vz89lnrlt75k/85wd7j4z/aHR0cHMlM0ElMkYlMkZleHBsb3JlLmZlZG5vdy5vcmclMkZleHBsb3JlLXRoZS1jaXR5JTNGaWQlM0QxMCUyNmJ1aWxkaW5nJTNEc2hvd2Nhc2UtdGhlYXRlciUyNnV0bV9zb3VyY2UlM0RsaW5rZWRpbi5jb20lMjZ1dG1fbWVkaXVtJTNEc29jaWFsJTI2dXRtX2NhbXBhaWduJTNEU1BTJTJCVG9vbGtpdCUyNnNlZ21lbnRhdGlvbiUzRGNiYmNjdSUyNnBhZ2UlM0QzJTI2cG9zdElkJTNENzMlMjZ2ZW5kb3IlM0R2aXpvLWZpbmFuY2lhbC1jb3Jwb3JhdGUtY3UmQ3E1NHBFVmZqUkpVRENEV3loTGlEZkFrJTJGcU04Y1RIJTJGakZRNU9FT2dDZG8lM0Qmb3VyK3Byb2ZpbG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Agostino, Jaime</dc:creator>
  <cp:keywords/>
  <dc:description/>
  <cp:lastModifiedBy>Cheryl Johnson</cp:lastModifiedBy>
  <cp:revision>8</cp:revision>
  <dcterms:created xsi:type="dcterms:W3CDTF">2022-03-10T14:13:00Z</dcterms:created>
  <dcterms:modified xsi:type="dcterms:W3CDTF">2022-03-10T14:20:00Z</dcterms:modified>
</cp:coreProperties>
</file>