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4D88" w14:textId="77777777" w:rsidR="000D6464" w:rsidRPr="007C168A" w:rsidRDefault="000D6464" w:rsidP="000D6464">
      <w:pPr>
        <w:rPr>
          <w:rFonts w:ascii="Times New Roman" w:hAnsi="Times New Roman"/>
          <w:b/>
        </w:rPr>
      </w:pPr>
      <w:r w:rsidRPr="007C168A">
        <w:rPr>
          <w:rFonts w:ascii="Times New Roman" w:hAnsi="Times New Roman"/>
          <w:b/>
        </w:rPr>
        <w:t>FOR IMMEDIATE RELEASE</w:t>
      </w:r>
      <w:r w:rsidRPr="007C168A">
        <w:rPr>
          <w:rFonts w:ascii="Times New Roman" w:hAnsi="Times New Roman"/>
          <w:b/>
        </w:rPr>
        <w:tab/>
      </w:r>
    </w:p>
    <w:p w14:paraId="06283CB7" w14:textId="77777777" w:rsidR="000D6464" w:rsidRPr="007C168A" w:rsidRDefault="000D6464" w:rsidP="000D6464">
      <w:pPr>
        <w:rPr>
          <w:rFonts w:ascii="Times New Roman" w:hAnsi="Times New Roman"/>
          <w:b/>
        </w:rPr>
      </w:pPr>
    </w:p>
    <w:p w14:paraId="73685D22" w14:textId="77777777" w:rsidR="00B132B4" w:rsidRPr="00304F46" w:rsidRDefault="00B132B4" w:rsidP="00B132B4">
      <w:pPr>
        <w:rPr>
          <w:rFonts w:ascii="Times New Roman" w:hAnsi="Times New Roman"/>
          <w:b/>
          <w:sz w:val="20"/>
        </w:rPr>
      </w:pPr>
      <w:r w:rsidRPr="00304F46">
        <w:rPr>
          <w:rFonts w:ascii="Times New Roman" w:hAnsi="Times New Roman"/>
          <w:b/>
          <w:sz w:val="20"/>
        </w:rPr>
        <w:t>For More Information Contact:</w:t>
      </w:r>
    </w:p>
    <w:p w14:paraId="05C9E634" w14:textId="77777777" w:rsidR="00B132B4" w:rsidRPr="00304F46" w:rsidRDefault="00B132B4" w:rsidP="00B132B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Cheryl Johnson, Cheryl Johnson PR</w:t>
      </w:r>
    </w:p>
    <w:p w14:paraId="5663DFBE" w14:textId="2D910E51" w:rsidR="000D6464" w:rsidRPr="007C168A" w:rsidRDefault="00B132B4" w:rsidP="00B132B4">
      <w:pPr>
        <w:rPr>
          <w:rFonts w:ascii="Times New Roman" w:hAnsi="Times New Roman"/>
        </w:rPr>
      </w:pPr>
      <w:r w:rsidRPr="00304F46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913) 488-2710</w:t>
      </w:r>
      <w:r w:rsidRPr="00304F46">
        <w:rPr>
          <w:rFonts w:ascii="Times New Roman" w:hAnsi="Times New Roman"/>
          <w:sz w:val="20"/>
        </w:rPr>
        <w:t xml:space="preserve"> • </w:t>
      </w:r>
      <w:r w:rsidRPr="0085170A">
        <w:rPr>
          <w:rFonts w:ascii="Times New Roman" w:hAnsi="Times New Roman"/>
          <w:sz w:val="20"/>
        </w:rPr>
        <w:t>cheryl.johnson.pr@gmail.com</w:t>
      </w:r>
      <w:r w:rsidR="000D6464" w:rsidRPr="00304F46">
        <w:rPr>
          <w:rFonts w:ascii="Times New Roman" w:hAnsi="Times New Roman"/>
          <w:sz w:val="20"/>
        </w:rPr>
        <w:tab/>
      </w:r>
      <w:r w:rsidR="000D6464" w:rsidRPr="007C168A">
        <w:rPr>
          <w:rFonts w:ascii="Times New Roman" w:hAnsi="Times New Roman"/>
        </w:rPr>
        <w:tab/>
      </w:r>
      <w:r w:rsidR="000D6464" w:rsidRPr="007C168A">
        <w:rPr>
          <w:rFonts w:ascii="Times New Roman" w:hAnsi="Times New Roman"/>
        </w:rPr>
        <w:tab/>
      </w:r>
      <w:r w:rsidR="000D6464" w:rsidRPr="007C168A">
        <w:rPr>
          <w:rFonts w:ascii="Times New Roman" w:hAnsi="Times New Roman"/>
        </w:rPr>
        <w:tab/>
      </w:r>
    </w:p>
    <w:p w14:paraId="508B5FD4" w14:textId="77777777" w:rsidR="000D6464" w:rsidRPr="007C168A" w:rsidRDefault="000D6464" w:rsidP="000D6464">
      <w:pPr>
        <w:rPr>
          <w:rFonts w:ascii="Times New Roman" w:hAnsi="Times New Roman"/>
        </w:rPr>
      </w:pPr>
      <w:r w:rsidRPr="007C168A">
        <w:rPr>
          <w:rFonts w:ascii="Times New Roman" w:hAnsi="Times New Roman"/>
        </w:rPr>
        <w:tab/>
      </w:r>
      <w:r w:rsidRPr="007C168A">
        <w:rPr>
          <w:rFonts w:ascii="Times New Roman" w:hAnsi="Times New Roman"/>
        </w:rPr>
        <w:tab/>
      </w:r>
      <w:r w:rsidRPr="007C168A">
        <w:rPr>
          <w:rFonts w:ascii="Times New Roman" w:hAnsi="Times New Roman"/>
        </w:rPr>
        <w:tab/>
      </w:r>
    </w:p>
    <w:p w14:paraId="0DE81FC3" w14:textId="225020AD" w:rsidR="000D6464" w:rsidRPr="00DB3654" w:rsidRDefault="00DB3654" w:rsidP="00FD312E">
      <w:pPr>
        <w:pStyle w:val="Heading1"/>
        <w:rPr>
          <w:rFonts w:ascii="Times New Roman" w:hAnsi="Times New Roman"/>
          <w:sz w:val="28"/>
          <w:szCs w:val="28"/>
        </w:rPr>
      </w:pPr>
      <w:bookmarkStart w:id="0" w:name="_Hlk14334802"/>
      <w:r>
        <w:rPr>
          <w:rFonts w:ascii="Times New Roman" w:hAnsi="Times New Roman"/>
          <w:sz w:val="28"/>
          <w:szCs w:val="28"/>
        </w:rPr>
        <w:t>Vizo Financial</w:t>
      </w:r>
      <w:r w:rsidR="00890379">
        <w:rPr>
          <w:rFonts w:ascii="Times New Roman" w:hAnsi="Times New Roman"/>
          <w:sz w:val="28"/>
          <w:szCs w:val="28"/>
        </w:rPr>
        <w:t xml:space="preserve"> </w:t>
      </w:r>
      <w:r w:rsidR="006A7049">
        <w:rPr>
          <w:rFonts w:ascii="Times New Roman" w:hAnsi="Times New Roman"/>
          <w:sz w:val="28"/>
          <w:szCs w:val="28"/>
        </w:rPr>
        <w:t xml:space="preserve">Holds </w:t>
      </w:r>
      <w:r w:rsidR="00146F60">
        <w:rPr>
          <w:rFonts w:ascii="Times New Roman" w:hAnsi="Times New Roman"/>
          <w:sz w:val="28"/>
          <w:szCs w:val="28"/>
        </w:rPr>
        <w:t xml:space="preserve">Second </w:t>
      </w:r>
      <w:r w:rsidR="006A7049">
        <w:rPr>
          <w:rFonts w:ascii="Times New Roman" w:hAnsi="Times New Roman"/>
          <w:sz w:val="28"/>
          <w:szCs w:val="28"/>
        </w:rPr>
        <w:t>Virtual Payments Conference in 202</w:t>
      </w:r>
      <w:r w:rsidR="00E518A5">
        <w:rPr>
          <w:rFonts w:ascii="Times New Roman" w:hAnsi="Times New Roman"/>
          <w:sz w:val="28"/>
          <w:szCs w:val="28"/>
        </w:rPr>
        <w:t>1</w:t>
      </w:r>
    </w:p>
    <w:bookmarkEnd w:id="0"/>
    <w:p w14:paraId="1D1723DB" w14:textId="77777777" w:rsidR="000D6464" w:rsidRPr="00A70133" w:rsidRDefault="000D6464" w:rsidP="000D6464"/>
    <w:p w14:paraId="1BC73BE3" w14:textId="164E6741" w:rsidR="000D6464" w:rsidRDefault="00111AD3" w:rsidP="000D6464">
      <w:pPr>
        <w:rPr>
          <w:rFonts w:ascii="Times New Roman" w:hAnsi="Times New Roman"/>
          <w:szCs w:val="24"/>
        </w:rPr>
      </w:pPr>
      <w:r>
        <w:rPr>
          <w:b/>
          <w:color w:val="000000"/>
        </w:rPr>
        <w:t>Greensboro, N.C</w:t>
      </w:r>
      <w:r w:rsidR="000D6464" w:rsidRPr="00304F46">
        <w:rPr>
          <w:b/>
          <w:color w:val="000000"/>
        </w:rPr>
        <w:t>.</w:t>
      </w:r>
      <w:r w:rsidR="000D6464">
        <w:rPr>
          <w:color w:val="000000"/>
        </w:rPr>
        <w:t xml:space="preserve"> (</w:t>
      </w:r>
      <w:r w:rsidR="006A7049">
        <w:rPr>
          <w:color w:val="000000"/>
        </w:rPr>
        <w:t>October 2</w:t>
      </w:r>
      <w:r w:rsidR="00033603">
        <w:rPr>
          <w:color w:val="000000"/>
        </w:rPr>
        <w:t>8</w:t>
      </w:r>
      <w:r w:rsidR="000D6464">
        <w:rPr>
          <w:color w:val="000000"/>
        </w:rPr>
        <w:t>, 20</w:t>
      </w:r>
      <w:r w:rsidR="00AF6912">
        <w:rPr>
          <w:color w:val="000000"/>
        </w:rPr>
        <w:t>2</w:t>
      </w:r>
      <w:r w:rsidR="00E518A5">
        <w:rPr>
          <w:color w:val="000000"/>
        </w:rPr>
        <w:t>1</w:t>
      </w:r>
      <w:r w:rsidR="000D6464">
        <w:rPr>
          <w:color w:val="000000"/>
        </w:rPr>
        <w:t xml:space="preserve">) – </w:t>
      </w:r>
      <w:r w:rsidR="00E518A5">
        <w:rPr>
          <w:color w:val="000000"/>
        </w:rPr>
        <w:t xml:space="preserve">The future of payments came alive through a wealth of </w:t>
      </w:r>
      <w:r w:rsidR="000E720E">
        <w:rPr>
          <w:color w:val="000000"/>
        </w:rPr>
        <w:t>informa</w:t>
      </w:r>
      <w:r w:rsidR="00E518A5">
        <w:rPr>
          <w:color w:val="000000"/>
        </w:rPr>
        <w:t xml:space="preserve">tion at </w:t>
      </w:r>
      <w:r w:rsidR="00551E80">
        <w:rPr>
          <w:rFonts w:ascii="Times New Roman" w:hAnsi="Times New Roman"/>
          <w:szCs w:val="24"/>
        </w:rPr>
        <w:t>Vizo Financial’s 202</w:t>
      </w:r>
      <w:r w:rsidR="00E518A5">
        <w:rPr>
          <w:rFonts w:ascii="Times New Roman" w:hAnsi="Times New Roman"/>
          <w:szCs w:val="24"/>
        </w:rPr>
        <w:t>1</w:t>
      </w:r>
      <w:r w:rsidR="00551E80">
        <w:rPr>
          <w:rFonts w:ascii="Times New Roman" w:hAnsi="Times New Roman"/>
          <w:szCs w:val="24"/>
        </w:rPr>
        <w:t xml:space="preserve"> Payments Conference</w:t>
      </w:r>
      <w:r w:rsidR="00C85DEB">
        <w:rPr>
          <w:rFonts w:ascii="Times New Roman" w:hAnsi="Times New Roman"/>
          <w:szCs w:val="24"/>
        </w:rPr>
        <w:t xml:space="preserve"> </w:t>
      </w:r>
      <w:r w:rsidR="00551E80">
        <w:rPr>
          <w:rFonts w:ascii="Times New Roman" w:hAnsi="Times New Roman"/>
          <w:szCs w:val="24"/>
        </w:rPr>
        <w:t xml:space="preserve">on October </w:t>
      </w:r>
      <w:r w:rsidR="00E518A5">
        <w:rPr>
          <w:rFonts w:ascii="Times New Roman" w:hAnsi="Times New Roman"/>
          <w:szCs w:val="24"/>
        </w:rPr>
        <w:t>19-20</w:t>
      </w:r>
      <w:r w:rsidR="008D5C69">
        <w:rPr>
          <w:rFonts w:ascii="Times New Roman" w:hAnsi="Times New Roman"/>
          <w:szCs w:val="24"/>
        </w:rPr>
        <w:t>.</w:t>
      </w:r>
      <w:r w:rsidR="00087C14">
        <w:rPr>
          <w:rFonts w:ascii="Times New Roman" w:hAnsi="Times New Roman"/>
          <w:szCs w:val="24"/>
        </w:rPr>
        <w:t xml:space="preserve"> The conference focused education on financial payment technology, faster payments, ACH and international services.</w:t>
      </w:r>
    </w:p>
    <w:p w14:paraId="20AE0623" w14:textId="4F2E2CEE" w:rsidR="008D5C69" w:rsidRDefault="008D5C69" w:rsidP="000D6464">
      <w:pPr>
        <w:rPr>
          <w:rFonts w:ascii="Times New Roman" w:hAnsi="Times New Roman"/>
          <w:szCs w:val="24"/>
        </w:rPr>
      </w:pPr>
    </w:p>
    <w:p w14:paraId="397E737D" w14:textId="1516F8DE" w:rsidR="008D5C69" w:rsidRDefault="00E934AB" w:rsidP="000D646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conference featured</w:t>
      </w:r>
      <w:r w:rsidR="00F72284">
        <w:rPr>
          <w:rFonts w:ascii="Times New Roman" w:hAnsi="Times New Roman"/>
          <w:szCs w:val="24"/>
        </w:rPr>
        <w:t xml:space="preserve"> </w:t>
      </w:r>
      <w:r w:rsidR="00D543FC">
        <w:rPr>
          <w:rFonts w:ascii="Times New Roman" w:hAnsi="Times New Roman"/>
          <w:szCs w:val="24"/>
        </w:rPr>
        <w:t>five</w:t>
      </w:r>
      <w:r w:rsidR="00F72284">
        <w:rPr>
          <w:rFonts w:ascii="Times New Roman" w:hAnsi="Times New Roman"/>
          <w:szCs w:val="24"/>
        </w:rPr>
        <w:t xml:space="preserve"> </w:t>
      </w:r>
      <w:r w:rsidR="00087C14">
        <w:rPr>
          <w:rFonts w:ascii="Times New Roman" w:hAnsi="Times New Roman"/>
          <w:szCs w:val="24"/>
        </w:rPr>
        <w:t>experts</w:t>
      </w:r>
      <w:r w:rsidR="00F72284">
        <w:rPr>
          <w:rFonts w:ascii="Times New Roman" w:hAnsi="Times New Roman"/>
          <w:szCs w:val="24"/>
        </w:rPr>
        <w:t xml:space="preserve"> from a variety of </w:t>
      </w:r>
      <w:r w:rsidR="00D543FC">
        <w:rPr>
          <w:rFonts w:ascii="Times New Roman" w:hAnsi="Times New Roman"/>
          <w:szCs w:val="24"/>
        </w:rPr>
        <w:t xml:space="preserve">payment-related </w:t>
      </w:r>
      <w:r w:rsidR="00F72284">
        <w:rPr>
          <w:rFonts w:ascii="Times New Roman" w:hAnsi="Times New Roman"/>
          <w:szCs w:val="24"/>
        </w:rPr>
        <w:t>organizations, including:</w:t>
      </w:r>
    </w:p>
    <w:p w14:paraId="744B11C4" w14:textId="7EF59013" w:rsidR="00F72284" w:rsidRDefault="00F72284" w:rsidP="000D6464">
      <w:pPr>
        <w:rPr>
          <w:rFonts w:ascii="Times New Roman" w:hAnsi="Times New Roman"/>
          <w:szCs w:val="24"/>
        </w:rPr>
      </w:pPr>
    </w:p>
    <w:p w14:paraId="2DA51D1E" w14:textId="2D7A6FE1" w:rsidR="00F72284" w:rsidRPr="00E518A5" w:rsidRDefault="00890379" w:rsidP="00F72284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E518A5">
        <w:rPr>
          <w:rFonts w:ascii="Times New Roman" w:hAnsi="Times New Roman"/>
          <w:szCs w:val="24"/>
        </w:rPr>
        <w:t>my</w:t>
      </w:r>
      <w:r>
        <w:rPr>
          <w:rFonts w:ascii="Times New Roman" w:hAnsi="Times New Roman"/>
          <w:szCs w:val="24"/>
        </w:rPr>
        <w:t xml:space="preserve"> </w:t>
      </w:r>
      <w:r w:rsidR="00E518A5">
        <w:rPr>
          <w:rFonts w:ascii="Times New Roman" w:hAnsi="Times New Roman"/>
          <w:szCs w:val="24"/>
        </w:rPr>
        <w:t>Smith</w:t>
      </w:r>
      <w:r w:rsidR="00F72284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i/>
          <w:iCs/>
          <w:szCs w:val="24"/>
        </w:rPr>
        <w:t>The Clearing House</w:t>
      </w:r>
    </w:p>
    <w:p w14:paraId="4D22CE66" w14:textId="7970C8A9" w:rsidR="00E518A5" w:rsidRDefault="00E518A5" w:rsidP="00F72284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Dave DeFazio, </w:t>
      </w:r>
      <w:r w:rsidRPr="00E518A5">
        <w:rPr>
          <w:rFonts w:ascii="Times New Roman" w:hAnsi="Times New Roman"/>
          <w:i/>
          <w:iCs/>
          <w:szCs w:val="24"/>
        </w:rPr>
        <w:t>StrategyCorps</w:t>
      </w:r>
    </w:p>
    <w:p w14:paraId="2A3B4EFE" w14:textId="17B74F44" w:rsidR="00F72284" w:rsidRDefault="00F72284" w:rsidP="00F72284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</w:t>
      </w:r>
      <w:r w:rsidR="00890379">
        <w:rPr>
          <w:rFonts w:ascii="Times New Roman" w:hAnsi="Times New Roman"/>
          <w:szCs w:val="24"/>
        </w:rPr>
        <w:t>essica Lelii,</w:t>
      </w:r>
      <w:r>
        <w:rPr>
          <w:rFonts w:ascii="Times New Roman" w:hAnsi="Times New Roman"/>
          <w:szCs w:val="24"/>
        </w:rPr>
        <w:t xml:space="preserve"> </w:t>
      </w:r>
      <w:r w:rsidR="00890379">
        <w:rPr>
          <w:rFonts w:ascii="Times New Roman" w:hAnsi="Times New Roman"/>
          <w:i/>
          <w:iCs/>
          <w:szCs w:val="24"/>
        </w:rPr>
        <w:t>Vizo Financial</w:t>
      </w:r>
    </w:p>
    <w:p w14:paraId="07A66C0D" w14:textId="63372F05" w:rsidR="00F72284" w:rsidRDefault="00890379" w:rsidP="00F72284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Kimberly Rector</w:t>
      </w:r>
      <w:r w:rsidR="00F72284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i/>
          <w:iCs/>
          <w:szCs w:val="24"/>
        </w:rPr>
        <w:t>M</w:t>
      </w:r>
      <w:r w:rsidR="00087C14">
        <w:rPr>
          <w:rFonts w:ascii="Times New Roman" w:hAnsi="Times New Roman"/>
          <w:i/>
          <w:iCs/>
          <w:szCs w:val="24"/>
        </w:rPr>
        <w:t>acha</w:t>
      </w:r>
    </w:p>
    <w:p w14:paraId="6FFB435B" w14:textId="2104D5D0" w:rsidR="00F72284" w:rsidRPr="00F72284" w:rsidRDefault="00E518A5" w:rsidP="00F72284">
      <w:pPr>
        <w:pStyle w:val="ListParagraph"/>
        <w:numPr>
          <w:ilvl w:val="0"/>
          <w:numId w:val="3"/>
        </w:numPr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szCs w:val="24"/>
        </w:rPr>
        <w:t xml:space="preserve">Stephen Kuhl, </w:t>
      </w:r>
      <w:r w:rsidRPr="00E518A5">
        <w:rPr>
          <w:rFonts w:ascii="Times New Roman" w:hAnsi="Times New Roman"/>
          <w:i/>
          <w:iCs/>
          <w:szCs w:val="24"/>
        </w:rPr>
        <w:t>Western Union Business Solutions</w:t>
      </w:r>
    </w:p>
    <w:p w14:paraId="71D2AB03" w14:textId="39F791D8" w:rsidR="00F62BA0" w:rsidRDefault="00F62BA0" w:rsidP="00F72284">
      <w:pPr>
        <w:rPr>
          <w:rFonts w:ascii="Times New Roman" w:hAnsi="Times New Roman"/>
          <w:szCs w:val="24"/>
        </w:rPr>
      </w:pPr>
    </w:p>
    <w:p w14:paraId="0589FF79" w14:textId="38B3DAF6" w:rsidR="00F62BA0" w:rsidRPr="00B0480B" w:rsidRDefault="00F62BA0" w:rsidP="00F72284">
      <w:pPr>
        <w:rPr>
          <w:rFonts w:ascii="Times New Roman" w:hAnsi="Times New Roman"/>
          <w:szCs w:val="24"/>
        </w:rPr>
      </w:pPr>
      <w:r w:rsidRPr="00B0480B">
        <w:rPr>
          <w:rFonts w:ascii="Times New Roman" w:hAnsi="Times New Roman"/>
          <w:szCs w:val="24"/>
        </w:rPr>
        <w:t>“</w:t>
      </w:r>
      <w:r w:rsidR="00C85DEB" w:rsidRPr="00B0480B">
        <w:rPr>
          <w:rFonts w:ascii="Times New Roman" w:hAnsi="Times New Roman"/>
          <w:szCs w:val="24"/>
        </w:rPr>
        <w:t xml:space="preserve">We </w:t>
      </w:r>
      <w:r w:rsidR="00D841E7">
        <w:rPr>
          <w:rFonts w:ascii="Times New Roman" w:hAnsi="Times New Roman"/>
          <w:szCs w:val="24"/>
        </w:rPr>
        <w:t>welcome</w:t>
      </w:r>
      <w:r w:rsidR="00C85DEB" w:rsidRPr="00B0480B">
        <w:rPr>
          <w:rFonts w:ascii="Times New Roman" w:hAnsi="Times New Roman"/>
          <w:szCs w:val="24"/>
        </w:rPr>
        <w:t xml:space="preserve"> any opportunity to p</w:t>
      </w:r>
      <w:r w:rsidR="004A556B" w:rsidRPr="00B0480B">
        <w:rPr>
          <w:rFonts w:ascii="Times New Roman" w:hAnsi="Times New Roman"/>
          <w:szCs w:val="24"/>
        </w:rPr>
        <w:t>rovid</w:t>
      </w:r>
      <w:r w:rsidR="00C85DEB" w:rsidRPr="00B0480B">
        <w:rPr>
          <w:rFonts w:ascii="Times New Roman" w:hAnsi="Times New Roman"/>
          <w:szCs w:val="24"/>
        </w:rPr>
        <w:t>e</w:t>
      </w:r>
      <w:r w:rsidR="004A556B" w:rsidRPr="00B0480B">
        <w:rPr>
          <w:rFonts w:ascii="Times New Roman" w:hAnsi="Times New Roman"/>
          <w:szCs w:val="24"/>
        </w:rPr>
        <w:t xml:space="preserve"> our </w:t>
      </w:r>
      <w:r w:rsidR="00D841E7">
        <w:rPr>
          <w:rFonts w:ascii="Times New Roman" w:hAnsi="Times New Roman"/>
          <w:szCs w:val="24"/>
        </w:rPr>
        <w:t>members</w:t>
      </w:r>
      <w:r w:rsidR="004A556B" w:rsidRPr="00B0480B">
        <w:rPr>
          <w:rFonts w:ascii="Times New Roman" w:hAnsi="Times New Roman"/>
          <w:szCs w:val="24"/>
        </w:rPr>
        <w:t xml:space="preserve"> with top-notch education that is not only relevant, but also </w:t>
      </w:r>
      <w:r w:rsidR="00C85DEB" w:rsidRPr="00B0480B">
        <w:rPr>
          <w:rFonts w:ascii="Times New Roman" w:hAnsi="Times New Roman"/>
          <w:szCs w:val="24"/>
        </w:rPr>
        <w:t>valuable</w:t>
      </w:r>
      <w:r w:rsidR="004A556B" w:rsidRPr="00B0480B">
        <w:rPr>
          <w:rFonts w:ascii="Times New Roman" w:hAnsi="Times New Roman"/>
          <w:szCs w:val="24"/>
        </w:rPr>
        <w:t xml:space="preserve"> to help </w:t>
      </w:r>
      <w:r w:rsidR="00CE1AC1" w:rsidRPr="00B0480B">
        <w:rPr>
          <w:rFonts w:ascii="Times New Roman" w:hAnsi="Times New Roman"/>
          <w:szCs w:val="24"/>
        </w:rPr>
        <w:t>them be</w:t>
      </w:r>
      <w:r w:rsidR="004A556B" w:rsidRPr="00B0480B">
        <w:rPr>
          <w:rFonts w:ascii="Times New Roman" w:hAnsi="Times New Roman"/>
          <w:szCs w:val="24"/>
        </w:rPr>
        <w:t xml:space="preserve"> competitive and successful in the financial industr</w:t>
      </w:r>
      <w:r w:rsidR="00C85DEB" w:rsidRPr="00B0480B">
        <w:rPr>
          <w:rFonts w:ascii="Times New Roman" w:hAnsi="Times New Roman"/>
          <w:szCs w:val="24"/>
        </w:rPr>
        <w:t>y</w:t>
      </w:r>
      <w:r w:rsidR="00E934AB" w:rsidRPr="00B0480B">
        <w:rPr>
          <w:rFonts w:ascii="Times New Roman" w:hAnsi="Times New Roman"/>
          <w:szCs w:val="24"/>
        </w:rPr>
        <w:t>,”</w:t>
      </w:r>
      <w:r w:rsidR="00EF2651" w:rsidRPr="00B0480B">
        <w:rPr>
          <w:rFonts w:ascii="Times New Roman" w:hAnsi="Times New Roman"/>
          <w:szCs w:val="24"/>
        </w:rPr>
        <w:t xml:space="preserve"> said Jaime Agostino, director of marketing and business development for Vizo Financial. “</w:t>
      </w:r>
      <w:r w:rsidR="004A556B" w:rsidRPr="00B0480B">
        <w:rPr>
          <w:rFonts w:ascii="Times New Roman" w:hAnsi="Times New Roman"/>
          <w:szCs w:val="24"/>
        </w:rPr>
        <w:t xml:space="preserve">This was the second year we’ve held the conference virtually and </w:t>
      </w:r>
      <w:r w:rsidR="00B0480B" w:rsidRPr="00B0480B">
        <w:rPr>
          <w:rFonts w:ascii="Times New Roman" w:hAnsi="Times New Roman"/>
          <w:szCs w:val="24"/>
        </w:rPr>
        <w:t>the turnout was fantastic, as we</w:t>
      </w:r>
      <w:r w:rsidR="00896241" w:rsidRPr="00B0480B">
        <w:rPr>
          <w:rFonts w:ascii="Times New Roman" w:hAnsi="Times New Roman"/>
          <w:szCs w:val="24"/>
        </w:rPr>
        <w:t xml:space="preserve"> utilize</w:t>
      </w:r>
      <w:r w:rsidR="00B0480B" w:rsidRPr="00B0480B">
        <w:rPr>
          <w:rFonts w:ascii="Times New Roman" w:hAnsi="Times New Roman"/>
          <w:szCs w:val="24"/>
        </w:rPr>
        <w:t>d</w:t>
      </w:r>
      <w:r w:rsidR="00896241" w:rsidRPr="00B0480B">
        <w:rPr>
          <w:rFonts w:ascii="Times New Roman" w:hAnsi="Times New Roman"/>
          <w:szCs w:val="24"/>
        </w:rPr>
        <w:t xml:space="preserve"> an event portal that allow</w:t>
      </w:r>
      <w:r w:rsidR="00B0480B" w:rsidRPr="00B0480B">
        <w:rPr>
          <w:rFonts w:ascii="Times New Roman" w:hAnsi="Times New Roman"/>
          <w:szCs w:val="24"/>
        </w:rPr>
        <w:t>ed</w:t>
      </w:r>
      <w:r w:rsidR="00896241" w:rsidRPr="00B0480B">
        <w:rPr>
          <w:rFonts w:ascii="Times New Roman" w:hAnsi="Times New Roman"/>
          <w:szCs w:val="24"/>
        </w:rPr>
        <w:t xml:space="preserve"> our attendees to network and start conversations with other attendees.”</w:t>
      </w:r>
    </w:p>
    <w:p w14:paraId="64B57E88" w14:textId="77777777" w:rsidR="00E934AB" w:rsidRPr="0018054A" w:rsidRDefault="00E934AB" w:rsidP="00F72284">
      <w:pPr>
        <w:rPr>
          <w:rFonts w:ascii="Times New Roman" w:hAnsi="Times New Roman"/>
          <w:szCs w:val="24"/>
          <w:highlight w:val="yellow"/>
        </w:rPr>
      </w:pPr>
    </w:p>
    <w:p w14:paraId="69A2D9C4" w14:textId="02FAA5C1" w:rsidR="00F62BA0" w:rsidRPr="00CE1AC1" w:rsidRDefault="00B024DD" w:rsidP="00F72284">
      <w:pPr>
        <w:rPr>
          <w:rFonts w:ascii="Times New Roman" w:hAnsi="Times New Roman"/>
          <w:szCs w:val="24"/>
        </w:rPr>
      </w:pPr>
      <w:r w:rsidRPr="00CE1AC1">
        <w:rPr>
          <w:rFonts w:ascii="Times New Roman" w:hAnsi="Times New Roman"/>
          <w:szCs w:val="24"/>
        </w:rPr>
        <w:t>Attendees also reviewed the conference in a positive light, saying</w:t>
      </w:r>
      <w:r w:rsidR="00F62BA0" w:rsidRPr="00CE1AC1">
        <w:rPr>
          <w:rFonts w:ascii="Times New Roman" w:hAnsi="Times New Roman"/>
          <w:szCs w:val="24"/>
        </w:rPr>
        <w:t>:</w:t>
      </w:r>
    </w:p>
    <w:p w14:paraId="3712D307" w14:textId="683687FC" w:rsidR="00F62BA0" w:rsidRPr="0018054A" w:rsidRDefault="00F62BA0" w:rsidP="00F72284">
      <w:pPr>
        <w:rPr>
          <w:rFonts w:ascii="Times New Roman" w:hAnsi="Times New Roman"/>
          <w:szCs w:val="24"/>
          <w:highlight w:val="yellow"/>
        </w:rPr>
      </w:pPr>
    </w:p>
    <w:p w14:paraId="121A2EB0" w14:textId="38A38AA8" w:rsidR="00F5034F" w:rsidRPr="001D4731" w:rsidRDefault="00F5034F" w:rsidP="00F72284">
      <w:pPr>
        <w:rPr>
          <w:rFonts w:ascii="Times New Roman" w:hAnsi="Times New Roman"/>
          <w:szCs w:val="24"/>
        </w:rPr>
      </w:pPr>
      <w:r w:rsidRPr="001D4731">
        <w:rPr>
          <w:rFonts w:ascii="Times New Roman" w:hAnsi="Times New Roman"/>
          <w:szCs w:val="24"/>
        </w:rPr>
        <w:t>“</w:t>
      </w:r>
      <w:r w:rsidR="001D4731" w:rsidRPr="001D4731">
        <w:rPr>
          <w:rFonts w:ascii="Times New Roman" w:hAnsi="Times New Roman"/>
          <w:szCs w:val="24"/>
        </w:rPr>
        <w:t>All the sessions were very informative. I learn something new every year.”</w:t>
      </w:r>
    </w:p>
    <w:p w14:paraId="002474C2" w14:textId="59922601" w:rsidR="00F5034F" w:rsidRPr="001D4731" w:rsidRDefault="00F5034F" w:rsidP="00F72284">
      <w:pPr>
        <w:rPr>
          <w:rFonts w:ascii="Times New Roman" w:hAnsi="Times New Roman"/>
          <w:szCs w:val="24"/>
        </w:rPr>
      </w:pPr>
      <w:r w:rsidRPr="001D4731">
        <w:rPr>
          <w:rFonts w:ascii="Times New Roman" w:hAnsi="Times New Roman"/>
          <w:szCs w:val="24"/>
        </w:rPr>
        <w:t>“</w:t>
      </w:r>
      <w:r w:rsidR="001D4731" w:rsidRPr="001D4731">
        <w:rPr>
          <w:rFonts w:ascii="Times New Roman" w:hAnsi="Times New Roman"/>
          <w:szCs w:val="24"/>
        </w:rPr>
        <w:t xml:space="preserve">All information was relevant and </w:t>
      </w:r>
      <w:r w:rsidR="00087C14" w:rsidRPr="001D4731">
        <w:rPr>
          <w:rFonts w:ascii="Times New Roman" w:hAnsi="Times New Roman"/>
          <w:szCs w:val="24"/>
        </w:rPr>
        <w:t>interesting,</w:t>
      </w:r>
      <w:r w:rsidR="001D4731" w:rsidRPr="001D4731">
        <w:rPr>
          <w:rFonts w:ascii="Times New Roman" w:hAnsi="Times New Roman"/>
          <w:szCs w:val="24"/>
        </w:rPr>
        <w:t xml:space="preserve"> and each speaker kept my attention.</w:t>
      </w:r>
      <w:r w:rsidRPr="001D4731">
        <w:rPr>
          <w:rFonts w:ascii="Times New Roman" w:hAnsi="Times New Roman"/>
          <w:szCs w:val="24"/>
        </w:rPr>
        <w:t>”</w:t>
      </w:r>
    </w:p>
    <w:p w14:paraId="74EE215C" w14:textId="2C208DB7" w:rsidR="00F5034F" w:rsidRPr="001D4731" w:rsidRDefault="00F5034F" w:rsidP="00F72284">
      <w:pPr>
        <w:rPr>
          <w:rFonts w:ascii="Times New Roman" w:hAnsi="Times New Roman"/>
          <w:szCs w:val="24"/>
        </w:rPr>
      </w:pPr>
      <w:r w:rsidRPr="001D4731">
        <w:rPr>
          <w:rFonts w:ascii="Times New Roman" w:hAnsi="Times New Roman"/>
          <w:szCs w:val="24"/>
        </w:rPr>
        <w:t>“</w:t>
      </w:r>
      <w:r w:rsidR="00D841E7">
        <w:rPr>
          <w:rFonts w:ascii="Times New Roman" w:hAnsi="Times New Roman"/>
          <w:szCs w:val="24"/>
        </w:rPr>
        <w:t>V</w:t>
      </w:r>
      <w:r w:rsidR="001D4731" w:rsidRPr="001D4731">
        <w:rPr>
          <w:rFonts w:ascii="Times New Roman" w:hAnsi="Times New Roman"/>
          <w:szCs w:val="24"/>
        </w:rPr>
        <w:t xml:space="preserve">ery informative and will definitely help the future of our </w:t>
      </w:r>
      <w:r w:rsidR="00087C14">
        <w:rPr>
          <w:rFonts w:ascii="Times New Roman" w:hAnsi="Times New Roman"/>
          <w:szCs w:val="24"/>
        </w:rPr>
        <w:t>credit union</w:t>
      </w:r>
      <w:r w:rsidR="001D4731" w:rsidRPr="001D4731">
        <w:rPr>
          <w:rFonts w:ascii="Times New Roman" w:hAnsi="Times New Roman"/>
          <w:szCs w:val="24"/>
        </w:rPr>
        <w:t>.</w:t>
      </w:r>
      <w:r w:rsidRPr="001D4731">
        <w:rPr>
          <w:rFonts w:ascii="Times New Roman" w:hAnsi="Times New Roman"/>
          <w:szCs w:val="24"/>
        </w:rPr>
        <w:t>”</w:t>
      </w:r>
    </w:p>
    <w:p w14:paraId="0F37BC83" w14:textId="6847942D" w:rsidR="00F5034F" w:rsidRPr="0018054A" w:rsidRDefault="00F5034F" w:rsidP="00F72284">
      <w:pPr>
        <w:rPr>
          <w:rFonts w:ascii="Times New Roman" w:hAnsi="Times New Roman"/>
          <w:szCs w:val="24"/>
          <w:highlight w:val="yellow"/>
        </w:rPr>
      </w:pPr>
    </w:p>
    <w:p w14:paraId="37DFBD98" w14:textId="3108A9F4" w:rsidR="0018054A" w:rsidRDefault="0018054A" w:rsidP="0018054A">
      <w:pPr>
        <w:rPr>
          <w:rFonts w:ascii="Times New Roman" w:hAnsi="Times New Roman"/>
          <w:szCs w:val="24"/>
        </w:rPr>
      </w:pPr>
      <w:r w:rsidRPr="00B0480B">
        <w:rPr>
          <w:rFonts w:ascii="Times New Roman" w:hAnsi="Times New Roman"/>
          <w:szCs w:val="24"/>
        </w:rPr>
        <w:t xml:space="preserve">“Overall, it was a </w:t>
      </w:r>
      <w:r w:rsidR="00CE1AC1" w:rsidRPr="00B0480B">
        <w:rPr>
          <w:rFonts w:ascii="Times New Roman" w:hAnsi="Times New Roman"/>
          <w:szCs w:val="24"/>
        </w:rPr>
        <w:t>wonderful</w:t>
      </w:r>
      <w:r w:rsidRPr="00B0480B">
        <w:rPr>
          <w:rFonts w:ascii="Times New Roman" w:hAnsi="Times New Roman"/>
          <w:szCs w:val="24"/>
        </w:rPr>
        <w:t xml:space="preserve"> and successful way to bring </w:t>
      </w:r>
      <w:r w:rsidR="00CE1AC1" w:rsidRPr="00B0480B">
        <w:rPr>
          <w:rFonts w:ascii="Times New Roman" w:hAnsi="Times New Roman"/>
          <w:szCs w:val="24"/>
        </w:rPr>
        <w:t xml:space="preserve">pertinent </w:t>
      </w:r>
      <w:r w:rsidRPr="00B0480B">
        <w:rPr>
          <w:rFonts w:ascii="Times New Roman" w:hAnsi="Times New Roman"/>
          <w:szCs w:val="24"/>
        </w:rPr>
        <w:t>payments-related education to</w:t>
      </w:r>
      <w:r w:rsidR="00B0480B" w:rsidRPr="00B0480B">
        <w:rPr>
          <w:rFonts w:ascii="Times New Roman" w:hAnsi="Times New Roman"/>
          <w:szCs w:val="24"/>
        </w:rPr>
        <w:t xml:space="preserve"> credit unions</w:t>
      </w:r>
      <w:r w:rsidRPr="00B0480B">
        <w:rPr>
          <w:rFonts w:ascii="Times New Roman" w:hAnsi="Times New Roman"/>
          <w:szCs w:val="24"/>
        </w:rPr>
        <w:t xml:space="preserve"> in a safe and convenient way,” said Agostino.</w:t>
      </w:r>
      <w:r>
        <w:rPr>
          <w:rFonts w:ascii="Times New Roman" w:hAnsi="Times New Roman"/>
          <w:szCs w:val="24"/>
        </w:rPr>
        <w:t xml:space="preserve"> </w:t>
      </w:r>
    </w:p>
    <w:p w14:paraId="3F66A6D1" w14:textId="77777777" w:rsidR="00896241" w:rsidRPr="00F72284" w:rsidRDefault="00896241" w:rsidP="0018054A">
      <w:pPr>
        <w:rPr>
          <w:rFonts w:ascii="Times New Roman" w:hAnsi="Times New Roman"/>
          <w:szCs w:val="24"/>
        </w:rPr>
      </w:pPr>
    </w:p>
    <w:p w14:paraId="45513733" w14:textId="0CA12239" w:rsidR="000D6464" w:rsidRDefault="00431622" w:rsidP="0018054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Vizo Financial’s </w:t>
      </w:r>
      <w:r w:rsidR="00B024DD">
        <w:rPr>
          <w:rFonts w:ascii="Times New Roman" w:hAnsi="Times New Roman"/>
          <w:szCs w:val="24"/>
        </w:rPr>
        <w:t>202</w:t>
      </w:r>
      <w:r w:rsidR="0018054A">
        <w:rPr>
          <w:rFonts w:ascii="Times New Roman" w:hAnsi="Times New Roman"/>
          <w:szCs w:val="24"/>
        </w:rPr>
        <w:t>2</w:t>
      </w:r>
      <w:r w:rsidR="00B024D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Payments Conference</w:t>
      </w:r>
      <w:r w:rsidR="00B024DD">
        <w:rPr>
          <w:rFonts w:ascii="Times New Roman" w:hAnsi="Times New Roman"/>
          <w:szCs w:val="24"/>
        </w:rPr>
        <w:t xml:space="preserve"> will take place next October.</w:t>
      </w:r>
    </w:p>
    <w:p w14:paraId="4BE0EFA2" w14:textId="77777777" w:rsidR="004F329D" w:rsidRPr="00AC04C8" w:rsidRDefault="004F329D" w:rsidP="00347B74">
      <w:pPr>
        <w:rPr>
          <w:rFonts w:ascii="Times New Roman" w:hAnsi="Times New Roman"/>
          <w:b/>
          <w:sz w:val="16"/>
          <w:szCs w:val="16"/>
        </w:rPr>
      </w:pPr>
    </w:p>
    <w:p w14:paraId="6D72F5FD" w14:textId="20729A52" w:rsidR="004F329D" w:rsidRPr="00347B74" w:rsidRDefault="0093269C" w:rsidP="00347B74">
      <w:pPr>
        <w:spacing w:after="200" w:line="276" w:lineRule="auto"/>
        <w:jc w:val="center"/>
        <w:rPr>
          <w:rFonts w:ascii="Times New Roman" w:hAnsi="Times New Roman"/>
          <w:b/>
        </w:rPr>
      </w:pPr>
      <w:r w:rsidRPr="007C168A">
        <w:rPr>
          <w:rFonts w:ascii="Times New Roman" w:hAnsi="Times New Roman"/>
          <w:b/>
        </w:rPr>
        <w:t># # #</w:t>
      </w:r>
    </w:p>
    <w:p w14:paraId="53E7D482" w14:textId="77777777" w:rsidR="00347B74" w:rsidRDefault="003C5F60" w:rsidP="00347B74">
      <w:pPr>
        <w:rPr>
          <w:rFonts w:ascii="Times New Roman" w:hAnsi="Times New Roman"/>
          <w:b/>
          <w:i/>
          <w:sz w:val="21"/>
          <w:szCs w:val="21"/>
        </w:rPr>
      </w:pPr>
      <w:r>
        <w:rPr>
          <w:rFonts w:ascii="Times New Roman" w:hAnsi="Times New Roman"/>
          <w:b/>
          <w:i/>
          <w:sz w:val="21"/>
          <w:szCs w:val="21"/>
        </w:rPr>
        <w:t>A</w:t>
      </w:r>
      <w:r w:rsidRPr="00AC04C8">
        <w:rPr>
          <w:rFonts w:ascii="Times New Roman" w:hAnsi="Times New Roman"/>
          <w:b/>
          <w:i/>
          <w:sz w:val="21"/>
          <w:szCs w:val="21"/>
        </w:rPr>
        <w:t xml:space="preserve">bout </w:t>
      </w:r>
      <w:r>
        <w:rPr>
          <w:rFonts w:ascii="Times New Roman" w:hAnsi="Times New Roman"/>
          <w:b/>
          <w:i/>
          <w:sz w:val="21"/>
          <w:szCs w:val="21"/>
        </w:rPr>
        <w:t>Vizo Financial Corporate Credit Union</w:t>
      </w:r>
    </w:p>
    <w:p w14:paraId="2510820B" w14:textId="25CD66A7" w:rsidR="00913F41" w:rsidRPr="00AC1AFA" w:rsidRDefault="003C5F60" w:rsidP="00347B74">
      <w:pPr>
        <w:rPr>
          <w:rFonts w:ascii="Times New Roman" w:hAnsi="Times New Roman"/>
          <w:b/>
          <w:i/>
          <w:sz w:val="21"/>
          <w:szCs w:val="21"/>
        </w:rPr>
      </w:pPr>
      <w:r>
        <w:rPr>
          <w:rFonts w:asciiTheme="minorHAnsi" w:hAnsiTheme="minorHAnsi" w:cstheme="minorHAnsi"/>
          <w:sz w:val="20"/>
        </w:rPr>
        <w:t>Vizo Financial Corporate Credit Union’s goal is to drive credit union success through proven EXCELLENCE, unmatched EXPERTISE and enga</w:t>
      </w:r>
      <w:r w:rsidR="007A5C70">
        <w:rPr>
          <w:rFonts w:asciiTheme="minorHAnsi" w:hAnsiTheme="minorHAnsi" w:cstheme="minorHAnsi"/>
          <w:sz w:val="20"/>
        </w:rPr>
        <w:t>ged PARTNERSHIPS. It is a state-</w:t>
      </w:r>
      <w:r>
        <w:rPr>
          <w:rFonts w:asciiTheme="minorHAnsi" w:hAnsiTheme="minorHAnsi" w:cstheme="minorHAnsi"/>
          <w:sz w:val="20"/>
        </w:rPr>
        <w:t>chartered corporate credit union that serves CUSOs, leagues, chapters and more than 1,200 credit unions in the U.S. and Canada. Vizo Financial provides money management, payments, technology, risk management and</w:t>
      </w:r>
      <w:r w:rsidR="007A5C70">
        <w:rPr>
          <w:rFonts w:asciiTheme="minorHAnsi" w:hAnsiTheme="minorHAnsi" w:cstheme="minorHAnsi"/>
          <w:sz w:val="20"/>
        </w:rPr>
        <w:t xml:space="preserve"> people development solutions. </w:t>
      </w:r>
      <w:r>
        <w:rPr>
          <w:rFonts w:asciiTheme="minorHAnsi" w:hAnsiTheme="minorHAnsi" w:cstheme="minorHAnsi"/>
          <w:sz w:val="20"/>
        </w:rPr>
        <w:t xml:space="preserve">For more information, please visit </w:t>
      </w:r>
      <w:hyperlink r:id="rId7" w:history="1">
        <w:r w:rsidRPr="00CA37E4">
          <w:rPr>
            <w:rStyle w:val="Hyperlink"/>
            <w:rFonts w:asciiTheme="minorHAnsi" w:hAnsiTheme="minorHAnsi" w:cstheme="minorHAnsi"/>
            <w:sz w:val="20"/>
            <w:lang w:val="it-IT"/>
          </w:rPr>
          <w:t>www.vfccu.org</w:t>
        </w:r>
      </w:hyperlink>
      <w:r>
        <w:rPr>
          <w:rFonts w:asciiTheme="minorHAnsi" w:hAnsiTheme="minorHAnsi" w:cstheme="minorHAnsi"/>
          <w:sz w:val="20"/>
        </w:rPr>
        <w:t>.</w:t>
      </w:r>
    </w:p>
    <w:sectPr w:rsidR="00913F41" w:rsidRPr="00AC1AFA" w:rsidSect="00087C14">
      <w:headerReference w:type="default" r:id="rId8"/>
      <w:headerReference w:type="first" r:id="rId9"/>
      <w:type w:val="continuous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ADE1D" w14:textId="77777777" w:rsidR="00176EB3" w:rsidRDefault="00176EB3" w:rsidP="0093269C">
      <w:r>
        <w:separator/>
      </w:r>
    </w:p>
  </w:endnote>
  <w:endnote w:type="continuationSeparator" w:id="0">
    <w:p w14:paraId="574208BD" w14:textId="77777777" w:rsidR="00176EB3" w:rsidRDefault="00176EB3" w:rsidP="0093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F468F" w14:textId="77777777" w:rsidR="00176EB3" w:rsidRDefault="00176EB3" w:rsidP="0093269C">
      <w:r>
        <w:separator/>
      </w:r>
    </w:p>
  </w:footnote>
  <w:footnote w:type="continuationSeparator" w:id="0">
    <w:p w14:paraId="04C2D1BD" w14:textId="77777777" w:rsidR="00176EB3" w:rsidRDefault="00176EB3" w:rsidP="00932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7E6B" w14:textId="77777777" w:rsidR="004F329D" w:rsidRPr="007F708A" w:rsidRDefault="006F5F3F" w:rsidP="004F329D">
    <w:pPr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Vizo Financial Corporate</w:t>
    </w:r>
    <w:r w:rsidR="004F329D">
      <w:rPr>
        <w:rFonts w:ascii="Times New Roman" w:hAnsi="Times New Roman"/>
        <w:sz w:val="20"/>
      </w:rPr>
      <w:t xml:space="preserve"> Credit Union</w:t>
    </w:r>
  </w:p>
  <w:p w14:paraId="193EC470" w14:textId="2A923B99" w:rsidR="004F329D" w:rsidRPr="00783881" w:rsidRDefault="004F329D" w:rsidP="00783881">
    <w:pPr>
      <w:rPr>
        <w:rFonts w:ascii="Times New Roman" w:hAnsi="Times New Roman"/>
        <w:b/>
        <w:color w:val="000000"/>
        <w:sz w:val="26"/>
        <w:szCs w:val="26"/>
      </w:rPr>
    </w:pPr>
    <w:r>
      <w:rPr>
        <w:rFonts w:ascii="Times New Roman" w:hAnsi="Times New Roman"/>
        <w:sz w:val="20"/>
      </w:rPr>
      <w:t>“</w:t>
    </w:r>
    <w:r w:rsidR="00352F30" w:rsidRPr="00352F30">
      <w:rPr>
        <w:rFonts w:ascii="Times New Roman" w:hAnsi="Times New Roman"/>
        <w:sz w:val="20"/>
      </w:rPr>
      <w:t>Vizo Financial Holds Second Virtual Payments Conference in 2021</w:t>
    </w:r>
    <w:r w:rsidR="00F5034F">
      <w:rPr>
        <w:rFonts w:ascii="Times New Roman" w:hAnsi="Times New Roman"/>
        <w:sz w:val="20"/>
      </w:rPr>
      <w:t>”</w:t>
    </w:r>
  </w:p>
  <w:p w14:paraId="1802AFF1" w14:textId="42F51907" w:rsidR="0093269C" w:rsidRPr="004F329D" w:rsidRDefault="00B024DD" w:rsidP="004F329D">
    <w:pPr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October 2</w:t>
    </w:r>
    <w:r w:rsidR="00E518A5">
      <w:rPr>
        <w:rFonts w:ascii="Times New Roman" w:hAnsi="Times New Roman"/>
        <w:sz w:val="20"/>
      </w:rPr>
      <w:t>9</w:t>
    </w:r>
    <w:r>
      <w:rPr>
        <w:rFonts w:ascii="Times New Roman" w:hAnsi="Times New Roman"/>
        <w:sz w:val="20"/>
      </w:rPr>
      <w:t>,</w:t>
    </w:r>
    <w:r w:rsidR="000D0040">
      <w:rPr>
        <w:rFonts w:ascii="Times New Roman" w:hAnsi="Times New Roman"/>
        <w:sz w:val="20"/>
      </w:rPr>
      <w:t xml:space="preserve"> 20</w:t>
    </w:r>
    <w:r w:rsidR="00FE1023">
      <w:rPr>
        <w:rFonts w:ascii="Times New Roman" w:hAnsi="Times New Roman"/>
        <w:sz w:val="20"/>
      </w:rPr>
      <w:t>2</w:t>
    </w:r>
    <w:r w:rsidR="00E518A5">
      <w:rPr>
        <w:rFonts w:ascii="Times New Roman" w:hAnsi="Times New Roman"/>
        <w:sz w:val="20"/>
      </w:rPr>
      <w:t>1</w:t>
    </w:r>
    <w:r w:rsidR="004F329D" w:rsidRPr="007F708A">
      <w:rPr>
        <w:rFonts w:ascii="Times New Roman" w:hAnsi="Times New Roman"/>
        <w:sz w:val="20"/>
      </w:rPr>
      <w:t xml:space="preserve">/Page </w:t>
    </w:r>
    <w:r w:rsidR="00A1155E" w:rsidRPr="00A1155E">
      <w:rPr>
        <w:rFonts w:ascii="Times New Roman" w:hAnsi="Times New Roman"/>
        <w:sz w:val="20"/>
      </w:rPr>
      <w:fldChar w:fldCharType="begin"/>
    </w:r>
    <w:r w:rsidR="00A1155E" w:rsidRPr="00A1155E">
      <w:rPr>
        <w:rFonts w:ascii="Times New Roman" w:hAnsi="Times New Roman"/>
        <w:sz w:val="20"/>
      </w:rPr>
      <w:instrText xml:space="preserve"> PAGE   \* MERGEFORMAT </w:instrText>
    </w:r>
    <w:r w:rsidR="00A1155E" w:rsidRPr="00A1155E">
      <w:rPr>
        <w:rFonts w:ascii="Times New Roman" w:hAnsi="Times New Roman"/>
        <w:sz w:val="20"/>
      </w:rPr>
      <w:fldChar w:fldCharType="separate"/>
    </w:r>
    <w:r w:rsidR="00A1155E" w:rsidRPr="00A1155E">
      <w:rPr>
        <w:rFonts w:ascii="Times New Roman" w:hAnsi="Times New Roman"/>
        <w:noProof/>
        <w:sz w:val="20"/>
      </w:rPr>
      <w:t>1</w:t>
    </w:r>
    <w:r w:rsidR="00A1155E" w:rsidRPr="00A1155E">
      <w:rPr>
        <w:rFonts w:ascii="Times New Roman" w:hAnsi="Times New Roman"/>
        <w:noProof/>
        <w:sz w:val="20"/>
      </w:rPr>
      <w:fldChar w:fldCharType="end"/>
    </w:r>
  </w:p>
  <w:p w14:paraId="3A246D51" w14:textId="77777777" w:rsidR="00A43873" w:rsidRDefault="00A43873" w:rsidP="00A43873">
    <w:pPr>
      <w:pBdr>
        <w:bottom w:val="single" w:sz="4" w:space="1" w:color="auto"/>
      </w:pBdr>
      <w:ind w:firstLine="720"/>
      <w:rPr>
        <w:rFonts w:ascii="Times New Roman" w:hAnsi="Times New Roman"/>
        <w:b/>
      </w:rPr>
    </w:pPr>
  </w:p>
  <w:p w14:paraId="2282A22E" w14:textId="77777777" w:rsidR="00A43873" w:rsidRDefault="00A438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80E1" w14:textId="77777777" w:rsidR="004F329D" w:rsidRDefault="004F329D" w:rsidP="004F329D">
    <w:pPr>
      <w:pStyle w:val="Header"/>
    </w:pPr>
    <w:r>
      <w:rPr>
        <w:noProof/>
      </w:rPr>
      <w:drawing>
        <wp:inline distT="0" distB="0" distL="0" distR="0" wp14:anchorId="2619C0C8" wp14:editId="253951AD">
          <wp:extent cx="1270298" cy="1038224"/>
          <wp:effectExtent l="0" t="0" r="635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Description: M-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298" cy="103822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1E78CE">
      <w:tab/>
    </w:r>
    <w:r w:rsidR="001E78CE">
      <w:tab/>
    </w:r>
  </w:p>
  <w:p w14:paraId="1E911B2C" w14:textId="77777777" w:rsidR="004F329D" w:rsidRDefault="004F329D" w:rsidP="004F329D">
    <w:pPr>
      <w:pStyle w:val="Header"/>
    </w:pPr>
    <w:r>
      <w:t>____________________________________________________________________________________</w:t>
    </w:r>
    <w:r w:rsidR="001E78CE">
      <w:t>_</w:t>
    </w:r>
  </w:p>
  <w:p w14:paraId="3FCC1BE2" w14:textId="77777777" w:rsidR="004F329D" w:rsidRPr="004F329D" w:rsidRDefault="004F329D" w:rsidP="004F3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4E61"/>
    <w:multiLevelType w:val="hybridMultilevel"/>
    <w:tmpl w:val="2F40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96B8A"/>
    <w:multiLevelType w:val="hybridMultilevel"/>
    <w:tmpl w:val="C79C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A61FF"/>
    <w:multiLevelType w:val="hybridMultilevel"/>
    <w:tmpl w:val="8CB0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69C"/>
    <w:rsid w:val="00033603"/>
    <w:rsid w:val="00042D2F"/>
    <w:rsid w:val="00052A8A"/>
    <w:rsid w:val="000748A6"/>
    <w:rsid w:val="00077A5A"/>
    <w:rsid w:val="00087C14"/>
    <w:rsid w:val="0009319A"/>
    <w:rsid w:val="000D0040"/>
    <w:rsid w:val="000D31E4"/>
    <w:rsid w:val="000D6464"/>
    <w:rsid w:val="000E720E"/>
    <w:rsid w:val="000F7EE7"/>
    <w:rsid w:val="00111AD3"/>
    <w:rsid w:val="001138E9"/>
    <w:rsid w:val="001204AC"/>
    <w:rsid w:val="001234DC"/>
    <w:rsid w:val="00146F60"/>
    <w:rsid w:val="00151FC9"/>
    <w:rsid w:val="00176EB3"/>
    <w:rsid w:val="0018054A"/>
    <w:rsid w:val="0018163A"/>
    <w:rsid w:val="00193CC5"/>
    <w:rsid w:val="001A0A32"/>
    <w:rsid w:val="001B52B3"/>
    <w:rsid w:val="001C5D53"/>
    <w:rsid w:val="001C7279"/>
    <w:rsid w:val="001D4731"/>
    <w:rsid w:val="001E49CB"/>
    <w:rsid w:val="001E78CE"/>
    <w:rsid w:val="001F442D"/>
    <w:rsid w:val="00205356"/>
    <w:rsid w:val="00222E3B"/>
    <w:rsid w:val="00265C35"/>
    <w:rsid w:val="00271768"/>
    <w:rsid w:val="00297E17"/>
    <w:rsid w:val="002A60F9"/>
    <w:rsid w:val="002E6902"/>
    <w:rsid w:val="00301BE1"/>
    <w:rsid w:val="00306FE2"/>
    <w:rsid w:val="00347B74"/>
    <w:rsid w:val="00352F30"/>
    <w:rsid w:val="0037266D"/>
    <w:rsid w:val="00390966"/>
    <w:rsid w:val="00391E79"/>
    <w:rsid w:val="003C5F60"/>
    <w:rsid w:val="003C67B2"/>
    <w:rsid w:val="003C6D96"/>
    <w:rsid w:val="003D0B8C"/>
    <w:rsid w:val="00401E85"/>
    <w:rsid w:val="00431622"/>
    <w:rsid w:val="00453065"/>
    <w:rsid w:val="00453D47"/>
    <w:rsid w:val="00464C14"/>
    <w:rsid w:val="004905C3"/>
    <w:rsid w:val="004A0F92"/>
    <w:rsid w:val="004A556B"/>
    <w:rsid w:val="004C090F"/>
    <w:rsid w:val="004C2EB3"/>
    <w:rsid w:val="004F329D"/>
    <w:rsid w:val="00514EEB"/>
    <w:rsid w:val="00515D96"/>
    <w:rsid w:val="00535E4E"/>
    <w:rsid w:val="00543AEC"/>
    <w:rsid w:val="00551E80"/>
    <w:rsid w:val="00553433"/>
    <w:rsid w:val="005E197F"/>
    <w:rsid w:val="005F24FD"/>
    <w:rsid w:val="00622B40"/>
    <w:rsid w:val="00623593"/>
    <w:rsid w:val="00644E73"/>
    <w:rsid w:val="0065475E"/>
    <w:rsid w:val="0066362F"/>
    <w:rsid w:val="006A7049"/>
    <w:rsid w:val="006B45C1"/>
    <w:rsid w:val="006B7361"/>
    <w:rsid w:val="006F3905"/>
    <w:rsid w:val="006F5F3F"/>
    <w:rsid w:val="007063C0"/>
    <w:rsid w:val="00712186"/>
    <w:rsid w:val="00731971"/>
    <w:rsid w:val="00755EF9"/>
    <w:rsid w:val="00756812"/>
    <w:rsid w:val="007648CD"/>
    <w:rsid w:val="00775975"/>
    <w:rsid w:val="00783881"/>
    <w:rsid w:val="007A5C70"/>
    <w:rsid w:val="007C4438"/>
    <w:rsid w:val="00815A77"/>
    <w:rsid w:val="008176AE"/>
    <w:rsid w:val="00845BFA"/>
    <w:rsid w:val="00846E1B"/>
    <w:rsid w:val="00864712"/>
    <w:rsid w:val="00890379"/>
    <w:rsid w:val="00896241"/>
    <w:rsid w:val="008A45F3"/>
    <w:rsid w:val="008B5322"/>
    <w:rsid w:val="008C39CE"/>
    <w:rsid w:val="008D4423"/>
    <w:rsid w:val="008D5C69"/>
    <w:rsid w:val="008E2F52"/>
    <w:rsid w:val="00912B85"/>
    <w:rsid w:val="00913F41"/>
    <w:rsid w:val="00920B50"/>
    <w:rsid w:val="0092354E"/>
    <w:rsid w:val="0093269C"/>
    <w:rsid w:val="009345F3"/>
    <w:rsid w:val="00936871"/>
    <w:rsid w:val="00984427"/>
    <w:rsid w:val="009849EB"/>
    <w:rsid w:val="00992DCE"/>
    <w:rsid w:val="009A4A30"/>
    <w:rsid w:val="009C186B"/>
    <w:rsid w:val="009C373E"/>
    <w:rsid w:val="009C621F"/>
    <w:rsid w:val="009D39CA"/>
    <w:rsid w:val="009E4971"/>
    <w:rsid w:val="009E59A0"/>
    <w:rsid w:val="009E6550"/>
    <w:rsid w:val="00A01018"/>
    <w:rsid w:val="00A10822"/>
    <w:rsid w:val="00A1155E"/>
    <w:rsid w:val="00A126BD"/>
    <w:rsid w:val="00A1683A"/>
    <w:rsid w:val="00A22E7C"/>
    <w:rsid w:val="00A23A8B"/>
    <w:rsid w:val="00A43873"/>
    <w:rsid w:val="00A5732B"/>
    <w:rsid w:val="00A642C4"/>
    <w:rsid w:val="00A74C9E"/>
    <w:rsid w:val="00A84F1D"/>
    <w:rsid w:val="00AB4C10"/>
    <w:rsid w:val="00AC1AFA"/>
    <w:rsid w:val="00AC6BA4"/>
    <w:rsid w:val="00AF6912"/>
    <w:rsid w:val="00B024DD"/>
    <w:rsid w:val="00B0480B"/>
    <w:rsid w:val="00B05049"/>
    <w:rsid w:val="00B10169"/>
    <w:rsid w:val="00B132B4"/>
    <w:rsid w:val="00B178C6"/>
    <w:rsid w:val="00B21644"/>
    <w:rsid w:val="00B31FE6"/>
    <w:rsid w:val="00B4038A"/>
    <w:rsid w:val="00B558F8"/>
    <w:rsid w:val="00B65CB6"/>
    <w:rsid w:val="00B66E86"/>
    <w:rsid w:val="00BA3D95"/>
    <w:rsid w:val="00BC6C9E"/>
    <w:rsid w:val="00BD647C"/>
    <w:rsid w:val="00BD679D"/>
    <w:rsid w:val="00BE1075"/>
    <w:rsid w:val="00BE58A5"/>
    <w:rsid w:val="00BF0D3D"/>
    <w:rsid w:val="00C00BEA"/>
    <w:rsid w:val="00C033F1"/>
    <w:rsid w:val="00C14997"/>
    <w:rsid w:val="00C241F4"/>
    <w:rsid w:val="00C262A1"/>
    <w:rsid w:val="00C330C1"/>
    <w:rsid w:val="00C6154A"/>
    <w:rsid w:val="00C8066C"/>
    <w:rsid w:val="00C85DEB"/>
    <w:rsid w:val="00C865F9"/>
    <w:rsid w:val="00CB1500"/>
    <w:rsid w:val="00CD2FC2"/>
    <w:rsid w:val="00CE1AC1"/>
    <w:rsid w:val="00CE6DAE"/>
    <w:rsid w:val="00CF3BD0"/>
    <w:rsid w:val="00CF4797"/>
    <w:rsid w:val="00D0639B"/>
    <w:rsid w:val="00D22E0C"/>
    <w:rsid w:val="00D400D7"/>
    <w:rsid w:val="00D543FC"/>
    <w:rsid w:val="00D575B8"/>
    <w:rsid w:val="00D670F1"/>
    <w:rsid w:val="00D841E7"/>
    <w:rsid w:val="00D942DA"/>
    <w:rsid w:val="00D95C32"/>
    <w:rsid w:val="00DB3654"/>
    <w:rsid w:val="00DD62AF"/>
    <w:rsid w:val="00DE053C"/>
    <w:rsid w:val="00DF06B8"/>
    <w:rsid w:val="00E02DB9"/>
    <w:rsid w:val="00E47309"/>
    <w:rsid w:val="00E50466"/>
    <w:rsid w:val="00E518A5"/>
    <w:rsid w:val="00E57C02"/>
    <w:rsid w:val="00E635EE"/>
    <w:rsid w:val="00E934AB"/>
    <w:rsid w:val="00EE69F8"/>
    <w:rsid w:val="00EF2651"/>
    <w:rsid w:val="00EF545B"/>
    <w:rsid w:val="00F10923"/>
    <w:rsid w:val="00F14A4A"/>
    <w:rsid w:val="00F42804"/>
    <w:rsid w:val="00F5034F"/>
    <w:rsid w:val="00F5408B"/>
    <w:rsid w:val="00F6045D"/>
    <w:rsid w:val="00F62BA0"/>
    <w:rsid w:val="00F674A0"/>
    <w:rsid w:val="00F67683"/>
    <w:rsid w:val="00F72284"/>
    <w:rsid w:val="00F94E3A"/>
    <w:rsid w:val="00F95FE0"/>
    <w:rsid w:val="00FA2ACF"/>
    <w:rsid w:val="00FD0272"/>
    <w:rsid w:val="00FD312E"/>
    <w:rsid w:val="00F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BCD87"/>
  <w15:docId w15:val="{20D3350C-010B-4255-BEFE-CCA929DD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6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D6464"/>
    <w:pPr>
      <w:keepNext/>
      <w:jc w:val="center"/>
      <w:outlineLvl w:val="0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69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3269C"/>
  </w:style>
  <w:style w:type="paragraph" w:styleId="Footer">
    <w:name w:val="footer"/>
    <w:basedOn w:val="Normal"/>
    <w:link w:val="FooterChar"/>
    <w:uiPriority w:val="99"/>
    <w:unhideWhenUsed/>
    <w:rsid w:val="0093269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3269C"/>
  </w:style>
  <w:style w:type="paragraph" w:styleId="BalloonText">
    <w:name w:val="Balloon Text"/>
    <w:basedOn w:val="Normal"/>
    <w:link w:val="BalloonTextChar"/>
    <w:uiPriority w:val="99"/>
    <w:semiHidden/>
    <w:unhideWhenUsed/>
    <w:rsid w:val="0093269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26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F329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E05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D6464"/>
    <w:rPr>
      <w:rFonts w:ascii="Arial" w:eastAsia="Times" w:hAnsi="Arial" w:cs="Times New Roman"/>
      <w:b/>
      <w:color w:val="000000"/>
      <w:sz w:val="24"/>
      <w:szCs w:val="20"/>
    </w:rPr>
  </w:style>
  <w:style w:type="paragraph" w:styleId="NormalWeb">
    <w:name w:val="Normal (Web)"/>
    <w:basedOn w:val="Normal"/>
    <w:uiPriority w:val="99"/>
    <w:unhideWhenUsed/>
    <w:rsid w:val="000D6464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fcc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Hockenberry Brittany</dc:creator>
  <cp:lastModifiedBy>Cheryl Johnson</cp:lastModifiedBy>
  <cp:revision>4</cp:revision>
  <dcterms:created xsi:type="dcterms:W3CDTF">2021-10-27T00:07:00Z</dcterms:created>
  <dcterms:modified xsi:type="dcterms:W3CDTF">2021-10-28T19:12:00Z</dcterms:modified>
</cp:coreProperties>
</file>