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14D88" w14:textId="77777777" w:rsidR="000D6464" w:rsidRPr="007C168A" w:rsidRDefault="000D6464" w:rsidP="000D6464">
      <w:pPr>
        <w:rPr>
          <w:rFonts w:ascii="Times New Roman" w:hAnsi="Times New Roman"/>
          <w:b/>
        </w:rPr>
      </w:pPr>
      <w:r w:rsidRPr="007C168A">
        <w:rPr>
          <w:rFonts w:ascii="Times New Roman" w:hAnsi="Times New Roman"/>
          <w:b/>
        </w:rPr>
        <w:t>FOR IMMEDIATE RELEASE</w:t>
      </w:r>
      <w:r w:rsidRPr="007C168A">
        <w:rPr>
          <w:rFonts w:ascii="Times New Roman" w:hAnsi="Times New Roman"/>
          <w:b/>
        </w:rPr>
        <w:tab/>
      </w:r>
    </w:p>
    <w:p w14:paraId="06283CB7" w14:textId="77777777" w:rsidR="000D6464" w:rsidRPr="007C168A" w:rsidRDefault="000D6464" w:rsidP="000D6464">
      <w:pPr>
        <w:rPr>
          <w:rFonts w:ascii="Times New Roman" w:hAnsi="Times New Roman"/>
          <w:b/>
        </w:rPr>
      </w:pPr>
    </w:p>
    <w:p w14:paraId="73685D22" w14:textId="77777777" w:rsidR="00B132B4" w:rsidRPr="00304F46" w:rsidRDefault="00B132B4" w:rsidP="00B132B4">
      <w:pPr>
        <w:rPr>
          <w:rFonts w:ascii="Times New Roman" w:hAnsi="Times New Roman"/>
          <w:b/>
          <w:sz w:val="20"/>
        </w:rPr>
      </w:pPr>
      <w:r w:rsidRPr="00304F46">
        <w:rPr>
          <w:rFonts w:ascii="Times New Roman" w:hAnsi="Times New Roman"/>
          <w:b/>
          <w:sz w:val="20"/>
        </w:rPr>
        <w:t>For More Information Contact:</w:t>
      </w:r>
    </w:p>
    <w:p w14:paraId="05C9E634" w14:textId="77777777" w:rsidR="00B132B4" w:rsidRPr="00304F46" w:rsidRDefault="00B132B4" w:rsidP="00B132B4">
      <w:pPr>
        <w:rPr>
          <w:rFonts w:ascii="Times New Roman" w:hAnsi="Times New Roman"/>
          <w:sz w:val="20"/>
        </w:rPr>
      </w:pPr>
      <w:r>
        <w:rPr>
          <w:rFonts w:ascii="Times New Roman" w:hAnsi="Times New Roman"/>
          <w:sz w:val="20"/>
        </w:rPr>
        <w:t>Cheryl Johnson, Cheryl Johnson PR</w:t>
      </w:r>
    </w:p>
    <w:p w14:paraId="5255C871" w14:textId="77777777" w:rsidR="00703029" w:rsidRDefault="00B132B4" w:rsidP="00B132B4">
      <w:pPr>
        <w:rPr>
          <w:rFonts w:ascii="Times New Roman" w:hAnsi="Times New Roman"/>
        </w:rPr>
      </w:pPr>
      <w:r w:rsidRPr="00304F46">
        <w:rPr>
          <w:rFonts w:ascii="Times New Roman" w:hAnsi="Times New Roman"/>
          <w:sz w:val="20"/>
        </w:rPr>
        <w:t>(</w:t>
      </w:r>
      <w:r>
        <w:rPr>
          <w:rFonts w:ascii="Times New Roman" w:hAnsi="Times New Roman"/>
          <w:sz w:val="20"/>
        </w:rPr>
        <w:t>913) 488-2710</w:t>
      </w:r>
      <w:r w:rsidRPr="00304F46">
        <w:rPr>
          <w:rFonts w:ascii="Times New Roman" w:hAnsi="Times New Roman"/>
          <w:sz w:val="20"/>
        </w:rPr>
        <w:t xml:space="preserve"> • </w:t>
      </w:r>
      <w:r w:rsidRPr="0085170A">
        <w:rPr>
          <w:rFonts w:ascii="Times New Roman" w:hAnsi="Times New Roman"/>
          <w:sz w:val="20"/>
        </w:rPr>
        <w:t>cheryl.johnson.pr@gmail.com</w:t>
      </w:r>
      <w:r w:rsidR="000D6464" w:rsidRPr="00304F46">
        <w:rPr>
          <w:rFonts w:ascii="Times New Roman" w:hAnsi="Times New Roman"/>
          <w:sz w:val="20"/>
        </w:rPr>
        <w:tab/>
      </w:r>
      <w:r w:rsidR="000D6464" w:rsidRPr="007C168A">
        <w:rPr>
          <w:rFonts w:ascii="Times New Roman" w:hAnsi="Times New Roman"/>
        </w:rPr>
        <w:tab/>
      </w:r>
    </w:p>
    <w:p w14:paraId="508B5FD4" w14:textId="05123849" w:rsidR="000D6464" w:rsidRPr="007C168A" w:rsidRDefault="000D6464" w:rsidP="000D6464">
      <w:pPr>
        <w:rPr>
          <w:rFonts w:ascii="Times New Roman" w:hAnsi="Times New Roman"/>
        </w:rPr>
      </w:pPr>
      <w:r w:rsidRPr="007C168A">
        <w:rPr>
          <w:rFonts w:ascii="Times New Roman" w:hAnsi="Times New Roman"/>
        </w:rPr>
        <w:tab/>
      </w:r>
      <w:r w:rsidRPr="007C168A">
        <w:rPr>
          <w:rFonts w:ascii="Times New Roman" w:hAnsi="Times New Roman"/>
        </w:rPr>
        <w:tab/>
      </w:r>
      <w:r w:rsidRPr="007C168A">
        <w:rPr>
          <w:rFonts w:ascii="Times New Roman" w:hAnsi="Times New Roman"/>
        </w:rPr>
        <w:tab/>
      </w:r>
      <w:r w:rsidRPr="007C168A">
        <w:rPr>
          <w:rFonts w:ascii="Times New Roman" w:hAnsi="Times New Roman"/>
        </w:rPr>
        <w:tab/>
      </w:r>
      <w:r w:rsidRPr="007C168A">
        <w:rPr>
          <w:rFonts w:ascii="Times New Roman" w:hAnsi="Times New Roman"/>
        </w:rPr>
        <w:tab/>
      </w:r>
    </w:p>
    <w:p w14:paraId="28F5EFEF" w14:textId="2E0C13EA" w:rsidR="00703029" w:rsidRDefault="00703029" w:rsidP="00703029">
      <w:pPr>
        <w:pStyle w:val="Heading1"/>
        <w:rPr>
          <w:rFonts w:ascii="Times New Roman" w:hAnsi="Times New Roman"/>
          <w:sz w:val="30"/>
          <w:szCs w:val="30"/>
        </w:rPr>
      </w:pPr>
      <w:r w:rsidRPr="00703029">
        <w:rPr>
          <w:rFonts w:ascii="Times New Roman" w:hAnsi="Times New Roman"/>
          <w:sz w:val="30"/>
          <w:szCs w:val="30"/>
        </w:rPr>
        <w:t xml:space="preserve">Vizo Financial </w:t>
      </w:r>
      <w:r w:rsidR="00347057">
        <w:rPr>
          <w:rFonts w:ascii="Times New Roman" w:hAnsi="Times New Roman"/>
          <w:sz w:val="30"/>
          <w:szCs w:val="30"/>
        </w:rPr>
        <w:t xml:space="preserve">Holds Joint Event to Support </w:t>
      </w:r>
      <w:r w:rsidR="00097D40">
        <w:rPr>
          <w:rFonts w:ascii="Times New Roman" w:hAnsi="Times New Roman"/>
          <w:sz w:val="30"/>
          <w:szCs w:val="30"/>
        </w:rPr>
        <w:t xml:space="preserve">Victory Junction’s </w:t>
      </w:r>
      <w:r w:rsidR="00752FB2">
        <w:rPr>
          <w:rFonts w:ascii="Times New Roman" w:hAnsi="Times New Roman"/>
          <w:sz w:val="30"/>
          <w:szCs w:val="30"/>
        </w:rPr>
        <w:t>16</w:t>
      </w:r>
      <w:r w:rsidR="00752FB2" w:rsidRPr="00752FB2">
        <w:rPr>
          <w:rFonts w:ascii="Times New Roman" w:hAnsi="Times New Roman"/>
          <w:sz w:val="30"/>
          <w:szCs w:val="30"/>
          <w:vertAlign w:val="superscript"/>
        </w:rPr>
        <w:t>th</w:t>
      </w:r>
      <w:r w:rsidR="00752FB2">
        <w:rPr>
          <w:rFonts w:ascii="Times New Roman" w:hAnsi="Times New Roman"/>
          <w:sz w:val="30"/>
          <w:szCs w:val="30"/>
        </w:rPr>
        <w:t xml:space="preserve"> Annual </w:t>
      </w:r>
      <w:r w:rsidR="00097D40">
        <w:rPr>
          <w:rFonts w:ascii="Times New Roman" w:hAnsi="Times New Roman"/>
          <w:sz w:val="30"/>
          <w:szCs w:val="30"/>
        </w:rPr>
        <w:t>Run to Victory</w:t>
      </w:r>
    </w:p>
    <w:p w14:paraId="142224A4" w14:textId="77777777" w:rsidR="00703029" w:rsidRPr="00703029" w:rsidRDefault="00703029" w:rsidP="00703029"/>
    <w:p w14:paraId="498F2E23" w14:textId="333C8137" w:rsidR="00052A8A" w:rsidRDefault="00686950" w:rsidP="000D6464">
      <w:pPr>
        <w:rPr>
          <w:rFonts w:ascii="Times New Roman" w:hAnsi="Times New Roman"/>
          <w:szCs w:val="24"/>
        </w:rPr>
        <w:sectPr w:rsidR="00052A8A" w:rsidSect="004712BC">
          <w:headerReference w:type="default" r:id="rId7"/>
          <w:headerReference w:type="first" r:id="rId8"/>
          <w:footerReference w:type="first" r:id="rId9"/>
          <w:type w:val="continuous"/>
          <w:pgSz w:w="12240" w:h="15840"/>
          <w:pgMar w:top="1440" w:right="1296" w:bottom="1440" w:left="1296" w:header="720" w:footer="720" w:gutter="0"/>
          <w:cols w:space="720"/>
          <w:titlePg/>
          <w:docGrid w:linePitch="360"/>
        </w:sectPr>
      </w:pPr>
      <w:r>
        <w:rPr>
          <w:b/>
          <w:color w:val="000000"/>
        </w:rPr>
        <w:t>Greensboro, N.C.</w:t>
      </w:r>
      <w:r w:rsidR="000D6464">
        <w:rPr>
          <w:color w:val="000000"/>
        </w:rPr>
        <w:t xml:space="preserve"> (</w:t>
      </w:r>
      <w:r w:rsidR="00AB5174">
        <w:rPr>
          <w:color w:val="000000"/>
        </w:rPr>
        <w:t>October 20</w:t>
      </w:r>
      <w:r w:rsidR="000D6464">
        <w:rPr>
          <w:color w:val="000000"/>
        </w:rPr>
        <w:t>, 20</w:t>
      </w:r>
      <w:r w:rsidR="00347057">
        <w:rPr>
          <w:color w:val="000000"/>
        </w:rPr>
        <w:t>21</w:t>
      </w:r>
      <w:r w:rsidR="000D6464">
        <w:rPr>
          <w:color w:val="000000"/>
        </w:rPr>
        <w:t xml:space="preserve">) – </w:t>
      </w:r>
      <w:r w:rsidR="00347057">
        <w:rPr>
          <w:rFonts w:ascii="Times New Roman" w:hAnsi="Times New Roman"/>
          <w:szCs w:val="24"/>
        </w:rPr>
        <w:t xml:space="preserve">Vizo Financial </w:t>
      </w:r>
      <w:r w:rsidR="006A18B3">
        <w:rPr>
          <w:rFonts w:ascii="Times New Roman" w:hAnsi="Times New Roman"/>
          <w:szCs w:val="24"/>
        </w:rPr>
        <w:t>participated in Victory Junction’s 16</w:t>
      </w:r>
      <w:r w:rsidR="006A18B3" w:rsidRPr="006A18B3">
        <w:rPr>
          <w:rFonts w:ascii="Times New Roman" w:hAnsi="Times New Roman"/>
          <w:szCs w:val="24"/>
          <w:vertAlign w:val="superscript"/>
        </w:rPr>
        <w:t>th</w:t>
      </w:r>
      <w:r w:rsidR="006A18B3">
        <w:rPr>
          <w:rFonts w:ascii="Times New Roman" w:hAnsi="Times New Roman"/>
          <w:szCs w:val="24"/>
        </w:rPr>
        <w:t xml:space="preserve"> Annual Run </w:t>
      </w:r>
      <w:r w:rsidR="00F834F5">
        <w:rPr>
          <w:rFonts w:ascii="Times New Roman" w:hAnsi="Times New Roman"/>
          <w:szCs w:val="24"/>
        </w:rPr>
        <w:t>t</w:t>
      </w:r>
      <w:r w:rsidR="006A18B3">
        <w:rPr>
          <w:rFonts w:ascii="Times New Roman" w:hAnsi="Times New Roman"/>
          <w:szCs w:val="24"/>
        </w:rPr>
        <w:t>o Victory</w:t>
      </w:r>
      <w:r w:rsidR="00206C1B">
        <w:rPr>
          <w:rFonts w:ascii="Times New Roman" w:hAnsi="Times New Roman"/>
          <w:szCs w:val="24"/>
        </w:rPr>
        <w:t>. I</w:t>
      </w:r>
      <w:r w:rsidR="006A18B3">
        <w:rPr>
          <w:rFonts w:ascii="Times New Roman" w:hAnsi="Times New Roman"/>
          <w:szCs w:val="24"/>
        </w:rPr>
        <w:t xml:space="preserve">n conjunction with the event, </w:t>
      </w:r>
      <w:r w:rsidR="00206C1B">
        <w:rPr>
          <w:rFonts w:ascii="Times New Roman" w:hAnsi="Times New Roman"/>
          <w:szCs w:val="24"/>
        </w:rPr>
        <w:t xml:space="preserve">the Company </w:t>
      </w:r>
      <w:r w:rsidR="00AB5174">
        <w:rPr>
          <w:rFonts w:ascii="Times New Roman" w:hAnsi="Times New Roman"/>
          <w:szCs w:val="24"/>
        </w:rPr>
        <w:t>also held</w:t>
      </w:r>
      <w:r w:rsidR="00347057">
        <w:rPr>
          <w:rFonts w:ascii="Times New Roman" w:hAnsi="Times New Roman"/>
          <w:szCs w:val="24"/>
        </w:rPr>
        <w:t xml:space="preserve"> </w:t>
      </w:r>
      <w:r w:rsidR="00206C1B">
        <w:rPr>
          <w:rFonts w:ascii="Times New Roman" w:hAnsi="Times New Roman"/>
          <w:szCs w:val="24"/>
        </w:rPr>
        <w:t>its</w:t>
      </w:r>
      <w:r w:rsidR="00347057">
        <w:rPr>
          <w:rFonts w:ascii="Times New Roman" w:hAnsi="Times New Roman"/>
          <w:szCs w:val="24"/>
        </w:rPr>
        <w:t xml:space="preserve"> second employee walking challenge, which began on September 20, 2021</w:t>
      </w:r>
      <w:r w:rsidR="00F834F5">
        <w:rPr>
          <w:rFonts w:ascii="Times New Roman" w:hAnsi="Times New Roman"/>
          <w:szCs w:val="24"/>
        </w:rPr>
        <w:t>,</w:t>
      </w:r>
      <w:r w:rsidR="00AB5174">
        <w:rPr>
          <w:rFonts w:ascii="Times New Roman" w:hAnsi="Times New Roman"/>
          <w:szCs w:val="24"/>
        </w:rPr>
        <w:t xml:space="preserve"> and ended on October 17, 2021</w:t>
      </w:r>
      <w:r w:rsidR="006A18B3">
        <w:rPr>
          <w:rFonts w:ascii="Times New Roman" w:hAnsi="Times New Roman"/>
          <w:szCs w:val="24"/>
        </w:rPr>
        <w:t xml:space="preserve">. </w:t>
      </w:r>
      <w:r w:rsidR="00347057">
        <w:rPr>
          <w:rFonts w:ascii="Times New Roman" w:hAnsi="Times New Roman"/>
          <w:szCs w:val="24"/>
        </w:rPr>
        <w:t xml:space="preserve">All </w:t>
      </w:r>
      <w:r w:rsidR="00DD33C9">
        <w:rPr>
          <w:rFonts w:ascii="Times New Roman" w:hAnsi="Times New Roman"/>
          <w:szCs w:val="24"/>
        </w:rPr>
        <w:t>funds raised</w:t>
      </w:r>
      <w:r w:rsidR="00347057">
        <w:rPr>
          <w:rFonts w:ascii="Times New Roman" w:hAnsi="Times New Roman"/>
          <w:szCs w:val="24"/>
        </w:rPr>
        <w:t xml:space="preserve"> from this challenge </w:t>
      </w:r>
      <w:r w:rsidR="00AB5174">
        <w:rPr>
          <w:rFonts w:ascii="Times New Roman" w:hAnsi="Times New Roman"/>
          <w:szCs w:val="24"/>
        </w:rPr>
        <w:t>w</w:t>
      </w:r>
      <w:r w:rsidR="00F834F5">
        <w:rPr>
          <w:rFonts w:ascii="Times New Roman" w:hAnsi="Times New Roman"/>
          <w:szCs w:val="24"/>
        </w:rPr>
        <w:t>ere</w:t>
      </w:r>
      <w:r w:rsidR="00347057">
        <w:rPr>
          <w:rFonts w:ascii="Times New Roman" w:hAnsi="Times New Roman"/>
          <w:szCs w:val="24"/>
        </w:rPr>
        <w:t xml:space="preserve"> donated to the Run to Victory event</w:t>
      </w:r>
      <w:r w:rsidR="006A18B3">
        <w:rPr>
          <w:rFonts w:ascii="Times New Roman" w:hAnsi="Times New Roman"/>
          <w:szCs w:val="24"/>
        </w:rPr>
        <w:t>.</w:t>
      </w:r>
    </w:p>
    <w:p w14:paraId="4AFC1C79" w14:textId="296CAF56" w:rsidR="000D6464" w:rsidRDefault="000D6464" w:rsidP="000D6464">
      <w:pPr>
        <w:rPr>
          <w:rFonts w:ascii="Times New Roman" w:hAnsi="Times New Roman"/>
          <w:szCs w:val="24"/>
        </w:rPr>
      </w:pPr>
    </w:p>
    <w:p w14:paraId="0D8EA951" w14:textId="775325E9" w:rsidR="00611553" w:rsidRDefault="006B2324" w:rsidP="000D6464">
      <w:pPr>
        <w:rPr>
          <w:rFonts w:ascii="Times New Roman" w:hAnsi="Times New Roman"/>
          <w:szCs w:val="24"/>
        </w:rPr>
      </w:pPr>
      <w:r>
        <w:rPr>
          <w:rFonts w:ascii="Times New Roman" w:hAnsi="Times New Roman"/>
          <w:szCs w:val="24"/>
        </w:rPr>
        <w:t xml:space="preserve">Run to Victory is an annual fundraiser event for Victory Junction, a no-cost camp for children with disabilities in Randleman, N.C. </w:t>
      </w:r>
      <w:r w:rsidR="006A18B3" w:rsidRPr="006A18B3">
        <w:rPr>
          <w:rFonts w:ascii="Times New Roman" w:hAnsi="Times New Roman"/>
          <w:szCs w:val="24"/>
        </w:rPr>
        <w:t>The camp gives children opportunities to create friendships and participate in activities they never thought possible.</w:t>
      </w:r>
    </w:p>
    <w:p w14:paraId="2468DC93" w14:textId="4D40F8D2" w:rsidR="005A69C1" w:rsidRDefault="005A69C1" w:rsidP="000D6464">
      <w:pPr>
        <w:rPr>
          <w:rFonts w:ascii="Times New Roman" w:hAnsi="Times New Roman"/>
          <w:szCs w:val="24"/>
        </w:rPr>
      </w:pPr>
    </w:p>
    <w:p w14:paraId="3B741FA0" w14:textId="7CE48A01" w:rsidR="00F618AA" w:rsidRDefault="00F618AA" w:rsidP="000D6464">
      <w:pPr>
        <w:rPr>
          <w:rFonts w:ascii="Times New Roman" w:hAnsi="Times New Roman"/>
          <w:szCs w:val="24"/>
        </w:rPr>
      </w:pPr>
      <w:r>
        <w:rPr>
          <w:rFonts w:ascii="Times New Roman" w:hAnsi="Times New Roman"/>
          <w:szCs w:val="24"/>
        </w:rPr>
        <w:t>“</w:t>
      </w:r>
      <w:r w:rsidR="000071A8">
        <w:rPr>
          <w:rFonts w:ascii="Times New Roman" w:hAnsi="Times New Roman"/>
          <w:szCs w:val="24"/>
        </w:rPr>
        <w:t>Victory Junction provides so many opportunities for children with serious illnesses</w:t>
      </w:r>
      <w:r w:rsidR="0007094F">
        <w:rPr>
          <w:rFonts w:ascii="Times New Roman" w:hAnsi="Times New Roman"/>
          <w:szCs w:val="24"/>
        </w:rPr>
        <w:t>, and Vizo Financial is honored to once again support Victory Junction and the magic it creates for families</w:t>
      </w:r>
      <w:r w:rsidR="000071A8">
        <w:rPr>
          <w:rFonts w:ascii="Times New Roman" w:hAnsi="Times New Roman"/>
          <w:szCs w:val="24"/>
        </w:rPr>
        <w:t>,</w:t>
      </w:r>
      <w:r w:rsidR="006A18B3">
        <w:rPr>
          <w:rFonts w:ascii="Times New Roman" w:hAnsi="Times New Roman"/>
          <w:szCs w:val="24"/>
        </w:rPr>
        <w:t xml:space="preserve">” </w:t>
      </w:r>
      <w:r>
        <w:rPr>
          <w:rFonts w:ascii="Times New Roman" w:hAnsi="Times New Roman"/>
          <w:szCs w:val="24"/>
        </w:rPr>
        <w:t xml:space="preserve">said Erin Doan, Vizo Financial’s </w:t>
      </w:r>
      <w:r w:rsidR="000636CC">
        <w:rPr>
          <w:rFonts w:ascii="Times New Roman" w:hAnsi="Times New Roman"/>
          <w:szCs w:val="24"/>
        </w:rPr>
        <w:t>diversity, equity and inclusion director</w:t>
      </w:r>
      <w:r w:rsidR="004712BC">
        <w:rPr>
          <w:rFonts w:ascii="Times New Roman" w:hAnsi="Times New Roman"/>
          <w:szCs w:val="24"/>
        </w:rPr>
        <w:t xml:space="preserve"> (shown here with her son).</w:t>
      </w:r>
    </w:p>
    <w:p w14:paraId="25BDD24F" w14:textId="77777777" w:rsidR="005A69C1" w:rsidRDefault="005A69C1" w:rsidP="000D6464">
      <w:pPr>
        <w:rPr>
          <w:rFonts w:ascii="Times New Roman" w:hAnsi="Times New Roman"/>
          <w:szCs w:val="24"/>
        </w:rPr>
      </w:pPr>
    </w:p>
    <w:p w14:paraId="7A04E71D" w14:textId="23CC91A5" w:rsidR="00F618AA" w:rsidRDefault="005A69C1" w:rsidP="005A69C1">
      <w:pPr>
        <w:jc w:val="center"/>
        <w:rPr>
          <w:rFonts w:ascii="Times New Roman" w:hAnsi="Times New Roman"/>
          <w:szCs w:val="24"/>
        </w:rPr>
      </w:pPr>
      <w:r w:rsidRPr="006A18B3">
        <w:rPr>
          <w:rFonts w:ascii="Times New Roman" w:hAnsi="Times New Roman"/>
          <w:noProof/>
          <w:szCs w:val="24"/>
          <w:highlight w:val="yellow"/>
        </w:rPr>
        <w:drawing>
          <wp:inline distT="0" distB="0" distL="0" distR="0" wp14:anchorId="79FC1E63" wp14:editId="439CB20E">
            <wp:extent cx="2536190" cy="338158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1144" cy="3388192"/>
                    </a:xfrm>
                    <a:prstGeom prst="rect">
                      <a:avLst/>
                    </a:prstGeom>
                  </pic:spPr>
                </pic:pic>
              </a:graphicData>
            </a:graphic>
          </wp:inline>
        </w:drawing>
      </w:r>
    </w:p>
    <w:p w14:paraId="2AADDEC5" w14:textId="77777777" w:rsidR="0032248D" w:rsidRDefault="0032248D" w:rsidP="000D6464">
      <w:pPr>
        <w:rPr>
          <w:rFonts w:ascii="Times New Roman" w:hAnsi="Times New Roman"/>
          <w:szCs w:val="24"/>
          <w:highlight w:val="yellow"/>
        </w:rPr>
      </w:pPr>
    </w:p>
    <w:p w14:paraId="671A6260" w14:textId="6F4B7550" w:rsidR="0055415B" w:rsidRDefault="0055415B" w:rsidP="000D6464">
      <w:pPr>
        <w:rPr>
          <w:rFonts w:ascii="Times New Roman" w:hAnsi="Times New Roman"/>
          <w:szCs w:val="24"/>
        </w:rPr>
      </w:pPr>
    </w:p>
    <w:p w14:paraId="3CE06E02" w14:textId="72475EE4" w:rsidR="00EF3D2B" w:rsidRDefault="00EF3D2B" w:rsidP="000D6464">
      <w:pPr>
        <w:rPr>
          <w:rFonts w:ascii="Times New Roman" w:hAnsi="Times New Roman"/>
          <w:szCs w:val="24"/>
        </w:rPr>
      </w:pPr>
      <w:r>
        <w:rPr>
          <w:rFonts w:ascii="Times New Roman" w:hAnsi="Times New Roman"/>
          <w:szCs w:val="24"/>
        </w:rPr>
        <w:t>Vizo Financial’s employee walking challenge</w:t>
      </w:r>
      <w:r w:rsidR="00AB5174">
        <w:rPr>
          <w:rFonts w:ascii="Times New Roman" w:hAnsi="Times New Roman"/>
          <w:szCs w:val="24"/>
        </w:rPr>
        <w:t>, WOW – Walkers on the Way,</w:t>
      </w:r>
      <w:r>
        <w:rPr>
          <w:rFonts w:ascii="Times New Roman" w:hAnsi="Times New Roman"/>
          <w:szCs w:val="24"/>
        </w:rPr>
        <w:t xml:space="preserve"> </w:t>
      </w:r>
      <w:r w:rsidR="00AB5174">
        <w:rPr>
          <w:rFonts w:ascii="Times New Roman" w:hAnsi="Times New Roman"/>
          <w:szCs w:val="24"/>
        </w:rPr>
        <w:t>was</w:t>
      </w:r>
      <w:r>
        <w:rPr>
          <w:rFonts w:ascii="Times New Roman" w:hAnsi="Times New Roman"/>
          <w:szCs w:val="24"/>
        </w:rPr>
        <w:t xml:space="preserve"> a team challenge</w:t>
      </w:r>
      <w:r w:rsidR="00AB5174">
        <w:rPr>
          <w:rFonts w:ascii="Times New Roman" w:hAnsi="Times New Roman"/>
          <w:szCs w:val="24"/>
        </w:rPr>
        <w:t xml:space="preserve"> with a total of </w:t>
      </w:r>
      <w:r w:rsidR="00DD33C9">
        <w:rPr>
          <w:rFonts w:ascii="Times New Roman" w:hAnsi="Times New Roman"/>
          <w:szCs w:val="24"/>
        </w:rPr>
        <w:t>ten</w:t>
      </w:r>
      <w:r w:rsidR="00AB5174">
        <w:rPr>
          <w:rFonts w:ascii="Times New Roman" w:hAnsi="Times New Roman"/>
          <w:szCs w:val="24"/>
        </w:rPr>
        <w:t xml:space="preserve"> teams</w:t>
      </w:r>
      <w:r>
        <w:rPr>
          <w:rFonts w:ascii="Times New Roman" w:hAnsi="Times New Roman"/>
          <w:szCs w:val="24"/>
        </w:rPr>
        <w:t xml:space="preserve"> </w:t>
      </w:r>
      <w:r w:rsidR="00AB5174">
        <w:rPr>
          <w:rFonts w:ascii="Times New Roman" w:hAnsi="Times New Roman"/>
          <w:szCs w:val="24"/>
        </w:rPr>
        <w:t xml:space="preserve">with </w:t>
      </w:r>
      <w:r w:rsidR="000636CC">
        <w:rPr>
          <w:rFonts w:ascii="Times New Roman" w:hAnsi="Times New Roman"/>
          <w:szCs w:val="24"/>
        </w:rPr>
        <w:t>up to</w:t>
      </w:r>
      <w:r>
        <w:rPr>
          <w:rFonts w:ascii="Times New Roman" w:hAnsi="Times New Roman"/>
          <w:szCs w:val="24"/>
        </w:rPr>
        <w:t xml:space="preserve"> </w:t>
      </w:r>
      <w:r w:rsidR="00DD33C9">
        <w:rPr>
          <w:rFonts w:ascii="Times New Roman" w:hAnsi="Times New Roman"/>
          <w:szCs w:val="24"/>
        </w:rPr>
        <w:t>ten</w:t>
      </w:r>
      <w:r>
        <w:rPr>
          <w:rFonts w:ascii="Times New Roman" w:hAnsi="Times New Roman"/>
          <w:szCs w:val="24"/>
        </w:rPr>
        <w:t xml:space="preserve"> participants </w:t>
      </w:r>
      <w:r w:rsidR="00AB5174">
        <w:rPr>
          <w:rFonts w:ascii="Times New Roman" w:hAnsi="Times New Roman"/>
          <w:szCs w:val="24"/>
        </w:rPr>
        <w:t>per team</w:t>
      </w:r>
      <w:r w:rsidR="00F834F5">
        <w:rPr>
          <w:rFonts w:ascii="Times New Roman" w:hAnsi="Times New Roman"/>
          <w:szCs w:val="24"/>
        </w:rPr>
        <w:t>,</w:t>
      </w:r>
      <w:r w:rsidR="00AB5174">
        <w:rPr>
          <w:rFonts w:ascii="Times New Roman" w:hAnsi="Times New Roman"/>
          <w:szCs w:val="24"/>
        </w:rPr>
        <w:t xml:space="preserve"> </w:t>
      </w:r>
      <w:r w:rsidR="00F834F5">
        <w:rPr>
          <w:rFonts w:ascii="Times New Roman" w:hAnsi="Times New Roman"/>
          <w:szCs w:val="24"/>
        </w:rPr>
        <w:t>all of whom</w:t>
      </w:r>
      <w:r w:rsidR="00AB5174">
        <w:rPr>
          <w:rFonts w:ascii="Times New Roman" w:hAnsi="Times New Roman"/>
          <w:szCs w:val="24"/>
        </w:rPr>
        <w:t xml:space="preserve"> </w:t>
      </w:r>
      <w:r>
        <w:rPr>
          <w:rFonts w:ascii="Times New Roman" w:hAnsi="Times New Roman"/>
          <w:szCs w:val="24"/>
        </w:rPr>
        <w:t>complete</w:t>
      </w:r>
      <w:r w:rsidR="00AB5174">
        <w:rPr>
          <w:rFonts w:ascii="Times New Roman" w:hAnsi="Times New Roman"/>
          <w:szCs w:val="24"/>
        </w:rPr>
        <w:t>d</w:t>
      </w:r>
      <w:r>
        <w:rPr>
          <w:rFonts w:ascii="Times New Roman" w:hAnsi="Times New Roman"/>
          <w:szCs w:val="24"/>
        </w:rPr>
        <w:t xml:space="preserve"> weekly challenges to earn prizes. </w:t>
      </w:r>
      <w:r w:rsidR="00AB5174">
        <w:rPr>
          <w:rFonts w:ascii="Times New Roman" w:hAnsi="Times New Roman"/>
          <w:szCs w:val="24"/>
        </w:rPr>
        <w:t>Th</w:t>
      </w:r>
      <w:r w:rsidR="00072DC7">
        <w:rPr>
          <w:rFonts w:ascii="Times New Roman" w:hAnsi="Times New Roman"/>
          <w:szCs w:val="24"/>
        </w:rPr>
        <w:t>rough this</w:t>
      </w:r>
      <w:r w:rsidR="00AB5174">
        <w:rPr>
          <w:rFonts w:ascii="Times New Roman" w:hAnsi="Times New Roman"/>
          <w:szCs w:val="24"/>
        </w:rPr>
        <w:t xml:space="preserve"> walking challenge</w:t>
      </w:r>
      <w:r w:rsidR="00072DC7">
        <w:rPr>
          <w:rFonts w:ascii="Times New Roman" w:hAnsi="Times New Roman"/>
          <w:szCs w:val="24"/>
        </w:rPr>
        <w:t>, staff</w:t>
      </w:r>
      <w:r w:rsidR="00AB5174">
        <w:rPr>
          <w:rFonts w:ascii="Times New Roman" w:hAnsi="Times New Roman"/>
          <w:szCs w:val="24"/>
        </w:rPr>
        <w:t xml:space="preserve"> raised $</w:t>
      </w:r>
      <w:r w:rsidR="00DF3EC1">
        <w:rPr>
          <w:rFonts w:ascii="Times New Roman" w:hAnsi="Times New Roman"/>
          <w:szCs w:val="24"/>
        </w:rPr>
        <w:t>1,085</w:t>
      </w:r>
      <w:r w:rsidR="00AB5174">
        <w:rPr>
          <w:rFonts w:ascii="Times New Roman" w:hAnsi="Times New Roman"/>
          <w:szCs w:val="24"/>
        </w:rPr>
        <w:t xml:space="preserve"> to support Victory Junction’s 16</w:t>
      </w:r>
      <w:r w:rsidR="00AB5174" w:rsidRPr="00AB5174">
        <w:rPr>
          <w:rFonts w:ascii="Times New Roman" w:hAnsi="Times New Roman"/>
          <w:szCs w:val="24"/>
          <w:vertAlign w:val="superscript"/>
        </w:rPr>
        <w:t>th</w:t>
      </w:r>
      <w:r w:rsidR="00AB5174">
        <w:rPr>
          <w:rFonts w:ascii="Times New Roman" w:hAnsi="Times New Roman"/>
          <w:szCs w:val="24"/>
        </w:rPr>
        <w:t xml:space="preserve"> Annual Run to Victory</w:t>
      </w:r>
      <w:r w:rsidR="00206C1B">
        <w:rPr>
          <w:rFonts w:ascii="Times New Roman" w:hAnsi="Times New Roman"/>
          <w:szCs w:val="24"/>
        </w:rPr>
        <w:t>.</w:t>
      </w:r>
    </w:p>
    <w:p w14:paraId="4C95FA0B" w14:textId="30A64EFD" w:rsidR="0054403E" w:rsidRDefault="0054403E" w:rsidP="000D6464">
      <w:pPr>
        <w:rPr>
          <w:rFonts w:ascii="Times New Roman" w:hAnsi="Times New Roman"/>
          <w:szCs w:val="24"/>
        </w:rPr>
      </w:pPr>
    </w:p>
    <w:p w14:paraId="77311553" w14:textId="1C3850AD" w:rsidR="0054403E" w:rsidRDefault="0054403E" w:rsidP="000D6464">
      <w:pPr>
        <w:rPr>
          <w:rFonts w:ascii="Times New Roman" w:hAnsi="Times New Roman"/>
          <w:szCs w:val="24"/>
        </w:rPr>
      </w:pPr>
      <w:r>
        <w:rPr>
          <w:rFonts w:ascii="Times New Roman" w:hAnsi="Times New Roman"/>
          <w:szCs w:val="24"/>
        </w:rPr>
        <w:t xml:space="preserve">“Our employees’ wellness is a top priority for us here at Vizo Financial,” said Janice Appleby, Vizo Financial’s chief human resources officer. “We strive to create opportunities that help improve our employees’ wellbeing, and we were thrilled to be able to support Victory Junction through our staff walking challenge. It was a win for our community and our employees.” </w:t>
      </w:r>
    </w:p>
    <w:p w14:paraId="301D3179" w14:textId="77777777" w:rsidR="00611553" w:rsidRDefault="00611553" w:rsidP="000D6464">
      <w:pPr>
        <w:rPr>
          <w:rFonts w:ascii="Times New Roman" w:hAnsi="Times New Roman"/>
          <w:szCs w:val="24"/>
        </w:rPr>
      </w:pPr>
    </w:p>
    <w:p w14:paraId="7272189B" w14:textId="76D8CF9B" w:rsidR="000D6464" w:rsidRDefault="00F618AA" w:rsidP="000D6464">
      <w:pPr>
        <w:rPr>
          <w:rFonts w:ascii="Times New Roman" w:hAnsi="Times New Roman"/>
          <w:szCs w:val="24"/>
        </w:rPr>
      </w:pPr>
      <w:r>
        <w:rPr>
          <w:rFonts w:ascii="Times New Roman" w:hAnsi="Times New Roman"/>
          <w:szCs w:val="24"/>
        </w:rPr>
        <w:t xml:space="preserve">Vizo Financial would like to thank </w:t>
      </w:r>
      <w:r w:rsidR="006A18B3">
        <w:rPr>
          <w:rFonts w:ascii="Times New Roman" w:hAnsi="Times New Roman"/>
          <w:szCs w:val="24"/>
        </w:rPr>
        <w:t xml:space="preserve">everyone who donated to </w:t>
      </w:r>
      <w:r w:rsidR="000636CC">
        <w:rPr>
          <w:rFonts w:ascii="Times New Roman" w:hAnsi="Times New Roman"/>
          <w:szCs w:val="24"/>
        </w:rPr>
        <w:t>support Victory Junction</w:t>
      </w:r>
      <w:r w:rsidR="005436FF">
        <w:rPr>
          <w:rFonts w:ascii="Times New Roman" w:hAnsi="Times New Roman"/>
          <w:szCs w:val="24"/>
        </w:rPr>
        <w:t>.</w:t>
      </w:r>
    </w:p>
    <w:p w14:paraId="4BE0EFA2" w14:textId="77777777" w:rsidR="004F329D" w:rsidRPr="00AC04C8" w:rsidRDefault="004F329D" w:rsidP="00347B74">
      <w:pPr>
        <w:rPr>
          <w:rFonts w:ascii="Times New Roman" w:hAnsi="Times New Roman"/>
          <w:b/>
          <w:sz w:val="16"/>
          <w:szCs w:val="16"/>
        </w:rPr>
      </w:pPr>
    </w:p>
    <w:p w14:paraId="6D72F5FD" w14:textId="20729A52" w:rsidR="004F329D" w:rsidRPr="00347B74" w:rsidRDefault="0093269C" w:rsidP="00347B74">
      <w:pPr>
        <w:spacing w:after="200" w:line="276" w:lineRule="auto"/>
        <w:jc w:val="center"/>
        <w:rPr>
          <w:rFonts w:ascii="Times New Roman" w:hAnsi="Times New Roman"/>
          <w:b/>
        </w:rPr>
      </w:pPr>
      <w:r w:rsidRPr="007C168A">
        <w:rPr>
          <w:rFonts w:ascii="Times New Roman" w:hAnsi="Times New Roman"/>
          <w:b/>
        </w:rPr>
        <w:t># # #</w:t>
      </w:r>
    </w:p>
    <w:p w14:paraId="53E7D482" w14:textId="77777777" w:rsidR="00347B74" w:rsidRDefault="003C5F60" w:rsidP="00347B74">
      <w:pPr>
        <w:rPr>
          <w:rFonts w:ascii="Times New Roman" w:hAnsi="Times New Roman"/>
          <w:b/>
          <w:i/>
          <w:sz w:val="21"/>
          <w:szCs w:val="21"/>
        </w:rPr>
      </w:pPr>
      <w:r>
        <w:rPr>
          <w:rFonts w:ascii="Times New Roman" w:hAnsi="Times New Roman"/>
          <w:b/>
          <w:i/>
          <w:sz w:val="21"/>
          <w:szCs w:val="21"/>
        </w:rPr>
        <w:t>A</w:t>
      </w:r>
      <w:r w:rsidRPr="00AC04C8">
        <w:rPr>
          <w:rFonts w:ascii="Times New Roman" w:hAnsi="Times New Roman"/>
          <w:b/>
          <w:i/>
          <w:sz w:val="21"/>
          <w:szCs w:val="21"/>
        </w:rPr>
        <w:t xml:space="preserve">bout </w:t>
      </w:r>
      <w:r>
        <w:rPr>
          <w:rFonts w:ascii="Times New Roman" w:hAnsi="Times New Roman"/>
          <w:b/>
          <w:i/>
          <w:sz w:val="21"/>
          <w:szCs w:val="21"/>
        </w:rPr>
        <w:t>Vizo Financial Corporate Credit Union</w:t>
      </w:r>
    </w:p>
    <w:p w14:paraId="4E85930F" w14:textId="3D6A1FE2" w:rsidR="006E08DC" w:rsidRPr="006E08DC" w:rsidRDefault="003C5F60" w:rsidP="00347B74">
      <w:pPr>
        <w:rPr>
          <w:rFonts w:asciiTheme="minorHAnsi" w:hAnsiTheme="minorHAnsi" w:cstheme="minorHAnsi"/>
          <w:sz w:val="20"/>
        </w:rPr>
      </w:pPr>
      <w:r>
        <w:rPr>
          <w:rFonts w:asciiTheme="minorHAnsi" w:hAnsiTheme="minorHAnsi" w:cstheme="minorHAnsi"/>
          <w:sz w:val="20"/>
        </w:rPr>
        <w:t>Vizo Financial Corporate Credit Union’s goal is to drive credit union success through proven EXCELLENCE, unmatched EXPERTISE and enga</w:t>
      </w:r>
      <w:r w:rsidR="007A5C70">
        <w:rPr>
          <w:rFonts w:asciiTheme="minorHAnsi" w:hAnsiTheme="minorHAnsi" w:cstheme="minorHAnsi"/>
          <w:sz w:val="20"/>
        </w:rPr>
        <w:t>ged PARTNERSHIPS. It is a state-</w:t>
      </w:r>
      <w:r>
        <w:rPr>
          <w:rFonts w:asciiTheme="minorHAnsi" w:hAnsiTheme="minorHAnsi" w:cstheme="minorHAnsi"/>
          <w:sz w:val="20"/>
        </w:rPr>
        <w:t>chartered corporate credit union that serves CUSOs, leagues, chapters and more than 1,200 credit unions in the U.S. and Canada. Vizo Financial provides money management, payments, technology, risk management and</w:t>
      </w:r>
      <w:r w:rsidR="007A5C70">
        <w:rPr>
          <w:rFonts w:asciiTheme="minorHAnsi" w:hAnsiTheme="minorHAnsi" w:cstheme="minorHAnsi"/>
          <w:sz w:val="20"/>
        </w:rPr>
        <w:t xml:space="preserve"> people development solutions. </w:t>
      </w:r>
      <w:r>
        <w:rPr>
          <w:rFonts w:asciiTheme="minorHAnsi" w:hAnsiTheme="minorHAnsi" w:cstheme="minorHAnsi"/>
          <w:sz w:val="20"/>
        </w:rPr>
        <w:t xml:space="preserve">For more information, please visit </w:t>
      </w:r>
      <w:hyperlink r:id="rId11" w:history="1">
        <w:r w:rsidRPr="00CA37E4">
          <w:rPr>
            <w:rStyle w:val="Hyperlink"/>
            <w:rFonts w:asciiTheme="minorHAnsi" w:hAnsiTheme="minorHAnsi" w:cstheme="minorHAnsi"/>
            <w:sz w:val="20"/>
            <w:lang w:val="it-IT"/>
          </w:rPr>
          <w:t>www.vfccu.org</w:t>
        </w:r>
      </w:hyperlink>
      <w:r>
        <w:rPr>
          <w:rFonts w:asciiTheme="minorHAnsi" w:hAnsiTheme="minorHAnsi" w:cstheme="minorHAnsi"/>
          <w:sz w:val="20"/>
        </w:rPr>
        <w:t>.</w:t>
      </w:r>
    </w:p>
    <w:sectPr w:rsidR="006E08DC" w:rsidRPr="006E08DC" w:rsidSect="004712BC">
      <w:type w:val="continuous"/>
      <w:pgSz w:w="12240" w:h="15840"/>
      <w:pgMar w:top="1440"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98A29" w14:textId="77777777" w:rsidR="00F671A3" w:rsidRDefault="00F671A3" w:rsidP="0093269C">
      <w:r>
        <w:separator/>
      </w:r>
    </w:p>
  </w:endnote>
  <w:endnote w:type="continuationSeparator" w:id="0">
    <w:p w14:paraId="6378DB49" w14:textId="77777777" w:rsidR="00F671A3" w:rsidRDefault="00F671A3" w:rsidP="00932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C82E" w14:textId="7F740419" w:rsidR="005A69C1" w:rsidRPr="005A69C1" w:rsidRDefault="005A69C1" w:rsidP="005A69C1">
    <w:pPr>
      <w:pStyle w:val="Footer"/>
      <w:jc w:val="center"/>
      <w:rPr>
        <w:rFonts w:ascii="Times New Roman" w:hAnsi="Times New Roman" w:cs="Times New Roman"/>
        <w:sz w:val="24"/>
        <w:szCs w:val="24"/>
      </w:rPr>
    </w:pPr>
    <w:r w:rsidRPr="005A69C1">
      <w:rPr>
        <w:rFonts w:ascii="Times New Roman" w:hAnsi="Times New Roman" w:cs="Times New Roman"/>
        <w:sz w:val="24"/>
        <w:szCs w:val="24"/>
      </w:rP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48E7D" w14:textId="77777777" w:rsidR="00F671A3" w:rsidRDefault="00F671A3" w:rsidP="0093269C">
      <w:r>
        <w:separator/>
      </w:r>
    </w:p>
  </w:footnote>
  <w:footnote w:type="continuationSeparator" w:id="0">
    <w:p w14:paraId="01E339B3" w14:textId="77777777" w:rsidR="00F671A3" w:rsidRDefault="00F671A3" w:rsidP="00932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7E6B" w14:textId="77777777" w:rsidR="004F329D" w:rsidRPr="007F708A" w:rsidRDefault="006F5F3F" w:rsidP="004F329D">
    <w:pPr>
      <w:rPr>
        <w:rFonts w:ascii="Times New Roman" w:hAnsi="Times New Roman"/>
        <w:sz w:val="20"/>
      </w:rPr>
    </w:pPr>
    <w:r>
      <w:rPr>
        <w:rFonts w:ascii="Times New Roman" w:hAnsi="Times New Roman"/>
        <w:sz w:val="20"/>
      </w:rPr>
      <w:t>Vizo Financial Corporate</w:t>
    </w:r>
    <w:r w:rsidR="004F329D">
      <w:rPr>
        <w:rFonts w:ascii="Times New Roman" w:hAnsi="Times New Roman"/>
        <w:sz w:val="20"/>
      </w:rPr>
      <w:t xml:space="preserve"> Credit Union</w:t>
    </w:r>
  </w:p>
  <w:p w14:paraId="193EC470" w14:textId="453FB852" w:rsidR="004F329D" w:rsidRPr="00783881" w:rsidRDefault="004F329D" w:rsidP="00783881">
    <w:pPr>
      <w:rPr>
        <w:rFonts w:ascii="Times New Roman" w:hAnsi="Times New Roman"/>
        <w:b/>
        <w:color w:val="000000"/>
        <w:sz w:val="26"/>
        <w:szCs w:val="26"/>
      </w:rPr>
    </w:pPr>
    <w:r>
      <w:rPr>
        <w:rFonts w:ascii="Times New Roman" w:hAnsi="Times New Roman"/>
        <w:sz w:val="20"/>
      </w:rPr>
      <w:t>“</w:t>
    </w:r>
    <w:r w:rsidR="006A18B3" w:rsidRPr="006A18B3">
      <w:rPr>
        <w:rFonts w:ascii="Times New Roman" w:hAnsi="Times New Roman"/>
        <w:sz w:val="20"/>
      </w:rPr>
      <w:t>Vizo Financial Holds Joint Event to Support Victory Junction’s 16th Annual Run to Victory</w:t>
    </w:r>
    <w:r w:rsidR="006A18B3">
      <w:rPr>
        <w:rFonts w:ascii="Times New Roman" w:hAnsi="Times New Roman"/>
        <w:sz w:val="20"/>
      </w:rPr>
      <w:t>”</w:t>
    </w:r>
  </w:p>
  <w:p w14:paraId="1802AFF1" w14:textId="736AC7C6" w:rsidR="0093269C" w:rsidRPr="004F329D" w:rsidRDefault="00AB5174" w:rsidP="004F329D">
    <w:pPr>
      <w:rPr>
        <w:rFonts w:ascii="Times New Roman" w:hAnsi="Times New Roman"/>
        <w:sz w:val="20"/>
      </w:rPr>
    </w:pPr>
    <w:r>
      <w:rPr>
        <w:rFonts w:ascii="Times New Roman" w:hAnsi="Times New Roman"/>
        <w:sz w:val="20"/>
      </w:rPr>
      <w:t>October 20</w:t>
    </w:r>
    <w:r w:rsidR="00783881">
      <w:rPr>
        <w:rFonts w:ascii="Times New Roman" w:hAnsi="Times New Roman"/>
        <w:sz w:val="20"/>
      </w:rPr>
      <w:t>, 20</w:t>
    </w:r>
    <w:r w:rsidR="006A18B3">
      <w:rPr>
        <w:rFonts w:ascii="Times New Roman" w:hAnsi="Times New Roman"/>
        <w:sz w:val="20"/>
      </w:rPr>
      <w:t>21</w:t>
    </w:r>
    <w:r w:rsidR="004F329D" w:rsidRPr="007F708A">
      <w:rPr>
        <w:rFonts w:ascii="Times New Roman" w:hAnsi="Times New Roman"/>
        <w:sz w:val="20"/>
      </w:rPr>
      <w:t>/Page Two</w:t>
    </w:r>
  </w:p>
  <w:p w14:paraId="3A246D51" w14:textId="77777777" w:rsidR="00A43873" w:rsidRDefault="00A43873" w:rsidP="00A43873">
    <w:pPr>
      <w:pBdr>
        <w:bottom w:val="single" w:sz="4" w:space="1" w:color="auto"/>
      </w:pBdr>
      <w:ind w:firstLine="720"/>
      <w:rPr>
        <w:rFonts w:ascii="Times New Roman" w:hAnsi="Times New Roman"/>
        <w:b/>
      </w:rPr>
    </w:pPr>
  </w:p>
  <w:p w14:paraId="2282A22E" w14:textId="77777777" w:rsidR="00A43873" w:rsidRDefault="00A438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80E1" w14:textId="77777777" w:rsidR="004F329D" w:rsidRDefault="004F329D" w:rsidP="004F329D">
    <w:pPr>
      <w:pStyle w:val="Header"/>
    </w:pPr>
    <w:r>
      <w:rPr>
        <w:noProof/>
      </w:rPr>
      <w:drawing>
        <wp:inline distT="0" distB="0" distL="0" distR="0" wp14:anchorId="2619C0C8" wp14:editId="253951AD">
          <wp:extent cx="1270298" cy="1038224"/>
          <wp:effectExtent l="0" t="0" r="6350" b="0"/>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image1.jpg" descr="Description: M-A logo"/>
                  <pic:cNvPicPr/>
                </pic:nvPicPr>
                <pic:blipFill>
                  <a:blip r:embed="rId1">
                    <a:extLst>
                      <a:ext uri="{28A0092B-C50C-407E-A947-70E740481C1C}">
                        <a14:useLocalDpi xmlns:a14="http://schemas.microsoft.com/office/drawing/2010/main" val="0"/>
                      </a:ext>
                    </a:extLst>
                  </a:blip>
                  <a:stretch>
                    <a:fillRect/>
                  </a:stretch>
                </pic:blipFill>
                <pic:spPr>
                  <a:xfrm>
                    <a:off x="0" y="0"/>
                    <a:ext cx="1270298" cy="1038224"/>
                  </a:xfrm>
                  <a:prstGeom prst="rect">
                    <a:avLst/>
                  </a:prstGeom>
                  <a:noFill/>
                  <a:ln>
                    <a:noFill/>
                  </a:ln>
                  <a:effectLst/>
                </pic:spPr>
              </pic:pic>
            </a:graphicData>
          </a:graphic>
        </wp:inline>
      </w:drawing>
    </w:r>
    <w:r w:rsidR="001E78CE">
      <w:tab/>
    </w:r>
    <w:r w:rsidR="001E78CE">
      <w:tab/>
    </w:r>
  </w:p>
  <w:p w14:paraId="1E911B2C" w14:textId="77777777" w:rsidR="004F329D" w:rsidRDefault="004F329D" w:rsidP="004F329D">
    <w:pPr>
      <w:pStyle w:val="Header"/>
    </w:pPr>
    <w:r>
      <w:t>____________________________________________________________________________________</w:t>
    </w:r>
    <w:r w:rsidR="001E78CE">
      <w:t>_</w:t>
    </w:r>
  </w:p>
  <w:p w14:paraId="3FCC1BE2" w14:textId="77777777" w:rsidR="004F329D" w:rsidRPr="004F329D" w:rsidRDefault="004F329D" w:rsidP="004F3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A4E61"/>
    <w:multiLevelType w:val="hybridMultilevel"/>
    <w:tmpl w:val="2F402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96B8A"/>
    <w:multiLevelType w:val="hybridMultilevel"/>
    <w:tmpl w:val="C79C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69C"/>
    <w:rsid w:val="000071A8"/>
    <w:rsid w:val="00012B3C"/>
    <w:rsid w:val="000178B4"/>
    <w:rsid w:val="00042D2F"/>
    <w:rsid w:val="0004442B"/>
    <w:rsid w:val="00052A8A"/>
    <w:rsid w:val="000636CC"/>
    <w:rsid w:val="0007094F"/>
    <w:rsid w:val="00072DC7"/>
    <w:rsid w:val="000748A6"/>
    <w:rsid w:val="00077A5A"/>
    <w:rsid w:val="0009319A"/>
    <w:rsid w:val="00097D40"/>
    <w:rsid w:val="000D31E4"/>
    <w:rsid w:val="000D6464"/>
    <w:rsid w:val="000F7EE7"/>
    <w:rsid w:val="001138E9"/>
    <w:rsid w:val="00122517"/>
    <w:rsid w:val="001234DC"/>
    <w:rsid w:val="001465C6"/>
    <w:rsid w:val="00151FC9"/>
    <w:rsid w:val="0018163A"/>
    <w:rsid w:val="001A0A32"/>
    <w:rsid w:val="001A7AD6"/>
    <w:rsid w:val="001B52B3"/>
    <w:rsid w:val="001C7279"/>
    <w:rsid w:val="001E49CB"/>
    <w:rsid w:val="001E78CE"/>
    <w:rsid w:val="00202FDD"/>
    <w:rsid w:val="00205356"/>
    <w:rsid w:val="00206C1B"/>
    <w:rsid w:val="00222E3B"/>
    <w:rsid w:val="00265C35"/>
    <w:rsid w:val="00271768"/>
    <w:rsid w:val="00284A3B"/>
    <w:rsid w:val="00297E17"/>
    <w:rsid w:val="002A60F9"/>
    <w:rsid w:val="002E6902"/>
    <w:rsid w:val="00304410"/>
    <w:rsid w:val="0032248D"/>
    <w:rsid w:val="00347057"/>
    <w:rsid w:val="00347B74"/>
    <w:rsid w:val="00356D8C"/>
    <w:rsid w:val="0037266D"/>
    <w:rsid w:val="00390966"/>
    <w:rsid w:val="00391E79"/>
    <w:rsid w:val="003C5F60"/>
    <w:rsid w:val="003C67B2"/>
    <w:rsid w:val="003C6D96"/>
    <w:rsid w:val="003D0B8C"/>
    <w:rsid w:val="00401E85"/>
    <w:rsid w:val="00415C17"/>
    <w:rsid w:val="00453065"/>
    <w:rsid w:val="00453D47"/>
    <w:rsid w:val="00464C14"/>
    <w:rsid w:val="004712BC"/>
    <w:rsid w:val="004905C3"/>
    <w:rsid w:val="004A0F92"/>
    <w:rsid w:val="004C090F"/>
    <w:rsid w:val="004F329D"/>
    <w:rsid w:val="00514EEB"/>
    <w:rsid w:val="00515D96"/>
    <w:rsid w:val="00535E4E"/>
    <w:rsid w:val="005436FF"/>
    <w:rsid w:val="00543AEC"/>
    <w:rsid w:val="0054403E"/>
    <w:rsid w:val="00553433"/>
    <w:rsid w:val="0055415B"/>
    <w:rsid w:val="005A69C1"/>
    <w:rsid w:val="005C1B0A"/>
    <w:rsid w:val="005E197F"/>
    <w:rsid w:val="005F24FD"/>
    <w:rsid w:val="00611553"/>
    <w:rsid w:val="00622B40"/>
    <w:rsid w:val="00623593"/>
    <w:rsid w:val="00644E73"/>
    <w:rsid w:val="006566DF"/>
    <w:rsid w:val="0066362F"/>
    <w:rsid w:val="006675B4"/>
    <w:rsid w:val="00686950"/>
    <w:rsid w:val="00687330"/>
    <w:rsid w:val="006A18B3"/>
    <w:rsid w:val="006B2324"/>
    <w:rsid w:val="006B45C1"/>
    <w:rsid w:val="006D16E1"/>
    <w:rsid w:val="006D4EED"/>
    <w:rsid w:val="006E08DC"/>
    <w:rsid w:val="006F3905"/>
    <w:rsid w:val="006F5F3F"/>
    <w:rsid w:val="00703029"/>
    <w:rsid w:val="007063C0"/>
    <w:rsid w:val="007172E1"/>
    <w:rsid w:val="00731971"/>
    <w:rsid w:val="00740CD6"/>
    <w:rsid w:val="00752FB2"/>
    <w:rsid w:val="00775975"/>
    <w:rsid w:val="00783881"/>
    <w:rsid w:val="007A5C70"/>
    <w:rsid w:val="007C4438"/>
    <w:rsid w:val="00815A77"/>
    <w:rsid w:val="008176AE"/>
    <w:rsid w:val="00837E86"/>
    <w:rsid w:val="00845BFA"/>
    <w:rsid w:val="00846E1B"/>
    <w:rsid w:val="00864712"/>
    <w:rsid w:val="008A1B92"/>
    <w:rsid w:val="008A45F3"/>
    <w:rsid w:val="008B5322"/>
    <w:rsid w:val="008C39CE"/>
    <w:rsid w:val="008E2F52"/>
    <w:rsid w:val="00912B85"/>
    <w:rsid w:val="00913F41"/>
    <w:rsid w:val="0092354E"/>
    <w:rsid w:val="0093269C"/>
    <w:rsid w:val="00936871"/>
    <w:rsid w:val="00972B74"/>
    <w:rsid w:val="00984427"/>
    <w:rsid w:val="009849EB"/>
    <w:rsid w:val="00992DCE"/>
    <w:rsid w:val="009A4A30"/>
    <w:rsid w:val="009C186B"/>
    <w:rsid w:val="009C1CA4"/>
    <w:rsid w:val="009C621F"/>
    <w:rsid w:val="009D39CA"/>
    <w:rsid w:val="009E4971"/>
    <w:rsid w:val="009E59A0"/>
    <w:rsid w:val="009E6550"/>
    <w:rsid w:val="00A126BD"/>
    <w:rsid w:val="00A1683A"/>
    <w:rsid w:val="00A22E7C"/>
    <w:rsid w:val="00A43873"/>
    <w:rsid w:val="00A5732B"/>
    <w:rsid w:val="00A642C4"/>
    <w:rsid w:val="00A74C9E"/>
    <w:rsid w:val="00A84F1D"/>
    <w:rsid w:val="00AB5174"/>
    <w:rsid w:val="00AC1AFA"/>
    <w:rsid w:val="00AC6BA4"/>
    <w:rsid w:val="00B05049"/>
    <w:rsid w:val="00B10169"/>
    <w:rsid w:val="00B132B4"/>
    <w:rsid w:val="00B178C6"/>
    <w:rsid w:val="00B21644"/>
    <w:rsid w:val="00B31FE6"/>
    <w:rsid w:val="00B558F8"/>
    <w:rsid w:val="00B65CB6"/>
    <w:rsid w:val="00B66E86"/>
    <w:rsid w:val="00BA3D95"/>
    <w:rsid w:val="00BC11E2"/>
    <w:rsid w:val="00BD647C"/>
    <w:rsid w:val="00BD679D"/>
    <w:rsid w:val="00BE58A5"/>
    <w:rsid w:val="00BF0D3D"/>
    <w:rsid w:val="00C00BEA"/>
    <w:rsid w:val="00C033F1"/>
    <w:rsid w:val="00C20534"/>
    <w:rsid w:val="00C241F4"/>
    <w:rsid w:val="00C262A1"/>
    <w:rsid w:val="00C30DC8"/>
    <w:rsid w:val="00C330C1"/>
    <w:rsid w:val="00C8066C"/>
    <w:rsid w:val="00C85E49"/>
    <w:rsid w:val="00CB1500"/>
    <w:rsid w:val="00CE6DAE"/>
    <w:rsid w:val="00CF3BD0"/>
    <w:rsid w:val="00CF4797"/>
    <w:rsid w:val="00D0639B"/>
    <w:rsid w:val="00D16F44"/>
    <w:rsid w:val="00D40694"/>
    <w:rsid w:val="00D575B8"/>
    <w:rsid w:val="00D670F1"/>
    <w:rsid w:val="00D942DA"/>
    <w:rsid w:val="00D95C32"/>
    <w:rsid w:val="00DB3654"/>
    <w:rsid w:val="00DD33C9"/>
    <w:rsid w:val="00DD62AF"/>
    <w:rsid w:val="00DE053C"/>
    <w:rsid w:val="00DF06B8"/>
    <w:rsid w:val="00DF3EC1"/>
    <w:rsid w:val="00E060BC"/>
    <w:rsid w:val="00E47309"/>
    <w:rsid w:val="00E57C02"/>
    <w:rsid w:val="00EA0FC7"/>
    <w:rsid w:val="00ED3E5D"/>
    <w:rsid w:val="00EE69F8"/>
    <w:rsid w:val="00EF3D2B"/>
    <w:rsid w:val="00EF545B"/>
    <w:rsid w:val="00F10923"/>
    <w:rsid w:val="00F14A4A"/>
    <w:rsid w:val="00F31569"/>
    <w:rsid w:val="00F42804"/>
    <w:rsid w:val="00F6045D"/>
    <w:rsid w:val="00F618AA"/>
    <w:rsid w:val="00F671A3"/>
    <w:rsid w:val="00F674A0"/>
    <w:rsid w:val="00F834F5"/>
    <w:rsid w:val="00F94E3A"/>
    <w:rsid w:val="00F95FE0"/>
    <w:rsid w:val="00FA2ACF"/>
    <w:rsid w:val="00FC31A5"/>
    <w:rsid w:val="00FD0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BCD87"/>
  <w15:docId w15:val="{20D3350C-010B-4255-BEFE-CCA929DDB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69C"/>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0D6464"/>
    <w:pPr>
      <w:keepNext/>
      <w:jc w:val="center"/>
      <w:outlineLvl w:val="0"/>
    </w:pPr>
    <w:rPr>
      <w:rFonts w:ascii="Arial" w:hAnsi="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69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3269C"/>
  </w:style>
  <w:style w:type="paragraph" w:styleId="Footer">
    <w:name w:val="footer"/>
    <w:basedOn w:val="Normal"/>
    <w:link w:val="FooterChar"/>
    <w:uiPriority w:val="99"/>
    <w:unhideWhenUsed/>
    <w:rsid w:val="0093269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3269C"/>
  </w:style>
  <w:style w:type="paragraph" w:styleId="BalloonText">
    <w:name w:val="Balloon Text"/>
    <w:basedOn w:val="Normal"/>
    <w:link w:val="BalloonTextChar"/>
    <w:uiPriority w:val="99"/>
    <w:semiHidden/>
    <w:unhideWhenUsed/>
    <w:rsid w:val="0093269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3269C"/>
    <w:rPr>
      <w:rFonts w:ascii="Tahoma" w:hAnsi="Tahoma" w:cs="Tahoma"/>
      <w:sz w:val="16"/>
      <w:szCs w:val="16"/>
    </w:rPr>
  </w:style>
  <w:style w:type="character" w:styleId="Hyperlink">
    <w:name w:val="Hyperlink"/>
    <w:basedOn w:val="DefaultParagraphFont"/>
    <w:uiPriority w:val="99"/>
    <w:unhideWhenUsed/>
    <w:rsid w:val="0093269C"/>
    <w:rPr>
      <w:color w:val="0000FF" w:themeColor="hyperlink"/>
      <w:u w:val="single"/>
    </w:rPr>
  </w:style>
  <w:style w:type="paragraph" w:styleId="NoSpacing">
    <w:name w:val="No Spacing"/>
    <w:uiPriority w:val="1"/>
    <w:qFormat/>
    <w:rsid w:val="004F329D"/>
    <w:pPr>
      <w:spacing w:after="0" w:line="240" w:lineRule="auto"/>
    </w:pPr>
    <w:rPr>
      <w:rFonts w:ascii="Times" w:eastAsia="Times" w:hAnsi="Times" w:cs="Times New Roman"/>
      <w:sz w:val="24"/>
      <w:szCs w:val="20"/>
    </w:rPr>
  </w:style>
  <w:style w:type="paragraph" w:styleId="ListParagraph">
    <w:name w:val="List Paragraph"/>
    <w:basedOn w:val="Normal"/>
    <w:uiPriority w:val="34"/>
    <w:qFormat/>
    <w:rsid w:val="00DE053C"/>
    <w:pPr>
      <w:ind w:left="720"/>
      <w:contextualSpacing/>
    </w:pPr>
  </w:style>
  <w:style w:type="character" w:customStyle="1" w:styleId="Heading1Char">
    <w:name w:val="Heading 1 Char"/>
    <w:basedOn w:val="DefaultParagraphFont"/>
    <w:link w:val="Heading1"/>
    <w:rsid w:val="000D6464"/>
    <w:rPr>
      <w:rFonts w:ascii="Arial" w:eastAsia="Times" w:hAnsi="Arial" w:cs="Times New Roman"/>
      <w:b/>
      <w:color w:val="000000"/>
      <w:sz w:val="24"/>
      <w:szCs w:val="20"/>
    </w:rPr>
  </w:style>
  <w:style w:type="paragraph" w:styleId="NormalWeb">
    <w:name w:val="Normal (Web)"/>
    <w:basedOn w:val="Normal"/>
    <w:uiPriority w:val="99"/>
    <w:unhideWhenUsed/>
    <w:rsid w:val="000D6464"/>
    <w:rPr>
      <w:rFonts w:ascii="Times New Roman" w:eastAsia="Times New Roman" w:hAnsi="Times New Roman"/>
      <w:szCs w:val="24"/>
    </w:rPr>
  </w:style>
  <w:style w:type="character" w:styleId="UnresolvedMention">
    <w:name w:val="Unresolved Mention"/>
    <w:basedOn w:val="DefaultParagraphFont"/>
    <w:uiPriority w:val="99"/>
    <w:semiHidden/>
    <w:unhideWhenUsed/>
    <w:rsid w:val="00972B74"/>
    <w:rPr>
      <w:color w:val="605E5C"/>
      <w:shd w:val="clear" w:color="auto" w:fill="E1DFDD"/>
    </w:rPr>
  </w:style>
  <w:style w:type="character" w:styleId="CommentReference">
    <w:name w:val="annotation reference"/>
    <w:basedOn w:val="DefaultParagraphFont"/>
    <w:uiPriority w:val="99"/>
    <w:semiHidden/>
    <w:unhideWhenUsed/>
    <w:rsid w:val="006A18B3"/>
    <w:rPr>
      <w:sz w:val="16"/>
      <w:szCs w:val="16"/>
    </w:rPr>
  </w:style>
  <w:style w:type="paragraph" w:styleId="CommentText">
    <w:name w:val="annotation text"/>
    <w:basedOn w:val="Normal"/>
    <w:link w:val="CommentTextChar"/>
    <w:uiPriority w:val="99"/>
    <w:semiHidden/>
    <w:unhideWhenUsed/>
    <w:rsid w:val="006A18B3"/>
    <w:rPr>
      <w:sz w:val="20"/>
    </w:rPr>
  </w:style>
  <w:style w:type="character" w:customStyle="1" w:styleId="CommentTextChar">
    <w:name w:val="Comment Text Char"/>
    <w:basedOn w:val="DefaultParagraphFont"/>
    <w:link w:val="CommentText"/>
    <w:uiPriority w:val="99"/>
    <w:semiHidden/>
    <w:rsid w:val="006A18B3"/>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6A18B3"/>
    <w:rPr>
      <w:b/>
      <w:bCs/>
    </w:rPr>
  </w:style>
  <w:style w:type="character" w:customStyle="1" w:styleId="CommentSubjectChar">
    <w:name w:val="Comment Subject Char"/>
    <w:basedOn w:val="CommentTextChar"/>
    <w:link w:val="CommentSubject"/>
    <w:uiPriority w:val="99"/>
    <w:semiHidden/>
    <w:rsid w:val="006A18B3"/>
    <w:rPr>
      <w:rFonts w:ascii="Times" w:eastAsia="Times" w:hAnsi="Time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83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fccu.org"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2</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Hockenberry Brittany</dc:creator>
  <cp:lastModifiedBy>Cheryl Johnson</cp:lastModifiedBy>
  <cp:revision>16</cp:revision>
  <dcterms:created xsi:type="dcterms:W3CDTF">2021-08-31T15:26:00Z</dcterms:created>
  <dcterms:modified xsi:type="dcterms:W3CDTF">2021-10-20T18:39:00Z</dcterms:modified>
</cp:coreProperties>
</file>