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1"/>
        <w:gridCol w:w="5813"/>
      </w:tblGrid>
      <w:tr w:rsidR="00280BED" w:rsidRPr="00454007" w14:paraId="1C299F8C" w14:textId="77777777" w:rsidTr="00847EE9">
        <w:trPr>
          <w:trHeight w:val="1934"/>
          <w:jc w:val="center"/>
        </w:trPr>
        <w:tc>
          <w:tcPr>
            <w:tcW w:w="107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09FA" w14:textId="77777777" w:rsidR="00280BED" w:rsidRDefault="00280BED" w:rsidP="00847EE9">
            <w:pPr>
              <w:spacing w:after="0" w:line="240" w:lineRule="auto"/>
              <w:jc w:val="center"/>
            </w:pPr>
            <w:r w:rsidRPr="00454007">
              <w:rPr>
                <w:noProof/>
              </w:rPr>
              <w:drawing>
                <wp:inline distT="0" distB="0" distL="0" distR="0" wp14:anchorId="33D5D893" wp14:editId="2DE25619">
                  <wp:extent cx="2333625" cy="1221419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lcu 80th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22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729925" w14:textId="77777777" w:rsidR="00280BED" w:rsidRPr="00454007" w:rsidRDefault="00280BED" w:rsidP="00847EE9">
            <w:pPr>
              <w:spacing w:after="0" w:line="240" w:lineRule="auto"/>
              <w:jc w:val="center"/>
            </w:pPr>
          </w:p>
          <w:p w14:paraId="1569F005" w14:textId="6CC23D2B" w:rsidR="00280BED" w:rsidRPr="00454007" w:rsidRDefault="00280BED" w:rsidP="00CE2341">
            <w:pPr>
              <w:spacing w:after="0" w:line="240" w:lineRule="auto"/>
            </w:pPr>
          </w:p>
        </w:tc>
      </w:tr>
      <w:tr w:rsidR="00CE2341" w:rsidRPr="00454007" w14:paraId="67D9E3DB" w14:textId="77777777" w:rsidTr="00280BED">
        <w:trPr>
          <w:gridAfter w:val="1"/>
          <w:wAfter w:w="5813" w:type="dxa"/>
          <w:trHeight w:val="1057"/>
          <w:jc w:val="center"/>
        </w:trPr>
        <w:tc>
          <w:tcPr>
            <w:tcW w:w="4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8C63" w14:textId="77777777" w:rsidR="00CE2341" w:rsidRPr="00454007" w:rsidRDefault="00CE2341" w:rsidP="00847EE9">
            <w:pPr>
              <w:spacing w:after="0" w:line="240" w:lineRule="auto"/>
              <w:rPr>
                <w:b/>
                <w:bCs/>
              </w:rPr>
            </w:pPr>
            <w:r w:rsidRPr="00454007">
              <w:rPr>
                <w:b/>
                <w:bCs/>
              </w:rPr>
              <w:t>FOR IMMEDIATE RELEASE</w:t>
            </w:r>
          </w:p>
          <w:p w14:paraId="7248733A" w14:textId="2ECF1559" w:rsidR="00CE2341" w:rsidRPr="00454007" w:rsidRDefault="00CE2341" w:rsidP="00847EE9">
            <w:pPr>
              <w:spacing w:after="0" w:line="240" w:lineRule="auto"/>
              <w:jc w:val="both"/>
            </w:pPr>
          </w:p>
        </w:tc>
      </w:tr>
    </w:tbl>
    <w:p w14:paraId="08C791D0" w14:textId="2D3F6A05" w:rsidR="00443FD1" w:rsidRPr="00435C43" w:rsidRDefault="00077B8D" w:rsidP="0077444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Great Lakes Credit Union</w:t>
      </w:r>
      <w:r w:rsidRPr="00435C43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933DB5" w:rsidRPr="00435C43">
        <w:rPr>
          <w:rFonts w:eastAsia="Times New Roman" w:cstheme="minorHAnsi"/>
          <w:b/>
          <w:bCs/>
          <w:sz w:val="28"/>
          <w:szCs w:val="28"/>
        </w:rPr>
        <w:t xml:space="preserve">Announces </w:t>
      </w:r>
      <w:r w:rsidR="00950BA3">
        <w:rPr>
          <w:rFonts w:eastAsia="Times New Roman" w:cstheme="minorHAnsi"/>
          <w:b/>
          <w:bCs/>
          <w:sz w:val="28"/>
          <w:szCs w:val="28"/>
        </w:rPr>
        <w:t xml:space="preserve">Partnership with </w:t>
      </w:r>
      <w:r w:rsidR="008013BC">
        <w:rPr>
          <w:rFonts w:eastAsia="Times New Roman" w:cstheme="minorHAnsi"/>
          <w:b/>
          <w:bCs/>
          <w:sz w:val="28"/>
          <w:szCs w:val="28"/>
        </w:rPr>
        <w:t xml:space="preserve">Alliance for the Great Lakes </w:t>
      </w:r>
    </w:p>
    <w:p w14:paraId="6B318B70" w14:textId="77777777" w:rsidR="00443FD1" w:rsidRPr="00B355F3" w:rsidRDefault="00443FD1" w:rsidP="00443FD1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597939" w14:textId="738D3E1A" w:rsidR="00EF4F17" w:rsidRPr="00E7791B" w:rsidRDefault="001342FA" w:rsidP="00EE756D">
      <w:pPr>
        <w:pStyle w:val="NormalWeb"/>
        <w:spacing w:after="0"/>
        <w:rPr>
          <w:rFonts w:asciiTheme="minorHAnsi" w:hAnsiTheme="minorHAnsi" w:cstheme="minorHAnsi"/>
          <w:color w:val="000000" w:themeColor="text1"/>
        </w:rPr>
      </w:pPr>
      <w:r w:rsidRPr="00E7791B">
        <w:rPr>
          <w:rFonts w:asciiTheme="minorHAnsi" w:hAnsiTheme="minorHAnsi" w:cstheme="minorHAnsi"/>
          <w:b/>
          <w:bCs/>
          <w:color w:val="000000" w:themeColor="text1"/>
        </w:rPr>
        <w:t>Bannockburn</w:t>
      </w:r>
      <w:r w:rsidR="00E7791B" w:rsidRPr="00E7791B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Pr="00E7791B">
        <w:rPr>
          <w:rFonts w:asciiTheme="minorHAnsi" w:hAnsiTheme="minorHAnsi" w:cstheme="minorHAnsi"/>
          <w:b/>
          <w:bCs/>
          <w:color w:val="000000" w:themeColor="text1"/>
        </w:rPr>
        <w:t>IL</w:t>
      </w:r>
      <w:r w:rsidR="00435C43" w:rsidRPr="00E7791B">
        <w:rPr>
          <w:rFonts w:asciiTheme="minorHAnsi" w:hAnsiTheme="minorHAnsi" w:cstheme="minorHAnsi"/>
          <w:b/>
          <w:bCs/>
          <w:color w:val="000000" w:themeColor="text1"/>
        </w:rPr>
        <w:t xml:space="preserve"> – </w:t>
      </w:r>
      <w:r w:rsidR="00A316E8">
        <w:rPr>
          <w:rFonts w:asciiTheme="minorHAnsi" w:hAnsiTheme="minorHAnsi" w:cstheme="minorHAnsi"/>
          <w:b/>
          <w:bCs/>
          <w:color w:val="000000" w:themeColor="text1"/>
        </w:rPr>
        <w:t xml:space="preserve">Nov. </w:t>
      </w:r>
      <w:r w:rsidR="00456A32">
        <w:rPr>
          <w:rFonts w:asciiTheme="minorHAnsi" w:hAnsiTheme="minorHAnsi" w:cstheme="minorHAnsi"/>
          <w:b/>
          <w:bCs/>
          <w:color w:val="000000" w:themeColor="text1"/>
        </w:rPr>
        <w:t>22</w:t>
      </w:r>
      <w:r w:rsidR="00A316E8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435C43" w:rsidRPr="00E7791B">
        <w:rPr>
          <w:rFonts w:asciiTheme="minorHAnsi" w:hAnsiTheme="minorHAnsi" w:cstheme="minorHAnsi"/>
          <w:b/>
          <w:bCs/>
          <w:color w:val="000000" w:themeColor="text1"/>
        </w:rPr>
        <w:t xml:space="preserve"> 2021</w:t>
      </w:r>
      <w:r w:rsidRPr="00E7791B">
        <w:rPr>
          <w:rFonts w:asciiTheme="minorHAnsi" w:hAnsiTheme="minorHAnsi" w:cstheme="minorHAnsi"/>
          <w:color w:val="000000" w:themeColor="text1"/>
        </w:rPr>
        <w:t xml:space="preserve"> – </w:t>
      </w:r>
      <w:r w:rsidR="00933DB5" w:rsidRPr="00E7791B">
        <w:rPr>
          <w:rFonts w:asciiTheme="minorHAnsi" w:hAnsiTheme="minorHAnsi" w:cstheme="minorHAnsi"/>
          <w:color w:val="000000" w:themeColor="text1"/>
        </w:rPr>
        <w:t xml:space="preserve">Great Lakes Credit Union </w:t>
      </w:r>
      <w:r w:rsidR="00196148" w:rsidRPr="00E7791B">
        <w:rPr>
          <w:rFonts w:asciiTheme="minorHAnsi" w:hAnsiTheme="minorHAnsi" w:cstheme="minorHAnsi"/>
          <w:color w:val="000000" w:themeColor="text1"/>
        </w:rPr>
        <w:t xml:space="preserve">announced today </w:t>
      </w:r>
      <w:r w:rsidR="00E7791B" w:rsidRPr="00E7791B">
        <w:rPr>
          <w:rFonts w:asciiTheme="minorHAnsi" w:hAnsiTheme="minorHAnsi" w:cstheme="minorHAnsi"/>
          <w:color w:val="000000" w:themeColor="text1"/>
        </w:rPr>
        <w:t>it has</w:t>
      </w:r>
      <w:r w:rsidR="00C976D2" w:rsidRPr="00E7791B">
        <w:rPr>
          <w:rFonts w:asciiTheme="minorHAnsi" w:hAnsiTheme="minorHAnsi" w:cstheme="minorHAnsi"/>
          <w:color w:val="000000" w:themeColor="text1"/>
        </w:rPr>
        <w:t xml:space="preserve"> established</w:t>
      </w:r>
      <w:r w:rsidR="00196148" w:rsidRPr="00E7791B">
        <w:rPr>
          <w:rFonts w:asciiTheme="minorHAnsi" w:hAnsiTheme="minorHAnsi" w:cstheme="minorHAnsi"/>
          <w:color w:val="000000" w:themeColor="text1"/>
        </w:rPr>
        <w:t xml:space="preserve"> </w:t>
      </w:r>
      <w:r w:rsidR="00E7791B" w:rsidRPr="00E7791B">
        <w:rPr>
          <w:rFonts w:asciiTheme="minorHAnsi" w:hAnsiTheme="minorHAnsi" w:cstheme="minorHAnsi"/>
          <w:color w:val="000000" w:themeColor="text1"/>
        </w:rPr>
        <w:t xml:space="preserve">a </w:t>
      </w:r>
      <w:r w:rsidR="005C1593" w:rsidRPr="00E7791B">
        <w:rPr>
          <w:rFonts w:asciiTheme="minorHAnsi" w:hAnsiTheme="minorHAnsi" w:cstheme="minorHAnsi"/>
          <w:color w:val="000000" w:themeColor="text1"/>
        </w:rPr>
        <w:t xml:space="preserve">partnership with the Alliance for the Great Lakes, a </w:t>
      </w:r>
      <w:r w:rsidR="004133E1" w:rsidRPr="00E7791B">
        <w:rPr>
          <w:rFonts w:asciiTheme="minorHAnsi" w:hAnsiTheme="minorHAnsi" w:cstheme="minorHAnsi"/>
          <w:color w:val="000000" w:themeColor="text1"/>
        </w:rPr>
        <w:t xml:space="preserve">nonpartisan nonprofit working across the region to protect </w:t>
      </w:r>
      <w:r w:rsidR="007224EA" w:rsidRPr="00E7791B">
        <w:rPr>
          <w:rFonts w:asciiTheme="minorHAnsi" w:hAnsiTheme="minorHAnsi" w:cstheme="minorHAnsi"/>
          <w:color w:val="000000" w:themeColor="text1"/>
        </w:rPr>
        <w:t>a vital</w:t>
      </w:r>
      <w:r w:rsidR="004133E1" w:rsidRPr="00E7791B">
        <w:rPr>
          <w:rFonts w:asciiTheme="minorHAnsi" w:hAnsiTheme="minorHAnsi" w:cstheme="minorHAnsi"/>
          <w:color w:val="000000" w:themeColor="text1"/>
        </w:rPr>
        <w:t xml:space="preserve"> resource: the fresh, </w:t>
      </w:r>
      <w:proofErr w:type="gramStart"/>
      <w:r w:rsidR="004133E1" w:rsidRPr="00E7791B">
        <w:rPr>
          <w:rFonts w:asciiTheme="minorHAnsi" w:hAnsiTheme="minorHAnsi" w:cstheme="minorHAnsi"/>
          <w:color w:val="000000" w:themeColor="text1"/>
        </w:rPr>
        <w:t>clean</w:t>
      </w:r>
      <w:proofErr w:type="gramEnd"/>
      <w:r w:rsidR="004133E1" w:rsidRPr="00E7791B">
        <w:rPr>
          <w:rFonts w:asciiTheme="minorHAnsi" w:hAnsiTheme="minorHAnsi" w:cstheme="minorHAnsi"/>
          <w:color w:val="000000" w:themeColor="text1"/>
        </w:rPr>
        <w:t xml:space="preserve"> and natural waters of the Great Lakes. </w:t>
      </w:r>
      <w:r w:rsidR="00077B8D">
        <w:rPr>
          <w:rFonts w:asciiTheme="minorHAnsi" w:hAnsiTheme="minorHAnsi" w:cstheme="minorHAnsi"/>
          <w:color w:val="000000" w:themeColor="text1"/>
        </w:rPr>
        <w:t>GLCU</w:t>
      </w:r>
      <w:r w:rsidR="004133E1" w:rsidRPr="00E7791B">
        <w:rPr>
          <w:rFonts w:asciiTheme="minorHAnsi" w:hAnsiTheme="minorHAnsi" w:cstheme="minorHAnsi"/>
          <w:color w:val="000000" w:themeColor="text1"/>
        </w:rPr>
        <w:t xml:space="preserve"> will </w:t>
      </w:r>
      <w:r w:rsidR="00EF4F17" w:rsidRPr="00E7791B">
        <w:rPr>
          <w:rFonts w:asciiTheme="minorHAnsi" w:hAnsiTheme="minorHAnsi" w:cstheme="minorHAnsi"/>
          <w:color w:val="000000" w:themeColor="text1"/>
        </w:rPr>
        <w:t>serve</w:t>
      </w:r>
      <w:r w:rsidR="004154D8" w:rsidRPr="00E7791B">
        <w:rPr>
          <w:rFonts w:asciiTheme="minorHAnsi" w:hAnsiTheme="minorHAnsi" w:cstheme="minorHAnsi"/>
          <w:color w:val="000000" w:themeColor="text1"/>
        </w:rPr>
        <w:t xml:space="preserve"> as Lead Financial Corporation Partner for the group</w:t>
      </w:r>
      <w:r w:rsidR="00077B8D">
        <w:rPr>
          <w:rFonts w:asciiTheme="minorHAnsi" w:hAnsiTheme="minorHAnsi" w:cstheme="minorHAnsi"/>
          <w:color w:val="000000" w:themeColor="text1"/>
        </w:rPr>
        <w:t>, supporting education and advocacy programs</w:t>
      </w:r>
      <w:r w:rsidR="004154D8" w:rsidRPr="00E7791B">
        <w:rPr>
          <w:rFonts w:asciiTheme="minorHAnsi" w:hAnsiTheme="minorHAnsi" w:cstheme="minorHAnsi"/>
          <w:color w:val="000000" w:themeColor="text1"/>
        </w:rPr>
        <w:t xml:space="preserve">.  </w:t>
      </w:r>
    </w:p>
    <w:p w14:paraId="3072E68F" w14:textId="415F8547" w:rsidR="00EF4F17" w:rsidRPr="00E7791B" w:rsidRDefault="007C4C2E" w:rsidP="00EE756D">
      <w:pPr>
        <w:pStyle w:val="NormalWeb"/>
        <w:spacing w:after="0"/>
        <w:rPr>
          <w:rFonts w:asciiTheme="minorHAnsi" w:hAnsiTheme="minorHAnsi" w:cstheme="minorHAnsi"/>
          <w:color w:val="000000" w:themeColor="text1"/>
        </w:rPr>
      </w:pPr>
      <w:r w:rsidRPr="00E7791B">
        <w:rPr>
          <w:rFonts w:asciiTheme="minorHAnsi" w:hAnsiTheme="minorHAnsi" w:cstheme="minorHAnsi"/>
          <w:color w:val="000000" w:themeColor="text1"/>
        </w:rPr>
        <w:t xml:space="preserve">“We are thrilled </w:t>
      </w:r>
      <w:r w:rsidR="00E7791B" w:rsidRPr="00E7791B">
        <w:rPr>
          <w:rFonts w:asciiTheme="minorHAnsi" w:hAnsiTheme="minorHAnsi" w:cstheme="minorHAnsi"/>
          <w:color w:val="000000" w:themeColor="text1"/>
        </w:rPr>
        <w:t xml:space="preserve">with this new </w:t>
      </w:r>
      <w:r w:rsidRPr="00E7791B">
        <w:rPr>
          <w:rFonts w:asciiTheme="minorHAnsi" w:hAnsiTheme="minorHAnsi" w:cstheme="minorHAnsi"/>
          <w:color w:val="000000" w:themeColor="text1"/>
        </w:rPr>
        <w:t xml:space="preserve">partnership </w:t>
      </w:r>
      <w:r w:rsidR="00E7791B" w:rsidRPr="00E7791B">
        <w:rPr>
          <w:rFonts w:asciiTheme="minorHAnsi" w:hAnsiTheme="minorHAnsi" w:cstheme="minorHAnsi"/>
          <w:color w:val="000000" w:themeColor="text1"/>
        </w:rPr>
        <w:t>and how it will benefit the Alliance and the community as a whole</w:t>
      </w:r>
      <w:r w:rsidR="003C2EF2" w:rsidRPr="00E7791B">
        <w:rPr>
          <w:rFonts w:asciiTheme="minorHAnsi" w:hAnsiTheme="minorHAnsi" w:cstheme="minorHAnsi"/>
          <w:color w:val="000000" w:themeColor="text1"/>
        </w:rPr>
        <w:t>,” said President &amp; CEO of Great Lakes Credit Union</w:t>
      </w:r>
      <w:r w:rsidR="00E7791B" w:rsidRPr="00E7791B">
        <w:rPr>
          <w:rFonts w:asciiTheme="minorHAnsi" w:hAnsiTheme="minorHAnsi" w:cstheme="minorHAnsi"/>
          <w:color w:val="000000" w:themeColor="text1"/>
        </w:rPr>
        <w:t xml:space="preserve"> Steve Bugg</w:t>
      </w:r>
      <w:r w:rsidR="003C2EF2" w:rsidRPr="00E7791B">
        <w:rPr>
          <w:rFonts w:asciiTheme="minorHAnsi" w:hAnsiTheme="minorHAnsi" w:cstheme="minorHAnsi"/>
          <w:color w:val="000000" w:themeColor="text1"/>
        </w:rPr>
        <w:t>. “This</w:t>
      </w:r>
      <w:r w:rsidR="00E7791B" w:rsidRPr="00E7791B">
        <w:rPr>
          <w:rFonts w:asciiTheme="minorHAnsi" w:hAnsiTheme="minorHAnsi" w:cstheme="minorHAnsi"/>
          <w:color w:val="000000" w:themeColor="text1"/>
        </w:rPr>
        <w:t xml:space="preserve"> relationship</w:t>
      </w:r>
      <w:r w:rsidR="003C2EF2" w:rsidRPr="00E7791B">
        <w:rPr>
          <w:rFonts w:asciiTheme="minorHAnsi" w:hAnsiTheme="minorHAnsi" w:cstheme="minorHAnsi"/>
          <w:color w:val="000000" w:themeColor="text1"/>
        </w:rPr>
        <w:t xml:space="preserve"> brings forth not only </w:t>
      </w:r>
      <w:r w:rsidR="00D815C1" w:rsidRPr="00E7791B">
        <w:rPr>
          <w:rFonts w:asciiTheme="minorHAnsi" w:hAnsiTheme="minorHAnsi" w:cstheme="minorHAnsi"/>
          <w:color w:val="000000" w:themeColor="text1"/>
        </w:rPr>
        <w:t xml:space="preserve">boosted </w:t>
      </w:r>
      <w:r w:rsidR="0054703E" w:rsidRPr="00E7791B">
        <w:rPr>
          <w:rFonts w:asciiTheme="minorHAnsi" w:hAnsiTheme="minorHAnsi" w:cstheme="minorHAnsi"/>
          <w:color w:val="000000" w:themeColor="text1"/>
        </w:rPr>
        <w:t>awareness</w:t>
      </w:r>
      <w:r w:rsidR="00E7791B" w:rsidRPr="00E7791B">
        <w:rPr>
          <w:rFonts w:asciiTheme="minorHAnsi" w:hAnsiTheme="minorHAnsi" w:cstheme="minorHAnsi"/>
          <w:color w:val="000000" w:themeColor="text1"/>
        </w:rPr>
        <w:t xml:space="preserve"> of important environmental matters, </w:t>
      </w:r>
      <w:r w:rsidR="00551E84" w:rsidRPr="00E7791B">
        <w:rPr>
          <w:rFonts w:asciiTheme="minorHAnsi" w:hAnsiTheme="minorHAnsi" w:cstheme="minorHAnsi"/>
          <w:color w:val="000000" w:themeColor="text1"/>
        </w:rPr>
        <w:t xml:space="preserve">but we </w:t>
      </w:r>
      <w:r w:rsidR="00E7791B" w:rsidRPr="00E7791B">
        <w:rPr>
          <w:rFonts w:asciiTheme="minorHAnsi" w:hAnsiTheme="minorHAnsi" w:cstheme="minorHAnsi"/>
          <w:color w:val="000000" w:themeColor="text1"/>
        </w:rPr>
        <w:t xml:space="preserve">also </w:t>
      </w:r>
      <w:r w:rsidR="00551E84" w:rsidRPr="00E7791B">
        <w:rPr>
          <w:rFonts w:asciiTheme="minorHAnsi" w:hAnsiTheme="minorHAnsi" w:cstheme="minorHAnsi"/>
          <w:color w:val="000000" w:themeColor="text1"/>
        </w:rPr>
        <w:t xml:space="preserve">align </w:t>
      </w:r>
      <w:r w:rsidR="000E3970" w:rsidRPr="00E7791B">
        <w:rPr>
          <w:rFonts w:asciiTheme="minorHAnsi" w:hAnsiTheme="minorHAnsi" w:cstheme="minorHAnsi"/>
          <w:color w:val="000000" w:themeColor="text1"/>
        </w:rPr>
        <w:t>our core missions: to empower, engage and better the communities in which we serve.</w:t>
      </w:r>
      <w:r w:rsidR="00077B8D">
        <w:rPr>
          <w:rFonts w:asciiTheme="minorHAnsi" w:hAnsiTheme="minorHAnsi" w:cstheme="minorHAnsi"/>
          <w:color w:val="000000" w:themeColor="text1"/>
        </w:rPr>
        <w:t>”</w:t>
      </w:r>
    </w:p>
    <w:p w14:paraId="44114B21" w14:textId="35C5AB65" w:rsidR="00230096" w:rsidRPr="00E7791B" w:rsidRDefault="00230096" w:rsidP="0054703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7791B">
        <w:rPr>
          <w:rFonts w:eastAsia="Times New Roman" w:cstheme="minorHAnsi"/>
          <w:sz w:val="24"/>
          <w:szCs w:val="24"/>
        </w:rPr>
        <w:t>The Alliance for the Great Lakes connects and empowers people to advocate, give back and take action to protect the lakes</w:t>
      </w:r>
      <w:r w:rsidR="00077B8D">
        <w:rPr>
          <w:rFonts w:eastAsia="Times New Roman" w:cstheme="minorHAnsi"/>
          <w:sz w:val="24"/>
          <w:szCs w:val="24"/>
        </w:rPr>
        <w:t xml:space="preserve"> through a</w:t>
      </w:r>
      <w:r w:rsidRPr="00E7791B">
        <w:rPr>
          <w:rFonts w:eastAsia="Times New Roman" w:cstheme="minorHAnsi"/>
          <w:sz w:val="24"/>
          <w:szCs w:val="24"/>
        </w:rPr>
        <w:t xml:space="preserve"> three</w:t>
      </w:r>
      <w:r w:rsidR="00532218" w:rsidRPr="00E7791B">
        <w:rPr>
          <w:rFonts w:eastAsia="Times New Roman" w:cstheme="minorHAnsi"/>
          <w:sz w:val="24"/>
          <w:szCs w:val="24"/>
        </w:rPr>
        <w:t xml:space="preserve">-pronged approach: </w:t>
      </w:r>
      <w:r w:rsidRPr="00E7791B">
        <w:rPr>
          <w:rFonts w:eastAsia="Times New Roman" w:cstheme="minorHAnsi"/>
          <w:b/>
          <w:bCs/>
          <w:sz w:val="24"/>
          <w:szCs w:val="24"/>
        </w:rPr>
        <w:t xml:space="preserve">Advocacy </w:t>
      </w:r>
      <w:r w:rsidR="00077B8D">
        <w:rPr>
          <w:rFonts w:eastAsia="Times New Roman" w:cstheme="minorHAnsi"/>
          <w:b/>
          <w:bCs/>
          <w:sz w:val="24"/>
          <w:szCs w:val="24"/>
        </w:rPr>
        <w:t>and</w:t>
      </w:r>
      <w:r w:rsidRPr="00E7791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077B8D">
        <w:rPr>
          <w:rFonts w:eastAsia="Times New Roman" w:cstheme="minorHAnsi"/>
          <w:b/>
          <w:bCs/>
          <w:sz w:val="24"/>
          <w:szCs w:val="24"/>
        </w:rPr>
        <w:t>l</w:t>
      </w:r>
      <w:r w:rsidRPr="00E7791B">
        <w:rPr>
          <w:rFonts w:eastAsia="Times New Roman" w:cstheme="minorHAnsi"/>
          <w:b/>
          <w:bCs/>
          <w:sz w:val="24"/>
          <w:szCs w:val="24"/>
        </w:rPr>
        <w:t>eadership</w:t>
      </w:r>
      <w:r w:rsidR="00532218" w:rsidRPr="00E7791B">
        <w:rPr>
          <w:rFonts w:eastAsia="Times New Roman" w:cstheme="minorHAnsi"/>
          <w:sz w:val="24"/>
          <w:szCs w:val="24"/>
        </w:rPr>
        <w:t xml:space="preserve">, </w:t>
      </w:r>
      <w:r w:rsidR="00077B8D" w:rsidRPr="00E7791B">
        <w:rPr>
          <w:rFonts w:eastAsia="Times New Roman" w:cstheme="minorHAnsi"/>
          <w:sz w:val="24"/>
          <w:szCs w:val="24"/>
        </w:rPr>
        <w:t>develop</w:t>
      </w:r>
      <w:r w:rsidR="00077B8D">
        <w:rPr>
          <w:rFonts w:eastAsia="Times New Roman" w:cstheme="minorHAnsi"/>
          <w:sz w:val="24"/>
          <w:szCs w:val="24"/>
        </w:rPr>
        <w:t>ing</w:t>
      </w:r>
      <w:r w:rsidR="00077B8D" w:rsidRPr="00E7791B">
        <w:rPr>
          <w:rFonts w:eastAsia="Times New Roman" w:cstheme="minorHAnsi"/>
          <w:sz w:val="24"/>
          <w:szCs w:val="24"/>
        </w:rPr>
        <w:t xml:space="preserve"> actionable solutions that protect the lakes</w:t>
      </w:r>
      <w:r w:rsidR="00077B8D" w:rsidRPr="00E7791B" w:rsidDel="00077B8D">
        <w:rPr>
          <w:rFonts w:eastAsia="Times New Roman" w:cstheme="minorHAnsi"/>
          <w:sz w:val="24"/>
          <w:szCs w:val="24"/>
        </w:rPr>
        <w:t xml:space="preserve"> </w:t>
      </w:r>
      <w:r w:rsidR="00077B8D">
        <w:rPr>
          <w:rFonts w:eastAsia="Times New Roman" w:cstheme="minorHAnsi"/>
          <w:sz w:val="24"/>
          <w:szCs w:val="24"/>
        </w:rPr>
        <w:t>through</w:t>
      </w:r>
      <w:r w:rsidR="00077B8D" w:rsidRPr="00E7791B">
        <w:rPr>
          <w:rFonts w:eastAsia="Times New Roman" w:cstheme="minorHAnsi"/>
          <w:sz w:val="24"/>
          <w:szCs w:val="24"/>
        </w:rPr>
        <w:t xml:space="preserve"> partner</w:t>
      </w:r>
      <w:r w:rsidR="00077B8D">
        <w:rPr>
          <w:rFonts w:eastAsia="Times New Roman" w:cstheme="minorHAnsi"/>
          <w:sz w:val="24"/>
          <w:szCs w:val="24"/>
        </w:rPr>
        <w:t>ships</w:t>
      </w:r>
      <w:r w:rsidR="00077B8D" w:rsidRPr="00E7791B">
        <w:rPr>
          <w:rFonts w:eastAsia="Times New Roman" w:cstheme="minorHAnsi"/>
          <w:sz w:val="24"/>
          <w:szCs w:val="24"/>
        </w:rPr>
        <w:t xml:space="preserve"> </w:t>
      </w:r>
      <w:r w:rsidR="00532218" w:rsidRPr="00E7791B">
        <w:rPr>
          <w:rFonts w:eastAsia="Times New Roman" w:cstheme="minorHAnsi"/>
          <w:sz w:val="24"/>
          <w:szCs w:val="24"/>
        </w:rPr>
        <w:t>with communities and</w:t>
      </w:r>
      <w:r w:rsidRPr="00E7791B">
        <w:rPr>
          <w:rFonts w:eastAsia="Times New Roman" w:cstheme="minorHAnsi"/>
          <w:sz w:val="24"/>
          <w:szCs w:val="24"/>
        </w:rPr>
        <w:t xml:space="preserve"> decision makers</w:t>
      </w:r>
      <w:r w:rsidR="00532218" w:rsidRPr="00E7791B">
        <w:rPr>
          <w:rFonts w:eastAsia="Times New Roman" w:cstheme="minorHAnsi"/>
          <w:sz w:val="24"/>
          <w:szCs w:val="24"/>
        </w:rPr>
        <w:t xml:space="preserve">; </w:t>
      </w:r>
      <w:r w:rsidR="00077B8D">
        <w:rPr>
          <w:rFonts w:eastAsia="Times New Roman" w:cstheme="minorHAnsi"/>
          <w:b/>
          <w:bCs/>
          <w:sz w:val="24"/>
          <w:szCs w:val="24"/>
        </w:rPr>
        <w:t>e</w:t>
      </w:r>
      <w:r w:rsidRPr="00E7791B">
        <w:rPr>
          <w:rFonts w:eastAsia="Times New Roman" w:cstheme="minorHAnsi"/>
          <w:b/>
          <w:bCs/>
          <w:sz w:val="24"/>
          <w:szCs w:val="24"/>
        </w:rPr>
        <w:t xml:space="preserve">ducation &amp; </w:t>
      </w:r>
      <w:r w:rsidR="00077B8D">
        <w:rPr>
          <w:rFonts w:eastAsia="Times New Roman" w:cstheme="minorHAnsi"/>
          <w:b/>
          <w:bCs/>
          <w:sz w:val="24"/>
          <w:szCs w:val="24"/>
        </w:rPr>
        <w:t>a</w:t>
      </w:r>
      <w:r w:rsidRPr="00E7791B">
        <w:rPr>
          <w:rFonts w:eastAsia="Times New Roman" w:cstheme="minorHAnsi"/>
          <w:b/>
          <w:bCs/>
          <w:sz w:val="24"/>
          <w:szCs w:val="24"/>
        </w:rPr>
        <w:t>ction</w:t>
      </w:r>
      <w:r w:rsidR="00077B8D">
        <w:rPr>
          <w:rFonts w:eastAsia="Times New Roman" w:cstheme="minorHAnsi"/>
          <w:sz w:val="24"/>
          <w:szCs w:val="24"/>
        </w:rPr>
        <w:t xml:space="preserve">, </w:t>
      </w:r>
      <w:r w:rsidR="00532218" w:rsidRPr="00E7791B">
        <w:rPr>
          <w:rFonts w:eastAsia="Times New Roman" w:cstheme="minorHAnsi"/>
          <w:sz w:val="24"/>
          <w:szCs w:val="24"/>
        </w:rPr>
        <w:t>empowering</w:t>
      </w:r>
      <w:r w:rsidRPr="00E7791B">
        <w:rPr>
          <w:rFonts w:eastAsia="Times New Roman" w:cstheme="minorHAnsi"/>
          <w:sz w:val="24"/>
          <w:szCs w:val="24"/>
        </w:rPr>
        <w:t xml:space="preserve"> people </w:t>
      </w:r>
      <w:r w:rsidR="00532218" w:rsidRPr="00E7791B">
        <w:rPr>
          <w:rFonts w:eastAsia="Times New Roman" w:cstheme="minorHAnsi"/>
          <w:sz w:val="24"/>
          <w:szCs w:val="24"/>
        </w:rPr>
        <w:t xml:space="preserve">to </w:t>
      </w:r>
      <w:r w:rsidRPr="00E7791B">
        <w:rPr>
          <w:rFonts w:eastAsia="Times New Roman" w:cstheme="minorHAnsi"/>
          <w:sz w:val="24"/>
          <w:szCs w:val="24"/>
        </w:rPr>
        <w:t>protect the lakes by providing action-oriented information and programs</w:t>
      </w:r>
      <w:r w:rsidR="0054703E" w:rsidRPr="00E7791B">
        <w:rPr>
          <w:rFonts w:eastAsia="Times New Roman" w:cstheme="minorHAnsi"/>
          <w:sz w:val="24"/>
          <w:szCs w:val="24"/>
        </w:rPr>
        <w:t xml:space="preserve">; and lastly </w:t>
      </w:r>
      <w:r w:rsidR="00077B8D">
        <w:rPr>
          <w:rFonts w:eastAsia="Times New Roman" w:cstheme="minorHAnsi"/>
          <w:b/>
          <w:bCs/>
          <w:sz w:val="24"/>
          <w:szCs w:val="24"/>
        </w:rPr>
        <w:t>r</w:t>
      </w:r>
      <w:r w:rsidRPr="00E7791B">
        <w:rPr>
          <w:rFonts w:eastAsia="Times New Roman" w:cstheme="minorHAnsi"/>
          <w:b/>
          <w:bCs/>
          <w:sz w:val="24"/>
          <w:szCs w:val="24"/>
        </w:rPr>
        <w:t xml:space="preserve">esearch &amp; </w:t>
      </w:r>
      <w:r w:rsidR="00077B8D">
        <w:rPr>
          <w:rFonts w:eastAsia="Times New Roman" w:cstheme="minorHAnsi"/>
          <w:b/>
          <w:bCs/>
          <w:sz w:val="24"/>
          <w:szCs w:val="24"/>
        </w:rPr>
        <w:t>a</w:t>
      </w:r>
      <w:r w:rsidRPr="00E7791B">
        <w:rPr>
          <w:rFonts w:eastAsia="Times New Roman" w:cstheme="minorHAnsi"/>
          <w:b/>
          <w:bCs/>
          <w:sz w:val="24"/>
          <w:szCs w:val="24"/>
        </w:rPr>
        <w:t>nalysis</w:t>
      </w:r>
      <w:r w:rsidR="0054703E" w:rsidRPr="00E7791B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Pr="00E7791B">
        <w:rPr>
          <w:rFonts w:eastAsia="Times New Roman" w:cstheme="minorHAnsi"/>
          <w:sz w:val="24"/>
          <w:szCs w:val="24"/>
        </w:rPr>
        <w:t>inform</w:t>
      </w:r>
      <w:r w:rsidR="0054703E" w:rsidRPr="00E7791B">
        <w:rPr>
          <w:rFonts w:eastAsia="Times New Roman" w:cstheme="minorHAnsi"/>
          <w:sz w:val="24"/>
          <w:szCs w:val="24"/>
        </w:rPr>
        <w:t>ing</w:t>
      </w:r>
      <w:r w:rsidRPr="00E7791B">
        <w:rPr>
          <w:rFonts w:eastAsia="Times New Roman" w:cstheme="minorHAnsi"/>
          <w:sz w:val="24"/>
          <w:szCs w:val="24"/>
        </w:rPr>
        <w:t xml:space="preserve"> community leaders and </w:t>
      </w:r>
      <w:r w:rsidR="0054703E" w:rsidRPr="00E7791B">
        <w:rPr>
          <w:rFonts w:eastAsia="Times New Roman" w:cstheme="minorHAnsi"/>
          <w:sz w:val="24"/>
          <w:szCs w:val="24"/>
        </w:rPr>
        <w:t>work</w:t>
      </w:r>
      <w:r w:rsidR="00077B8D">
        <w:rPr>
          <w:rFonts w:eastAsia="Times New Roman" w:cstheme="minorHAnsi"/>
          <w:sz w:val="24"/>
          <w:szCs w:val="24"/>
        </w:rPr>
        <w:t>ing</w:t>
      </w:r>
      <w:r w:rsidR="0054703E" w:rsidRPr="00E7791B">
        <w:rPr>
          <w:rFonts w:eastAsia="Times New Roman" w:cstheme="minorHAnsi"/>
          <w:sz w:val="24"/>
          <w:szCs w:val="24"/>
        </w:rPr>
        <w:t xml:space="preserve"> in tandem to create and </w:t>
      </w:r>
      <w:r w:rsidRPr="00E7791B">
        <w:rPr>
          <w:rFonts w:eastAsia="Times New Roman" w:cstheme="minorHAnsi"/>
          <w:sz w:val="24"/>
          <w:szCs w:val="24"/>
        </w:rPr>
        <w:t xml:space="preserve">guide </w:t>
      </w:r>
      <w:r w:rsidR="0054703E" w:rsidRPr="00E7791B">
        <w:rPr>
          <w:rFonts w:eastAsia="Times New Roman" w:cstheme="minorHAnsi"/>
          <w:sz w:val="24"/>
          <w:szCs w:val="24"/>
        </w:rPr>
        <w:t xml:space="preserve">legislative </w:t>
      </w:r>
      <w:r w:rsidRPr="00E7791B">
        <w:rPr>
          <w:rFonts w:eastAsia="Times New Roman" w:cstheme="minorHAnsi"/>
          <w:sz w:val="24"/>
          <w:szCs w:val="24"/>
        </w:rPr>
        <w:t>policy to protect the Great Lakes.</w:t>
      </w:r>
    </w:p>
    <w:p w14:paraId="5D23EAA9" w14:textId="08436816" w:rsidR="00FB25F2" w:rsidRPr="00E7791B" w:rsidRDefault="00FB25F2" w:rsidP="0054703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E2A28">
        <w:rPr>
          <w:rFonts w:eastAsia="Times New Roman" w:cstheme="minorHAnsi"/>
          <w:sz w:val="24"/>
          <w:szCs w:val="24"/>
        </w:rPr>
        <w:t xml:space="preserve">“We’re honored to partner with </w:t>
      </w:r>
      <w:r w:rsidR="00077B8D">
        <w:rPr>
          <w:rFonts w:eastAsia="Times New Roman" w:cstheme="minorHAnsi"/>
          <w:sz w:val="24"/>
          <w:szCs w:val="24"/>
        </w:rPr>
        <w:t>GLCU,”</w:t>
      </w:r>
      <w:r w:rsidRPr="00EE2A28">
        <w:rPr>
          <w:rFonts w:eastAsia="Times New Roman" w:cstheme="minorHAnsi"/>
          <w:sz w:val="24"/>
          <w:szCs w:val="24"/>
        </w:rPr>
        <w:t xml:space="preserve"> </w:t>
      </w:r>
      <w:r w:rsidR="00077B8D" w:rsidRPr="00EE2A28">
        <w:rPr>
          <w:rFonts w:eastAsia="Times New Roman" w:cstheme="minorHAnsi"/>
          <w:sz w:val="24"/>
          <w:szCs w:val="24"/>
        </w:rPr>
        <w:t>said Alliance for the Great Lakes President &amp; CEO Joel Brammeier</w:t>
      </w:r>
      <w:r w:rsidR="00077B8D">
        <w:rPr>
          <w:rFonts w:eastAsia="Times New Roman" w:cstheme="minorHAnsi"/>
          <w:sz w:val="24"/>
          <w:szCs w:val="24"/>
        </w:rPr>
        <w:t>.</w:t>
      </w:r>
      <w:r w:rsidR="00077B8D" w:rsidRPr="00EE2A28">
        <w:rPr>
          <w:rFonts w:eastAsia="Times New Roman" w:cstheme="minorHAnsi"/>
          <w:sz w:val="24"/>
          <w:szCs w:val="24"/>
        </w:rPr>
        <w:t xml:space="preserve"> </w:t>
      </w:r>
      <w:r w:rsidR="00077B8D">
        <w:rPr>
          <w:rFonts w:eastAsia="Times New Roman" w:cstheme="minorHAnsi"/>
          <w:sz w:val="24"/>
          <w:szCs w:val="24"/>
        </w:rPr>
        <w:t>“</w:t>
      </w:r>
      <w:r w:rsidRPr="00EE2A28">
        <w:rPr>
          <w:rFonts w:eastAsia="Times New Roman" w:cstheme="minorHAnsi"/>
          <w:sz w:val="24"/>
          <w:szCs w:val="24"/>
        </w:rPr>
        <w:t>We share a commitment to supporting Great Lakes communities and providing action-oriented solutions for individuals to address their communities most pressing issues</w:t>
      </w:r>
      <w:r w:rsidR="00077B8D">
        <w:rPr>
          <w:rFonts w:eastAsia="Times New Roman" w:cstheme="minorHAnsi"/>
          <w:sz w:val="24"/>
          <w:szCs w:val="24"/>
        </w:rPr>
        <w:t>.</w:t>
      </w:r>
      <w:r w:rsidRPr="00EE2A28">
        <w:rPr>
          <w:rFonts w:eastAsia="Times New Roman" w:cstheme="minorHAnsi"/>
          <w:sz w:val="24"/>
          <w:szCs w:val="24"/>
        </w:rPr>
        <w:t xml:space="preserve">” </w:t>
      </w:r>
    </w:p>
    <w:p w14:paraId="5AB7A6BE" w14:textId="54E57963" w:rsidR="00077B8D" w:rsidRPr="00E7791B" w:rsidRDefault="00532E03" w:rsidP="00077B8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GLCU and the Alliance will partner on a variety of initiatives including</w:t>
      </w:r>
      <w:r w:rsidR="00077B8D" w:rsidRPr="00A316E8">
        <w:rPr>
          <w:rFonts w:eastAsia="Times New Roman" w:cstheme="minorHAnsi"/>
          <w:sz w:val="24"/>
          <w:szCs w:val="24"/>
        </w:rPr>
        <w:t xml:space="preserve"> </w:t>
      </w:r>
      <w:r w:rsidR="00077B8D" w:rsidRPr="00C2015C">
        <w:rPr>
          <w:rFonts w:eastAsia="Times New Roman" w:cstheme="minorHAnsi"/>
          <w:sz w:val="24"/>
          <w:szCs w:val="24"/>
        </w:rPr>
        <w:t>public education events, cleanup of area beaches through the Alliance’s Adopt-a-Beach program, promotional product giveaways</w:t>
      </w:r>
      <w:r w:rsidR="00077B8D">
        <w:rPr>
          <w:rFonts w:eastAsia="Times New Roman" w:cstheme="minorHAnsi"/>
          <w:sz w:val="24"/>
          <w:szCs w:val="24"/>
        </w:rPr>
        <w:t>,</w:t>
      </w:r>
      <w:r w:rsidR="00077B8D" w:rsidRPr="00C2015C">
        <w:rPr>
          <w:rFonts w:eastAsia="Times New Roman" w:cstheme="minorHAnsi"/>
          <w:sz w:val="24"/>
          <w:szCs w:val="24"/>
        </w:rPr>
        <w:t xml:space="preserve"> and many other public awareness events</w:t>
      </w:r>
      <w:r>
        <w:rPr>
          <w:rFonts w:eastAsia="Times New Roman" w:cstheme="minorHAnsi"/>
          <w:sz w:val="24"/>
          <w:szCs w:val="24"/>
        </w:rPr>
        <w:t xml:space="preserve"> that promote the conservation of the Great Lakes and surrounding region</w:t>
      </w:r>
      <w:r w:rsidR="00077B8D" w:rsidRPr="00C2015C">
        <w:rPr>
          <w:rFonts w:eastAsia="Times New Roman" w:cstheme="minorHAnsi"/>
          <w:sz w:val="24"/>
          <w:szCs w:val="24"/>
        </w:rPr>
        <w:t xml:space="preserve">.   </w:t>
      </w:r>
    </w:p>
    <w:p w14:paraId="413C1883" w14:textId="7CA18AC5" w:rsidR="00933DB5" w:rsidRPr="00E7791B" w:rsidRDefault="00933DB5" w:rsidP="002634A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39853CCC" w14:textId="77777777" w:rsidR="001342FA" w:rsidRPr="00E7791B" w:rsidRDefault="001342FA" w:rsidP="001342F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u w:val="single"/>
        </w:rPr>
      </w:pPr>
      <w:r w:rsidRPr="00E7791B">
        <w:rPr>
          <w:rStyle w:val="Strong"/>
          <w:rFonts w:asciiTheme="minorHAnsi" w:hAnsiTheme="minorHAnsi" w:cstheme="minorHAnsi"/>
          <w:color w:val="0E101A"/>
          <w:u w:val="single"/>
        </w:rPr>
        <w:t>About Great Lakes Credit Union</w:t>
      </w:r>
    </w:p>
    <w:p w14:paraId="2EE5BC25" w14:textId="461E71AD" w:rsidR="00A316E8" w:rsidRDefault="00A316E8" w:rsidP="00A316E8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E101A"/>
          <w:sz w:val="22"/>
          <w:szCs w:val="22"/>
        </w:rPr>
        <w:t xml:space="preserve">Founded in 1938 and headquartered in Northern Illinois, GLCU is committed to financial empowerment for you. As a not-for-profit financial cooperative with over $1 billion in assets, GLCU is proud to serve more than 80,000 members in the Chicagoland and surrounding areas. Learn more about GLCU’s accounts, educational </w:t>
      </w:r>
      <w:proofErr w:type="gramStart"/>
      <w:r>
        <w:rPr>
          <w:rFonts w:ascii="Calibri" w:hAnsi="Calibri" w:cs="Calibri"/>
          <w:color w:val="0E101A"/>
          <w:sz w:val="22"/>
          <w:szCs w:val="22"/>
        </w:rPr>
        <w:t>initiatives</w:t>
      </w:r>
      <w:proofErr w:type="gramEnd"/>
      <w:r>
        <w:rPr>
          <w:rFonts w:ascii="Calibri" w:hAnsi="Calibri" w:cs="Calibri"/>
          <w:color w:val="0E101A"/>
          <w:sz w:val="22"/>
          <w:szCs w:val="22"/>
        </w:rPr>
        <w:t xml:space="preserve"> and community development programs at </w:t>
      </w:r>
      <w:hyperlink r:id="rId10" w:history="1">
        <w:r w:rsidRPr="00A316E8">
          <w:rPr>
            <w:rStyle w:val="Hyperlink"/>
            <w:rFonts w:ascii="Calibri" w:hAnsi="Calibri" w:cs="Calibri"/>
            <w:sz w:val="22"/>
            <w:szCs w:val="22"/>
          </w:rPr>
          <w:t>glcu.org</w:t>
        </w:r>
      </w:hyperlink>
    </w:p>
    <w:p w14:paraId="2AE2481D" w14:textId="4A165894" w:rsidR="0054703E" w:rsidRPr="00E7791B" w:rsidRDefault="0054703E" w:rsidP="00CE234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E101A"/>
        </w:rPr>
      </w:pPr>
    </w:p>
    <w:p w14:paraId="5650F99C" w14:textId="3A4F121A" w:rsidR="0054703E" w:rsidRPr="00E7791B" w:rsidRDefault="0054703E" w:rsidP="00CE234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E101A"/>
          <w:u w:val="single"/>
        </w:rPr>
      </w:pPr>
      <w:r w:rsidRPr="00A316E8">
        <w:rPr>
          <w:rFonts w:asciiTheme="minorHAnsi" w:hAnsiTheme="minorHAnsi" w:cstheme="minorHAnsi"/>
          <w:b/>
          <w:bCs/>
          <w:color w:val="0E101A"/>
          <w:u w:val="single"/>
        </w:rPr>
        <w:lastRenderedPageBreak/>
        <w:t>About the Alliance for the Great Lakes</w:t>
      </w:r>
    </w:p>
    <w:p w14:paraId="5D5CBEF3" w14:textId="30FD02F9" w:rsidR="0054703E" w:rsidRPr="00FB25F2" w:rsidRDefault="00FB25F2" w:rsidP="00CE2341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E101A"/>
        </w:rPr>
      </w:pPr>
      <w:r w:rsidRPr="00FB25F2">
        <w:rPr>
          <w:rFonts w:asciiTheme="minorHAnsi" w:hAnsiTheme="minorHAnsi" w:cstheme="minorHAnsi"/>
          <w:bCs/>
          <w:color w:val="0E101A"/>
        </w:rPr>
        <w:t xml:space="preserve">The Alliance for the Great Lakes is a nonpartisan nonprofit working across the region to protect our most precious resource: the fresh, </w:t>
      </w:r>
      <w:proofErr w:type="gramStart"/>
      <w:r w:rsidRPr="00FB25F2">
        <w:rPr>
          <w:rFonts w:asciiTheme="minorHAnsi" w:hAnsiTheme="minorHAnsi" w:cstheme="minorHAnsi"/>
          <w:bCs/>
          <w:color w:val="0E101A"/>
        </w:rPr>
        <w:t>clean</w:t>
      </w:r>
      <w:proofErr w:type="gramEnd"/>
      <w:r w:rsidRPr="00FB25F2">
        <w:rPr>
          <w:rFonts w:asciiTheme="minorHAnsi" w:hAnsiTheme="minorHAnsi" w:cstheme="minorHAnsi"/>
          <w:bCs/>
          <w:color w:val="0E101A"/>
        </w:rPr>
        <w:t xml:space="preserve"> and natural waters of the Great Lakes.</w:t>
      </w:r>
      <w:r w:rsidR="00DB78BC">
        <w:rPr>
          <w:rFonts w:asciiTheme="minorHAnsi" w:hAnsiTheme="minorHAnsi" w:cstheme="minorHAnsi"/>
          <w:bCs/>
          <w:color w:val="0E101A"/>
        </w:rPr>
        <w:t xml:space="preserve"> Alliance</w:t>
      </w:r>
      <w:r w:rsidR="00DB78BC" w:rsidRPr="00DB78BC">
        <w:rPr>
          <w:rFonts w:asciiTheme="minorHAnsi" w:hAnsiTheme="minorHAnsi" w:cstheme="minorHAnsi"/>
          <w:bCs/>
          <w:color w:val="0E101A"/>
        </w:rPr>
        <w:t xml:space="preserve"> staff are headquartered in Chicago, with additional offices in Michigan, Ohio, New York, and Wisconsin.</w:t>
      </w:r>
      <w:r w:rsidR="00DB78BC">
        <w:rPr>
          <w:rFonts w:asciiTheme="minorHAnsi" w:hAnsiTheme="minorHAnsi" w:cstheme="minorHAnsi"/>
          <w:bCs/>
          <w:color w:val="0E101A"/>
        </w:rPr>
        <w:t xml:space="preserve"> To learn more and to get involved, visit </w:t>
      </w:r>
      <w:hyperlink r:id="rId11" w:history="1">
        <w:r w:rsidR="00DB78BC" w:rsidRPr="00130532">
          <w:rPr>
            <w:rStyle w:val="Hyperlink"/>
            <w:rFonts w:asciiTheme="minorHAnsi" w:hAnsiTheme="minorHAnsi" w:cstheme="minorHAnsi"/>
            <w:bCs/>
          </w:rPr>
          <w:t>www.greatlakes.org</w:t>
        </w:r>
      </w:hyperlink>
      <w:r w:rsidR="00DB78BC">
        <w:rPr>
          <w:rFonts w:asciiTheme="minorHAnsi" w:hAnsiTheme="minorHAnsi" w:cstheme="minorHAnsi"/>
          <w:bCs/>
          <w:color w:val="0E101A"/>
        </w:rPr>
        <w:t xml:space="preserve"> </w:t>
      </w:r>
    </w:p>
    <w:p w14:paraId="041CB93A" w14:textId="77777777" w:rsidR="0054703E" w:rsidRPr="00E7791B" w:rsidRDefault="0054703E" w:rsidP="00CE234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E101A"/>
        </w:rPr>
      </w:pPr>
    </w:p>
    <w:p w14:paraId="1F826560" w14:textId="16995913" w:rsidR="00CE2341" w:rsidRPr="001A596E" w:rsidRDefault="00CE2341" w:rsidP="00CE23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1A596E">
        <w:rPr>
          <w:rFonts w:asciiTheme="minorHAnsi" w:hAnsiTheme="minorHAnsi" w:cstheme="minorHAnsi"/>
          <w:color w:val="0E101A"/>
        </w:rPr>
        <w:t>Media Contac</w:t>
      </w:r>
      <w:r w:rsidR="0054703E" w:rsidRPr="001A596E">
        <w:rPr>
          <w:rFonts w:asciiTheme="minorHAnsi" w:hAnsiTheme="minorHAnsi" w:cstheme="minorHAnsi"/>
          <w:color w:val="0E101A"/>
        </w:rPr>
        <w:t>ts:</w:t>
      </w:r>
    </w:p>
    <w:p w14:paraId="13FAE02F" w14:textId="55625BDF" w:rsidR="0054703E" w:rsidRDefault="00456A32" w:rsidP="00CE23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hyperlink r:id="rId12" w:history="1">
        <w:r w:rsidR="001A596E" w:rsidRPr="001A596E">
          <w:rPr>
            <w:rStyle w:val="Hyperlink"/>
            <w:rFonts w:asciiTheme="minorHAnsi" w:hAnsiTheme="minorHAnsi" w:cstheme="minorHAnsi"/>
          </w:rPr>
          <w:t>media@glcu.org</w:t>
        </w:r>
      </w:hyperlink>
      <w:r w:rsidR="001A596E" w:rsidRPr="001A596E">
        <w:rPr>
          <w:rFonts w:asciiTheme="minorHAnsi" w:hAnsiTheme="minorHAnsi" w:cstheme="minorHAnsi"/>
          <w:color w:val="0E101A"/>
        </w:rPr>
        <w:t xml:space="preserve"> </w:t>
      </w:r>
    </w:p>
    <w:p w14:paraId="396B5B58" w14:textId="48FBA0CF" w:rsidR="00E93B5B" w:rsidRDefault="00E93B5B" w:rsidP="00CE23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>
        <w:rPr>
          <w:rFonts w:asciiTheme="minorHAnsi" w:hAnsiTheme="minorHAnsi" w:cstheme="minorHAnsi"/>
          <w:color w:val="0E101A"/>
        </w:rPr>
        <w:t>(847) 578-7327</w:t>
      </w:r>
    </w:p>
    <w:p w14:paraId="3C8EB995" w14:textId="77777777" w:rsidR="0024604A" w:rsidRDefault="0024604A" w:rsidP="00CE23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4A724BBD" w14:textId="5AAAAF9A" w:rsidR="0024604A" w:rsidRDefault="0024604A" w:rsidP="00CE23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>
        <w:rPr>
          <w:rFonts w:asciiTheme="minorHAnsi" w:hAnsiTheme="minorHAnsi" w:cstheme="minorHAnsi"/>
          <w:color w:val="0E101A"/>
        </w:rPr>
        <w:t>Jennifer Caddick</w:t>
      </w:r>
    </w:p>
    <w:p w14:paraId="01C416C8" w14:textId="259281B4" w:rsidR="0024604A" w:rsidRDefault="00456A32" w:rsidP="00CE23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hyperlink r:id="rId13" w:history="1">
        <w:r w:rsidR="0024604A" w:rsidRPr="0015382F">
          <w:rPr>
            <w:rStyle w:val="Hyperlink"/>
            <w:rFonts w:asciiTheme="minorHAnsi" w:hAnsiTheme="minorHAnsi" w:cstheme="minorHAnsi"/>
          </w:rPr>
          <w:t>jcaddick@greatlakes.org</w:t>
        </w:r>
      </w:hyperlink>
    </w:p>
    <w:p w14:paraId="36A8755D" w14:textId="77777777" w:rsidR="0024604A" w:rsidRDefault="0024604A" w:rsidP="00CE23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5A4900A2" w14:textId="77777777" w:rsidR="002C323F" w:rsidRDefault="002C323F" w:rsidP="00CE23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3DAA38E5" w14:textId="77777777" w:rsidR="002C323F" w:rsidRPr="001A596E" w:rsidRDefault="002C323F" w:rsidP="00CE23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tbl>
      <w:tblPr>
        <w:tblW w:w="107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4"/>
      </w:tblGrid>
      <w:tr w:rsidR="00CE2341" w:rsidRPr="00E7791B" w14:paraId="6526869E" w14:textId="77777777" w:rsidTr="00E7791B">
        <w:trPr>
          <w:trHeight w:val="1057"/>
          <w:jc w:val="center"/>
        </w:trPr>
        <w:tc>
          <w:tcPr>
            <w:tcW w:w="10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41C2" w14:textId="3656693A" w:rsidR="0054703E" w:rsidRPr="00E7791B" w:rsidRDefault="0054703E" w:rsidP="00CE23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CE2341" w:rsidRPr="00454007" w14:paraId="512F5098" w14:textId="77777777" w:rsidTr="0054703E">
        <w:trPr>
          <w:trHeight w:val="1057"/>
          <w:jc w:val="center"/>
        </w:trPr>
        <w:tc>
          <w:tcPr>
            <w:tcW w:w="10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F777" w14:textId="77777777" w:rsidR="00CE2341" w:rsidRDefault="00CE2341" w:rsidP="00CE2341">
            <w:pPr>
              <w:spacing w:after="0" w:line="240" w:lineRule="auto"/>
            </w:pPr>
          </w:p>
        </w:tc>
      </w:tr>
      <w:tr w:rsidR="00CE2341" w:rsidRPr="00454007" w14:paraId="5A73D903" w14:textId="77777777" w:rsidTr="0054703E">
        <w:trPr>
          <w:trHeight w:val="1057"/>
          <w:jc w:val="center"/>
        </w:trPr>
        <w:tc>
          <w:tcPr>
            <w:tcW w:w="10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7C2F" w14:textId="77777777" w:rsidR="00CE2341" w:rsidRDefault="00CE2341" w:rsidP="00CE2341">
            <w:pPr>
              <w:spacing w:after="0" w:line="240" w:lineRule="auto"/>
            </w:pPr>
          </w:p>
        </w:tc>
      </w:tr>
    </w:tbl>
    <w:p w14:paraId="1A4F7DDC" w14:textId="77777777" w:rsidR="00CE2341" w:rsidRPr="001342FA" w:rsidRDefault="00CE2341" w:rsidP="001342F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sectPr w:rsidR="00CE2341" w:rsidRPr="001342FA" w:rsidSect="00C83F7F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A65"/>
    <w:multiLevelType w:val="hybridMultilevel"/>
    <w:tmpl w:val="99D0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4788B"/>
    <w:multiLevelType w:val="hybridMultilevel"/>
    <w:tmpl w:val="69B6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8740D"/>
    <w:multiLevelType w:val="hybridMultilevel"/>
    <w:tmpl w:val="0E40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7E18"/>
    <w:multiLevelType w:val="multilevel"/>
    <w:tmpl w:val="7658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064C87"/>
    <w:multiLevelType w:val="multilevel"/>
    <w:tmpl w:val="2474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064"/>
    <w:rsid w:val="00022F5B"/>
    <w:rsid w:val="00055471"/>
    <w:rsid w:val="00077B8D"/>
    <w:rsid w:val="000A427F"/>
    <w:rsid w:val="000E3970"/>
    <w:rsid w:val="000F4745"/>
    <w:rsid w:val="001342FA"/>
    <w:rsid w:val="0014337B"/>
    <w:rsid w:val="00175A33"/>
    <w:rsid w:val="00193CD6"/>
    <w:rsid w:val="00196148"/>
    <w:rsid w:val="001A17AC"/>
    <w:rsid w:val="001A1A66"/>
    <w:rsid w:val="001A4E59"/>
    <w:rsid w:val="001A596E"/>
    <w:rsid w:val="001B3591"/>
    <w:rsid w:val="00230096"/>
    <w:rsid w:val="0024604A"/>
    <w:rsid w:val="00254671"/>
    <w:rsid w:val="002634A6"/>
    <w:rsid w:val="00280BED"/>
    <w:rsid w:val="002C323F"/>
    <w:rsid w:val="002D17E8"/>
    <w:rsid w:val="00305FBE"/>
    <w:rsid w:val="0031154C"/>
    <w:rsid w:val="00315C36"/>
    <w:rsid w:val="00363336"/>
    <w:rsid w:val="0037395E"/>
    <w:rsid w:val="00375068"/>
    <w:rsid w:val="0038425E"/>
    <w:rsid w:val="003C2EF2"/>
    <w:rsid w:val="00411978"/>
    <w:rsid w:val="004133E1"/>
    <w:rsid w:val="004154D8"/>
    <w:rsid w:val="00435C43"/>
    <w:rsid w:val="00443FD1"/>
    <w:rsid w:val="00447F47"/>
    <w:rsid w:val="00456A32"/>
    <w:rsid w:val="00495149"/>
    <w:rsid w:val="004A1565"/>
    <w:rsid w:val="004C4B53"/>
    <w:rsid w:val="004F2BE0"/>
    <w:rsid w:val="0051466F"/>
    <w:rsid w:val="00532218"/>
    <w:rsid w:val="00532E03"/>
    <w:rsid w:val="0054703E"/>
    <w:rsid w:val="00551E84"/>
    <w:rsid w:val="0057067D"/>
    <w:rsid w:val="0057586E"/>
    <w:rsid w:val="005C1593"/>
    <w:rsid w:val="006513EB"/>
    <w:rsid w:val="006832C7"/>
    <w:rsid w:val="006C25B7"/>
    <w:rsid w:val="006F3AA9"/>
    <w:rsid w:val="006F3CCE"/>
    <w:rsid w:val="006F5536"/>
    <w:rsid w:val="007224EA"/>
    <w:rsid w:val="00733D11"/>
    <w:rsid w:val="00774440"/>
    <w:rsid w:val="007925E0"/>
    <w:rsid w:val="00792D08"/>
    <w:rsid w:val="00793807"/>
    <w:rsid w:val="00795E45"/>
    <w:rsid w:val="007A3582"/>
    <w:rsid w:val="007B0064"/>
    <w:rsid w:val="007C4C2E"/>
    <w:rsid w:val="007D358E"/>
    <w:rsid w:val="007F024C"/>
    <w:rsid w:val="007F3E9F"/>
    <w:rsid w:val="007F7296"/>
    <w:rsid w:val="008013BC"/>
    <w:rsid w:val="00811344"/>
    <w:rsid w:val="0082073C"/>
    <w:rsid w:val="00820E76"/>
    <w:rsid w:val="00824B87"/>
    <w:rsid w:val="00836458"/>
    <w:rsid w:val="00847EE9"/>
    <w:rsid w:val="008506E0"/>
    <w:rsid w:val="00861FDA"/>
    <w:rsid w:val="008674D3"/>
    <w:rsid w:val="00883BF7"/>
    <w:rsid w:val="00891266"/>
    <w:rsid w:val="008A2E80"/>
    <w:rsid w:val="008A74A6"/>
    <w:rsid w:val="008C3DB5"/>
    <w:rsid w:val="008D2491"/>
    <w:rsid w:val="008D7780"/>
    <w:rsid w:val="008E0C9F"/>
    <w:rsid w:val="00927F8A"/>
    <w:rsid w:val="00933C93"/>
    <w:rsid w:val="00933DB5"/>
    <w:rsid w:val="0095013F"/>
    <w:rsid w:val="00950BA3"/>
    <w:rsid w:val="009516A5"/>
    <w:rsid w:val="00955014"/>
    <w:rsid w:val="00956AE4"/>
    <w:rsid w:val="00957E02"/>
    <w:rsid w:val="009D1BCF"/>
    <w:rsid w:val="009D3C1C"/>
    <w:rsid w:val="00A316E8"/>
    <w:rsid w:val="00A42972"/>
    <w:rsid w:val="00A62F98"/>
    <w:rsid w:val="00A7362A"/>
    <w:rsid w:val="00A8358F"/>
    <w:rsid w:val="00AA2A71"/>
    <w:rsid w:val="00AB49E1"/>
    <w:rsid w:val="00AC029F"/>
    <w:rsid w:val="00AC51F1"/>
    <w:rsid w:val="00AE5E21"/>
    <w:rsid w:val="00AF17A5"/>
    <w:rsid w:val="00B2385A"/>
    <w:rsid w:val="00B355F3"/>
    <w:rsid w:val="00B54B9A"/>
    <w:rsid w:val="00B61445"/>
    <w:rsid w:val="00B87121"/>
    <w:rsid w:val="00B97214"/>
    <w:rsid w:val="00BA1385"/>
    <w:rsid w:val="00BF07E0"/>
    <w:rsid w:val="00BF5AB1"/>
    <w:rsid w:val="00C2015C"/>
    <w:rsid w:val="00C83F7F"/>
    <w:rsid w:val="00C879A0"/>
    <w:rsid w:val="00C94D93"/>
    <w:rsid w:val="00C976D2"/>
    <w:rsid w:val="00CD0635"/>
    <w:rsid w:val="00CE2341"/>
    <w:rsid w:val="00CF0348"/>
    <w:rsid w:val="00D244D9"/>
    <w:rsid w:val="00D34386"/>
    <w:rsid w:val="00D64C6C"/>
    <w:rsid w:val="00D815C1"/>
    <w:rsid w:val="00DB6D0F"/>
    <w:rsid w:val="00DB78BC"/>
    <w:rsid w:val="00DC24A0"/>
    <w:rsid w:val="00DC43A5"/>
    <w:rsid w:val="00E1432A"/>
    <w:rsid w:val="00E35D68"/>
    <w:rsid w:val="00E512BD"/>
    <w:rsid w:val="00E7791B"/>
    <w:rsid w:val="00E93B5B"/>
    <w:rsid w:val="00EA0559"/>
    <w:rsid w:val="00EB7C50"/>
    <w:rsid w:val="00EC2B04"/>
    <w:rsid w:val="00EE2A28"/>
    <w:rsid w:val="00EE756D"/>
    <w:rsid w:val="00EF4F17"/>
    <w:rsid w:val="00F02394"/>
    <w:rsid w:val="00F0585C"/>
    <w:rsid w:val="00F2296F"/>
    <w:rsid w:val="00F659E8"/>
    <w:rsid w:val="00F719B2"/>
    <w:rsid w:val="00F93178"/>
    <w:rsid w:val="00FB25F2"/>
    <w:rsid w:val="00FC1E4D"/>
    <w:rsid w:val="00F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40526"/>
  <w15:chartTrackingRefBased/>
  <w15:docId w15:val="{12F5F122-BA07-4924-B0D5-328215C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B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064"/>
    <w:rPr>
      <w:color w:val="0000FF"/>
      <w:u w:val="single"/>
    </w:rPr>
  </w:style>
  <w:style w:type="character" w:customStyle="1" w:styleId="58cl">
    <w:name w:val="_58cl"/>
    <w:basedOn w:val="DefaultParagraphFont"/>
    <w:rsid w:val="007B0064"/>
  </w:style>
  <w:style w:type="character" w:customStyle="1" w:styleId="58cm">
    <w:name w:val="_58cm"/>
    <w:basedOn w:val="DefaultParagraphFont"/>
    <w:rsid w:val="007B0064"/>
  </w:style>
  <w:style w:type="paragraph" w:customStyle="1" w:styleId="bodytext">
    <w:name w:val="body.text"/>
    <w:basedOn w:val="Normal"/>
    <w:rsid w:val="002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0BED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342FA"/>
    <w:rPr>
      <w:b/>
      <w:bCs/>
    </w:rPr>
  </w:style>
  <w:style w:type="paragraph" w:styleId="ListParagraph">
    <w:name w:val="List Paragraph"/>
    <w:basedOn w:val="Normal"/>
    <w:uiPriority w:val="34"/>
    <w:qFormat/>
    <w:rsid w:val="00793807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3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4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4A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4A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7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caddick@greatlake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a@glcu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eatlake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glcu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60BF0E96D7A46BE0007E696AAFDB4" ma:contentTypeVersion="13" ma:contentTypeDescription="Create a new document." ma:contentTypeScope="" ma:versionID="ecb59c8fe9ab57eb3f47da0c4f75981b">
  <xsd:schema xmlns:xsd="http://www.w3.org/2001/XMLSchema" xmlns:xs="http://www.w3.org/2001/XMLSchema" xmlns:p="http://schemas.microsoft.com/office/2006/metadata/properties" xmlns:ns2="892bee1a-8bf1-430c-a4f1-631ecfb5a8b7" xmlns:ns3="845dce6b-48d4-45e5-a62e-bcb38d093a0b" targetNamespace="http://schemas.microsoft.com/office/2006/metadata/properties" ma:root="true" ma:fieldsID="101e994d47cf02502cfe7349455ce4cf" ns2:_="" ns3:_="">
    <xsd:import namespace="892bee1a-8bf1-430c-a4f1-631ecfb5a8b7"/>
    <xsd:import namespace="845dce6b-48d4-45e5-a62e-bcb38d093a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bee1a-8bf1-430c-a4f1-631ecfb5a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dce6b-48d4-45e5-a62e-bcb38d093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2DB0B-A07A-4E3D-B8F7-96B259E08C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7EB69-45EB-4DDF-BC52-CE33B46AC3D5}">
  <ds:schemaRefs>
    <ds:schemaRef ds:uri="http://purl.org/dc/elements/1.1/"/>
    <ds:schemaRef ds:uri="http://schemas.microsoft.com/office/infopath/2007/PartnerControls"/>
    <ds:schemaRef ds:uri="892bee1a-8bf1-430c-a4f1-631ecfb5a8b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45dce6b-48d4-45e5-a62e-bcb38d093a0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397F50-6405-4C5C-8E28-3DFBCD15B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bee1a-8bf1-430c-a4f1-631ecfb5a8b7"/>
    <ds:schemaRef ds:uri="845dce6b-48d4-45e5-a62e-bcb38d093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4271FD-A0E5-48B1-9436-7973073F5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Promotions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Promotions</dc:title>
  <dc:subject/>
  <dc:creator>Ralph Czechowski</dc:creator>
  <cp:keywords>New Managers;New Assistant Managers</cp:keywords>
  <dc:description/>
  <cp:lastModifiedBy>Emma Williams</cp:lastModifiedBy>
  <cp:revision>3</cp:revision>
  <cp:lastPrinted>2021-06-04T15:03:00Z</cp:lastPrinted>
  <dcterms:created xsi:type="dcterms:W3CDTF">2021-11-22T21:01:00Z</dcterms:created>
  <dcterms:modified xsi:type="dcterms:W3CDTF">2021-11-22T21:01:00Z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0x010100BA960BF0E96D7A46BE0007E696AAFDB4</vt:lpwstr>
  </property>
</Properties>
</file>