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C5" w:rsidRPr="00462F41" w:rsidRDefault="007A04C5" w:rsidP="007A04C5">
      <w:pPr>
        <w:spacing w:after="0" w:line="240" w:lineRule="auto"/>
        <w:rPr>
          <w:rFonts w:ascii="Tahoma" w:hAnsi="Tahoma" w:cs="Tahoma"/>
          <w:sz w:val="20"/>
          <w:szCs w:val="20"/>
        </w:rPr>
      </w:pPr>
      <w:r w:rsidRPr="00462F41">
        <w:rPr>
          <w:rFonts w:ascii="Tahoma" w:hAnsi="Tahoma" w:cs="Tahoma"/>
          <w:b/>
          <w:sz w:val="20"/>
          <w:szCs w:val="20"/>
        </w:rPr>
        <w:t xml:space="preserve">Affinity </w:t>
      </w:r>
      <w:proofErr w:type="gramStart"/>
      <w:r w:rsidRPr="00462F41">
        <w:rPr>
          <w:rFonts w:ascii="Tahoma" w:hAnsi="Tahoma" w:cs="Tahoma"/>
          <w:b/>
          <w:sz w:val="20"/>
          <w:szCs w:val="20"/>
        </w:rPr>
        <w:t>Plus</w:t>
      </w:r>
      <w:proofErr w:type="gramEnd"/>
      <w:r w:rsidRPr="00462F41">
        <w:rPr>
          <w:rFonts w:ascii="Tahoma" w:hAnsi="Tahoma" w:cs="Tahoma"/>
          <w:b/>
          <w:sz w:val="20"/>
          <w:szCs w:val="20"/>
        </w:rPr>
        <w:t xml:space="preserve"> Federal Credit Union</w:t>
      </w:r>
    </w:p>
    <w:p w:rsidR="007A04C5" w:rsidRPr="00462F41" w:rsidRDefault="007A04C5" w:rsidP="007A04C5">
      <w:pPr>
        <w:spacing w:after="0" w:line="240" w:lineRule="auto"/>
        <w:rPr>
          <w:rFonts w:ascii="Tahoma" w:hAnsi="Tahoma" w:cs="Tahoma"/>
          <w:sz w:val="20"/>
          <w:szCs w:val="20"/>
        </w:rPr>
      </w:pPr>
      <w:r w:rsidRPr="00462F41">
        <w:rPr>
          <w:rFonts w:ascii="Tahoma" w:hAnsi="Tahoma" w:cs="Tahoma"/>
          <w:sz w:val="20"/>
          <w:szCs w:val="20"/>
        </w:rPr>
        <w:t>175 West Lafayette Frontage Road</w:t>
      </w:r>
    </w:p>
    <w:p w:rsidR="007A04C5" w:rsidRPr="00462F41" w:rsidRDefault="007A04C5" w:rsidP="007A04C5">
      <w:pPr>
        <w:spacing w:after="0" w:line="240" w:lineRule="auto"/>
        <w:rPr>
          <w:rFonts w:ascii="Tahoma" w:hAnsi="Tahoma" w:cs="Tahoma"/>
          <w:sz w:val="20"/>
          <w:szCs w:val="20"/>
        </w:rPr>
      </w:pPr>
      <w:r w:rsidRPr="00462F41">
        <w:rPr>
          <w:rFonts w:ascii="Tahoma" w:hAnsi="Tahoma" w:cs="Tahoma"/>
          <w:sz w:val="20"/>
          <w:szCs w:val="20"/>
        </w:rPr>
        <w:t>St. Paul, MN 55107</w:t>
      </w:r>
    </w:p>
    <w:p w:rsidR="007A04C5" w:rsidRPr="00462F41" w:rsidRDefault="007A04C5" w:rsidP="007A04C5">
      <w:pPr>
        <w:pStyle w:val="NoSpacing"/>
        <w:rPr>
          <w:rFonts w:ascii="Tahoma" w:hAnsi="Tahoma" w:cs="Tahoma"/>
          <w:b/>
          <w:sz w:val="20"/>
          <w:szCs w:val="20"/>
        </w:rPr>
      </w:pPr>
    </w:p>
    <w:p w:rsidR="007A04C5" w:rsidRPr="00462F41" w:rsidRDefault="007A04C5" w:rsidP="007A04C5">
      <w:pPr>
        <w:tabs>
          <w:tab w:val="left" w:pos="4320"/>
          <w:tab w:val="left" w:pos="5760"/>
        </w:tabs>
        <w:spacing w:after="0" w:line="240" w:lineRule="auto"/>
        <w:rPr>
          <w:rFonts w:ascii="Tahoma" w:hAnsi="Tahoma" w:cs="Tahoma"/>
          <w:sz w:val="20"/>
          <w:szCs w:val="20"/>
        </w:rPr>
      </w:pPr>
      <w:r>
        <w:rPr>
          <w:rFonts w:ascii="Tahoma" w:hAnsi="Tahoma" w:cs="Tahoma"/>
          <w:b/>
          <w:sz w:val="20"/>
          <w:szCs w:val="20"/>
        </w:rPr>
        <w:t>For Immediate Release</w:t>
      </w:r>
      <w:r w:rsidRPr="00462F41">
        <w:rPr>
          <w:rFonts w:ascii="Tahoma" w:hAnsi="Tahoma" w:cs="Tahoma"/>
          <w:sz w:val="20"/>
          <w:szCs w:val="20"/>
        </w:rPr>
        <w:tab/>
        <w:t xml:space="preserve">             </w:t>
      </w:r>
      <w:r w:rsidRPr="00462F41">
        <w:rPr>
          <w:rFonts w:ascii="Tahoma" w:hAnsi="Tahoma" w:cs="Tahoma"/>
          <w:b/>
          <w:sz w:val="20"/>
          <w:szCs w:val="20"/>
        </w:rPr>
        <w:t xml:space="preserve">Contact:     </w:t>
      </w:r>
      <w:r w:rsidRPr="00462F41">
        <w:rPr>
          <w:rFonts w:ascii="Tahoma" w:hAnsi="Tahoma" w:cs="Tahoma"/>
          <w:b/>
          <w:sz w:val="20"/>
          <w:szCs w:val="20"/>
        </w:rPr>
        <w:tab/>
      </w:r>
      <w:r w:rsidRPr="00462F41">
        <w:rPr>
          <w:rFonts w:ascii="Tahoma" w:hAnsi="Tahoma" w:cs="Tahoma"/>
          <w:sz w:val="20"/>
          <w:szCs w:val="20"/>
        </w:rPr>
        <w:t xml:space="preserve">Hillary Kline </w:t>
      </w:r>
    </w:p>
    <w:p w:rsidR="007A04C5" w:rsidRPr="00462F41" w:rsidRDefault="007A04C5" w:rsidP="007A04C5">
      <w:pPr>
        <w:tabs>
          <w:tab w:val="left" w:pos="4320"/>
          <w:tab w:val="left" w:pos="5760"/>
        </w:tabs>
        <w:spacing w:after="0" w:line="240" w:lineRule="auto"/>
        <w:rPr>
          <w:rFonts w:ascii="Tahoma" w:hAnsi="Tahoma" w:cs="Tahoma"/>
          <w:sz w:val="20"/>
          <w:szCs w:val="20"/>
        </w:rPr>
      </w:pPr>
      <w:r w:rsidRPr="00462F41">
        <w:rPr>
          <w:rFonts w:ascii="Tahoma" w:hAnsi="Tahoma" w:cs="Tahoma"/>
          <w:sz w:val="20"/>
          <w:szCs w:val="20"/>
        </w:rPr>
        <w:tab/>
      </w:r>
      <w:r w:rsidRPr="00462F41">
        <w:rPr>
          <w:rFonts w:ascii="Tahoma" w:hAnsi="Tahoma" w:cs="Tahoma"/>
          <w:sz w:val="20"/>
          <w:szCs w:val="20"/>
        </w:rPr>
        <w:tab/>
      </w:r>
      <w:r w:rsidRPr="00462F41">
        <w:rPr>
          <w:rFonts w:ascii="Tahoma" w:hAnsi="Tahoma" w:cs="Tahoma"/>
          <w:sz w:val="20"/>
          <w:szCs w:val="20"/>
        </w:rPr>
        <w:tab/>
        <w:t xml:space="preserve">Senior Public Relations Specialist </w:t>
      </w:r>
    </w:p>
    <w:p w:rsidR="007A04C5" w:rsidRPr="00462F41" w:rsidRDefault="007A04C5" w:rsidP="007A04C5">
      <w:pPr>
        <w:tabs>
          <w:tab w:val="left" w:pos="4320"/>
          <w:tab w:val="left" w:pos="5760"/>
        </w:tabs>
        <w:spacing w:after="0" w:line="240" w:lineRule="auto"/>
        <w:rPr>
          <w:rFonts w:ascii="Tahoma" w:hAnsi="Tahoma" w:cs="Tahoma"/>
          <w:sz w:val="20"/>
          <w:szCs w:val="20"/>
        </w:rPr>
      </w:pPr>
      <w:r w:rsidRPr="00462F41">
        <w:rPr>
          <w:rFonts w:ascii="Tahoma" w:hAnsi="Tahoma" w:cs="Tahoma"/>
          <w:sz w:val="20"/>
          <w:szCs w:val="20"/>
        </w:rPr>
        <w:tab/>
      </w:r>
      <w:r w:rsidRPr="00462F41">
        <w:rPr>
          <w:rFonts w:ascii="Tahoma" w:hAnsi="Tahoma" w:cs="Tahoma"/>
          <w:sz w:val="20"/>
          <w:szCs w:val="20"/>
        </w:rPr>
        <w:tab/>
      </w:r>
      <w:r w:rsidRPr="00462F41">
        <w:rPr>
          <w:rFonts w:ascii="Tahoma" w:hAnsi="Tahoma" w:cs="Tahoma"/>
          <w:sz w:val="20"/>
          <w:szCs w:val="20"/>
        </w:rPr>
        <w:tab/>
      </w:r>
      <w:hyperlink r:id="rId4" w:history="1">
        <w:r w:rsidRPr="00462F41">
          <w:rPr>
            <w:rFonts w:ascii="Tahoma" w:hAnsi="Tahoma" w:cs="Tahoma"/>
            <w:color w:val="0000FF"/>
            <w:sz w:val="20"/>
            <w:szCs w:val="20"/>
            <w:u w:val="single"/>
          </w:rPr>
          <w:t>hkline@affinityplus.org</w:t>
        </w:r>
      </w:hyperlink>
      <w:r w:rsidRPr="00462F41">
        <w:rPr>
          <w:rFonts w:ascii="Tahoma" w:hAnsi="Tahoma" w:cs="Tahoma"/>
          <w:color w:val="0000FF"/>
          <w:sz w:val="20"/>
          <w:szCs w:val="20"/>
          <w:u w:val="single"/>
        </w:rPr>
        <w:t xml:space="preserve"> </w:t>
      </w:r>
      <w:r w:rsidRPr="00462F41">
        <w:rPr>
          <w:rFonts w:ascii="Tahoma" w:hAnsi="Tahoma" w:cs="Tahoma"/>
          <w:sz w:val="20"/>
          <w:szCs w:val="20"/>
        </w:rPr>
        <w:t xml:space="preserve"> </w:t>
      </w:r>
    </w:p>
    <w:p w:rsidR="007A04C5" w:rsidRPr="00462F41" w:rsidRDefault="007A04C5" w:rsidP="007A04C5">
      <w:pPr>
        <w:tabs>
          <w:tab w:val="left" w:pos="4320"/>
          <w:tab w:val="left" w:pos="5760"/>
        </w:tabs>
        <w:spacing w:after="0" w:line="240" w:lineRule="auto"/>
        <w:jc w:val="center"/>
        <w:rPr>
          <w:rFonts w:ascii="Tahoma" w:hAnsi="Tahoma" w:cs="Tahoma"/>
          <w:sz w:val="20"/>
          <w:szCs w:val="20"/>
        </w:rPr>
      </w:pPr>
      <w:r w:rsidRPr="00462F41">
        <w:rPr>
          <w:rFonts w:ascii="Tahoma" w:hAnsi="Tahoma" w:cs="Tahoma"/>
          <w:sz w:val="20"/>
          <w:szCs w:val="20"/>
        </w:rPr>
        <w:t xml:space="preserve">                                                     </w:t>
      </w:r>
      <w:r w:rsidRPr="00462F41">
        <w:rPr>
          <w:rFonts w:ascii="Tahoma" w:hAnsi="Tahoma" w:cs="Tahoma"/>
          <w:sz w:val="20"/>
          <w:szCs w:val="20"/>
        </w:rPr>
        <w:tab/>
        <w:t xml:space="preserve">         920-570-2761</w:t>
      </w:r>
    </w:p>
    <w:p w:rsidR="007A04C5" w:rsidRPr="00462F41" w:rsidRDefault="007A04C5" w:rsidP="007A04C5">
      <w:pPr>
        <w:pStyle w:val="NoSpacing"/>
        <w:rPr>
          <w:rFonts w:ascii="Tahoma" w:hAnsi="Tahoma" w:cs="Tahoma"/>
          <w:sz w:val="20"/>
          <w:szCs w:val="20"/>
        </w:rPr>
      </w:pPr>
      <w:r w:rsidRPr="00462F41">
        <w:rPr>
          <w:rFonts w:ascii="Tahoma" w:hAnsi="Tahoma" w:cs="Tahoma"/>
          <w:sz w:val="20"/>
          <w:szCs w:val="20"/>
        </w:rPr>
        <w:tab/>
      </w:r>
      <w:r w:rsidRPr="00462F41">
        <w:rPr>
          <w:rFonts w:ascii="Tahoma" w:hAnsi="Tahoma" w:cs="Tahoma"/>
          <w:sz w:val="20"/>
          <w:szCs w:val="20"/>
        </w:rPr>
        <w:tab/>
      </w:r>
      <w:r w:rsidRPr="00462F41">
        <w:rPr>
          <w:rFonts w:ascii="Tahoma" w:hAnsi="Tahoma" w:cs="Tahoma"/>
          <w:sz w:val="20"/>
          <w:szCs w:val="20"/>
        </w:rPr>
        <w:tab/>
      </w:r>
      <w:r w:rsidRPr="00462F41">
        <w:rPr>
          <w:rFonts w:ascii="Tahoma" w:hAnsi="Tahoma" w:cs="Tahoma"/>
          <w:sz w:val="20"/>
          <w:szCs w:val="20"/>
        </w:rPr>
        <w:tab/>
      </w:r>
      <w:r w:rsidRPr="00462F41">
        <w:rPr>
          <w:rFonts w:ascii="Tahoma" w:hAnsi="Tahoma" w:cs="Tahoma"/>
          <w:sz w:val="20"/>
          <w:szCs w:val="20"/>
        </w:rPr>
        <w:tab/>
      </w:r>
      <w:r w:rsidRPr="00462F41">
        <w:rPr>
          <w:rFonts w:ascii="Tahoma" w:hAnsi="Tahoma" w:cs="Tahoma"/>
          <w:sz w:val="20"/>
          <w:szCs w:val="20"/>
        </w:rPr>
        <w:tab/>
      </w:r>
      <w:r w:rsidRPr="00462F41">
        <w:rPr>
          <w:rFonts w:ascii="Tahoma" w:hAnsi="Tahoma" w:cs="Tahoma"/>
          <w:sz w:val="20"/>
          <w:szCs w:val="20"/>
        </w:rPr>
        <w:tab/>
      </w:r>
      <w:r w:rsidRPr="00462F41">
        <w:rPr>
          <w:rFonts w:ascii="Tahoma" w:hAnsi="Tahoma" w:cs="Tahoma"/>
          <w:sz w:val="20"/>
          <w:szCs w:val="20"/>
        </w:rPr>
        <w:tab/>
      </w:r>
    </w:p>
    <w:p w:rsidR="007A04C5" w:rsidRPr="00462F41" w:rsidRDefault="007A04C5" w:rsidP="007A04C5">
      <w:pPr>
        <w:pStyle w:val="NoSpacing"/>
        <w:rPr>
          <w:rFonts w:ascii="Tahoma" w:hAnsi="Tahoma" w:cs="Tahoma"/>
          <w:sz w:val="20"/>
          <w:szCs w:val="20"/>
        </w:rPr>
      </w:pPr>
    </w:p>
    <w:p w:rsidR="007A04C5" w:rsidRDefault="007A04C5" w:rsidP="007A04C5">
      <w:pPr>
        <w:pStyle w:val="NoSpacing"/>
        <w:jc w:val="center"/>
        <w:rPr>
          <w:rFonts w:ascii="Tahoma" w:eastAsia="Times New Roman" w:hAnsi="Tahoma" w:cs="Tahoma"/>
          <w:b/>
          <w:snapToGrid w:val="0"/>
        </w:rPr>
      </w:pPr>
      <w:r>
        <w:rPr>
          <w:rFonts w:ascii="Tahoma" w:eastAsia="Times New Roman" w:hAnsi="Tahoma" w:cs="Tahoma"/>
          <w:b/>
          <w:snapToGrid w:val="0"/>
        </w:rPr>
        <w:t xml:space="preserve">“Coins for a Cause” Hunger Initiative </w:t>
      </w:r>
      <w:proofErr w:type="gramStart"/>
      <w:r>
        <w:rPr>
          <w:rFonts w:ascii="Tahoma" w:eastAsia="Times New Roman" w:hAnsi="Tahoma" w:cs="Tahoma"/>
          <w:b/>
          <w:snapToGrid w:val="0"/>
        </w:rPr>
        <w:t>During</w:t>
      </w:r>
      <w:proofErr w:type="gramEnd"/>
      <w:r>
        <w:rPr>
          <w:rFonts w:ascii="Tahoma" w:eastAsia="Times New Roman" w:hAnsi="Tahoma" w:cs="Tahoma"/>
          <w:b/>
          <w:snapToGrid w:val="0"/>
        </w:rPr>
        <w:t xml:space="preserve"> Pandemic </w:t>
      </w:r>
    </w:p>
    <w:p w:rsidR="007A04C5" w:rsidRDefault="007A04C5" w:rsidP="007A04C5">
      <w:pPr>
        <w:pStyle w:val="NoSpacing"/>
        <w:jc w:val="center"/>
        <w:rPr>
          <w:rFonts w:ascii="Tahoma" w:eastAsia="Times New Roman" w:hAnsi="Tahoma" w:cs="Tahoma"/>
          <w:b/>
          <w:snapToGrid w:val="0"/>
        </w:rPr>
      </w:pPr>
      <w:r>
        <w:rPr>
          <w:rFonts w:ascii="Tahoma" w:eastAsia="Times New Roman" w:hAnsi="Tahoma" w:cs="Tahoma"/>
          <w:b/>
          <w:snapToGrid w:val="0"/>
        </w:rPr>
        <w:t xml:space="preserve">Earns Affinity </w:t>
      </w:r>
      <w:proofErr w:type="gramStart"/>
      <w:r>
        <w:rPr>
          <w:rFonts w:ascii="Tahoma" w:eastAsia="Times New Roman" w:hAnsi="Tahoma" w:cs="Tahoma"/>
          <w:b/>
          <w:snapToGrid w:val="0"/>
        </w:rPr>
        <w:t>Plus</w:t>
      </w:r>
      <w:proofErr w:type="gramEnd"/>
      <w:r w:rsidRPr="001932A5">
        <w:rPr>
          <w:rFonts w:ascii="Tahoma" w:eastAsia="Times New Roman" w:hAnsi="Tahoma" w:cs="Tahoma"/>
          <w:b/>
          <w:snapToGrid w:val="0"/>
        </w:rPr>
        <w:t xml:space="preserve"> </w:t>
      </w:r>
      <w:r>
        <w:rPr>
          <w:rFonts w:ascii="Tahoma" w:eastAsia="Times New Roman" w:hAnsi="Tahoma" w:cs="Tahoma"/>
          <w:b/>
          <w:snapToGrid w:val="0"/>
        </w:rPr>
        <w:t xml:space="preserve">Statewide </w:t>
      </w:r>
      <w:r w:rsidRPr="001932A5">
        <w:rPr>
          <w:rFonts w:ascii="Tahoma" w:eastAsia="Times New Roman" w:hAnsi="Tahoma" w:cs="Tahoma"/>
          <w:b/>
          <w:snapToGrid w:val="0"/>
        </w:rPr>
        <w:t>Community Service Award</w:t>
      </w:r>
      <w:r>
        <w:rPr>
          <w:rFonts w:ascii="Tahoma" w:eastAsia="Times New Roman" w:hAnsi="Tahoma" w:cs="Tahoma"/>
          <w:b/>
          <w:snapToGrid w:val="0"/>
        </w:rPr>
        <w:t xml:space="preserve"> </w:t>
      </w:r>
    </w:p>
    <w:p w:rsidR="007A04C5" w:rsidRPr="00E14376" w:rsidRDefault="007A04C5" w:rsidP="007A04C5">
      <w:pPr>
        <w:pStyle w:val="NoSpacing"/>
        <w:jc w:val="center"/>
        <w:rPr>
          <w:rFonts w:ascii="Tahoma" w:hAnsi="Tahoma" w:cs="Tahoma"/>
          <w:i/>
          <w:sz w:val="20"/>
          <w:szCs w:val="20"/>
        </w:rPr>
      </w:pPr>
      <w:r>
        <w:rPr>
          <w:rFonts w:ascii="Tahoma" w:eastAsia="Times New Roman" w:hAnsi="Tahoma" w:cs="Tahoma"/>
          <w:i/>
          <w:snapToGrid w:val="0"/>
          <w:sz w:val="20"/>
          <w:szCs w:val="20"/>
        </w:rPr>
        <w:t>Holiday collection event earned more than $80,000; will be back in December 2021</w:t>
      </w:r>
    </w:p>
    <w:p w:rsidR="007A04C5" w:rsidRPr="00462F41" w:rsidRDefault="007A04C5" w:rsidP="007A04C5">
      <w:pPr>
        <w:pStyle w:val="NoSpacing"/>
        <w:rPr>
          <w:rFonts w:ascii="Tahoma" w:hAnsi="Tahoma" w:cs="Tahoma"/>
          <w:sz w:val="20"/>
          <w:szCs w:val="20"/>
        </w:rPr>
      </w:pPr>
    </w:p>
    <w:p w:rsidR="007A04C5" w:rsidRPr="00462F41" w:rsidRDefault="007A04C5" w:rsidP="007A04C5">
      <w:pPr>
        <w:pStyle w:val="NoSpacing"/>
        <w:rPr>
          <w:rFonts w:ascii="Tahoma" w:hAnsi="Tahoma" w:cs="Tahoma"/>
          <w:sz w:val="20"/>
          <w:szCs w:val="20"/>
        </w:rPr>
      </w:pPr>
      <w:r>
        <w:rPr>
          <w:rFonts w:ascii="Tahoma" w:hAnsi="Tahoma" w:cs="Tahoma"/>
          <w:b/>
          <w:sz w:val="20"/>
          <w:szCs w:val="20"/>
        </w:rPr>
        <w:t>ST. PAUL, MINN</w:t>
      </w:r>
      <w:r w:rsidRPr="00462F41">
        <w:rPr>
          <w:rFonts w:ascii="Tahoma" w:hAnsi="Tahoma" w:cs="Tahoma"/>
          <w:b/>
          <w:sz w:val="20"/>
          <w:szCs w:val="20"/>
        </w:rPr>
        <w:t>.</w:t>
      </w:r>
      <w:r>
        <w:rPr>
          <w:rFonts w:ascii="Tahoma" w:hAnsi="Tahoma" w:cs="Tahoma"/>
          <w:b/>
          <w:sz w:val="20"/>
          <w:szCs w:val="20"/>
        </w:rPr>
        <w:t xml:space="preserve"> </w:t>
      </w:r>
      <w:r>
        <w:rPr>
          <w:rFonts w:ascii="Tahoma" w:hAnsi="Tahoma" w:cs="Tahoma"/>
          <w:b/>
          <w:sz w:val="20"/>
          <w:szCs w:val="20"/>
          <w:highlight w:val="yellow"/>
        </w:rPr>
        <w:t>(August XX</w:t>
      </w:r>
      <w:r w:rsidRPr="005D086D">
        <w:rPr>
          <w:rFonts w:ascii="Tahoma" w:hAnsi="Tahoma" w:cs="Tahoma"/>
          <w:b/>
          <w:sz w:val="20"/>
          <w:szCs w:val="20"/>
          <w:highlight w:val="yellow"/>
        </w:rPr>
        <w:t>, 2021)</w:t>
      </w:r>
      <w:r w:rsidRPr="00462F41">
        <w:rPr>
          <w:rFonts w:ascii="Tahoma" w:hAnsi="Tahoma" w:cs="Tahoma"/>
          <w:sz w:val="20"/>
          <w:szCs w:val="20"/>
        </w:rPr>
        <w:t xml:space="preserve"> </w:t>
      </w:r>
      <w:proofErr w:type="gramStart"/>
      <w:r>
        <w:rPr>
          <w:rFonts w:ascii="Tahoma" w:hAnsi="Tahoma" w:cs="Tahoma"/>
          <w:sz w:val="20"/>
          <w:szCs w:val="20"/>
        </w:rPr>
        <w:t>–</w:t>
      </w:r>
      <w:r w:rsidRPr="00462F41">
        <w:rPr>
          <w:rFonts w:ascii="Tahoma" w:hAnsi="Tahoma" w:cs="Tahoma"/>
          <w:sz w:val="20"/>
          <w:szCs w:val="20"/>
        </w:rPr>
        <w:t xml:space="preserve"> </w:t>
      </w:r>
      <w:r>
        <w:rPr>
          <w:rFonts w:ascii="Tahoma" w:hAnsi="Tahoma" w:cs="Tahoma"/>
          <w:sz w:val="20"/>
          <w:szCs w:val="20"/>
        </w:rPr>
        <w:t>Affinity Plus Federal Credit Union</w:t>
      </w:r>
      <w:proofErr w:type="gramEnd"/>
      <w:r>
        <w:rPr>
          <w:rFonts w:ascii="Tahoma" w:hAnsi="Tahoma" w:cs="Tahoma"/>
          <w:sz w:val="20"/>
          <w:szCs w:val="20"/>
        </w:rPr>
        <w:t xml:space="preserve"> (Affinity Plus) </w:t>
      </w:r>
      <w:r w:rsidRPr="00462F41">
        <w:rPr>
          <w:rFonts w:ascii="Tahoma" w:hAnsi="Tahoma" w:cs="Tahoma"/>
          <w:sz w:val="20"/>
          <w:szCs w:val="20"/>
        </w:rPr>
        <w:t xml:space="preserve">has been honored with </w:t>
      </w:r>
      <w:r>
        <w:rPr>
          <w:rFonts w:ascii="Tahoma" w:hAnsi="Tahoma" w:cs="Tahoma"/>
          <w:sz w:val="20"/>
          <w:szCs w:val="20"/>
        </w:rPr>
        <w:t>the</w:t>
      </w:r>
      <w:r w:rsidRPr="00462F41">
        <w:rPr>
          <w:rFonts w:ascii="Tahoma" w:hAnsi="Tahoma" w:cs="Tahoma"/>
          <w:sz w:val="20"/>
          <w:szCs w:val="20"/>
        </w:rPr>
        <w:t xml:space="preserve"> 2021 Dora Maxwell Social Responsibility Community Service Award</w:t>
      </w:r>
      <w:r>
        <w:rPr>
          <w:rFonts w:ascii="Tahoma" w:hAnsi="Tahoma" w:cs="Tahoma"/>
          <w:sz w:val="20"/>
          <w:szCs w:val="20"/>
        </w:rPr>
        <w:t xml:space="preserve"> for the second year in a row</w:t>
      </w:r>
      <w:r w:rsidRPr="00462F41">
        <w:rPr>
          <w:rFonts w:ascii="Tahoma" w:hAnsi="Tahoma" w:cs="Tahoma"/>
          <w:sz w:val="20"/>
          <w:szCs w:val="20"/>
        </w:rPr>
        <w:t xml:space="preserve">. The award, </w:t>
      </w:r>
      <w:r>
        <w:rPr>
          <w:rFonts w:ascii="Tahoma" w:hAnsi="Tahoma" w:cs="Tahoma"/>
          <w:sz w:val="20"/>
          <w:szCs w:val="20"/>
        </w:rPr>
        <w:t xml:space="preserve">which is </w:t>
      </w:r>
      <w:r w:rsidRPr="00462F41">
        <w:rPr>
          <w:rFonts w:ascii="Tahoma" w:hAnsi="Tahoma" w:cs="Tahoma"/>
          <w:sz w:val="20"/>
          <w:szCs w:val="20"/>
        </w:rPr>
        <w:t>sponsored by the Minnesota Credit Union Network (</w:t>
      </w:r>
      <w:proofErr w:type="spellStart"/>
      <w:r w:rsidRPr="00462F41">
        <w:rPr>
          <w:rFonts w:ascii="Tahoma" w:hAnsi="Tahoma" w:cs="Tahoma"/>
          <w:sz w:val="20"/>
          <w:szCs w:val="20"/>
        </w:rPr>
        <w:t>MnCUN</w:t>
      </w:r>
      <w:proofErr w:type="spellEnd"/>
      <w:r w:rsidRPr="00462F41">
        <w:rPr>
          <w:rFonts w:ascii="Tahoma" w:hAnsi="Tahoma" w:cs="Tahoma"/>
          <w:sz w:val="20"/>
          <w:szCs w:val="20"/>
        </w:rPr>
        <w:t>) and the Credit Union National Association (CUNA), recognizes credit unions for the activities they coordinate that benefit their community or a specific charity.</w:t>
      </w:r>
    </w:p>
    <w:p w:rsidR="007A04C5" w:rsidRPr="00462F41" w:rsidRDefault="007A04C5" w:rsidP="007A04C5">
      <w:pPr>
        <w:pStyle w:val="NoSpacing"/>
        <w:rPr>
          <w:rFonts w:ascii="Tahoma" w:hAnsi="Tahoma" w:cs="Tahoma"/>
          <w:sz w:val="20"/>
          <w:szCs w:val="20"/>
        </w:rPr>
      </w:pPr>
    </w:p>
    <w:p w:rsidR="007A04C5" w:rsidRDefault="007A04C5" w:rsidP="007A04C5">
      <w:pPr>
        <w:pStyle w:val="NoSpacing"/>
        <w:rPr>
          <w:rFonts w:ascii="Tahoma" w:hAnsi="Tahoma" w:cs="Tahoma"/>
          <w:sz w:val="20"/>
          <w:szCs w:val="20"/>
        </w:rPr>
      </w:pPr>
      <w:r>
        <w:rPr>
          <w:rFonts w:ascii="Tahoma" w:hAnsi="Tahoma" w:cs="Tahoma"/>
          <w:sz w:val="20"/>
          <w:szCs w:val="20"/>
        </w:rPr>
        <w:t>Affinity Plus was recognized</w:t>
      </w:r>
      <w:r w:rsidRPr="00462F41">
        <w:rPr>
          <w:rFonts w:ascii="Tahoma" w:hAnsi="Tahoma" w:cs="Tahoma"/>
          <w:sz w:val="20"/>
          <w:szCs w:val="20"/>
        </w:rPr>
        <w:t xml:space="preserve"> for the </w:t>
      </w:r>
      <w:r>
        <w:rPr>
          <w:rFonts w:ascii="Tahoma" w:hAnsi="Tahoma" w:cs="Tahoma"/>
          <w:sz w:val="20"/>
          <w:szCs w:val="20"/>
        </w:rPr>
        <w:t xml:space="preserve">Coins for a Cause initiative this past winter. Coins for a Cause brought communities together to turn loose change into meaningful meals for Minnesotans experiencing hunger. Donations were matched 100 percent by Affinity Plus, and given to one of five local Feeding America food banks. </w:t>
      </w:r>
    </w:p>
    <w:p w:rsidR="007A04C5" w:rsidRDefault="007A04C5" w:rsidP="007A04C5">
      <w:pPr>
        <w:pStyle w:val="NoSpacing"/>
        <w:rPr>
          <w:rFonts w:ascii="Tahoma" w:hAnsi="Tahoma" w:cs="Tahoma"/>
          <w:sz w:val="20"/>
          <w:szCs w:val="20"/>
        </w:rPr>
      </w:pPr>
    </w:p>
    <w:p w:rsidR="007A04C5" w:rsidRPr="00462F41" w:rsidRDefault="007A04C5" w:rsidP="007A04C5">
      <w:pPr>
        <w:pStyle w:val="NoSpacing"/>
        <w:rPr>
          <w:rFonts w:ascii="Tahoma" w:hAnsi="Tahoma" w:cs="Tahoma"/>
          <w:sz w:val="20"/>
          <w:szCs w:val="20"/>
        </w:rPr>
      </w:pPr>
      <w:r>
        <w:rPr>
          <w:rFonts w:ascii="Tahoma" w:hAnsi="Tahoma" w:cs="Tahoma"/>
          <w:sz w:val="20"/>
          <w:szCs w:val="20"/>
        </w:rPr>
        <w:t xml:space="preserve">A total of $85,104 was donated to the food banks, which provides more than 250,000 meals for Minnesotans in need, in the wake of the COVID-19 pandemic. Affinity Plus also hosted other high-level initiatives in 2020/2021 to support the community, such as Tech Drive Tuesday and the </w:t>
      </w:r>
      <w:proofErr w:type="spellStart"/>
      <w:r>
        <w:rPr>
          <w:rFonts w:ascii="Tahoma" w:hAnsi="Tahoma" w:cs="Tahoma"/>
          <w:sz w:val="20"/>
          <w:szCs w:val="20"/>
        </w:rPr>
        <w:t>Kickstart</w:t>
      </w:r>
      <w:proofErr w:type="spellEnd"/>
      <w:r>
        <w:rPr>
          <w:rFonts w:ascii="Tahoma" w:hAnsi="Tahoma" w:cs="Tahoma"/>
          <w:sz w:val="20"/>
          <w:szCs w:val="20"/>
        </w:rPr>
        <w:t xml:space="preserve"> Campaign for the Polar Plunge. </w:t>
      </w:r>
    </w:p>
    <w:p w:rsidR="007A04C5" w:rsidRPr="00462F41" w:rsidRDefault="007A04C5" w:rsidP="007A04C5">
      <w:pPr>
        <w:pStyle w:val="NoSpacing"/>
        <w:rPr>
          <w:rFonts w:ascii="Tahoma" w:hAnsi="Tahoma" w:cs="Tahoma"/>
          <w:sz w:val="20"/>
          <w:szCs w:val="20"/>
        </w:rPr>
      </w:pPr>
    </w:p>
    <w:p w:rsidR="007A04C5" w:rsidRDefault="007A04C5" w:rsidP="007A04C5">
      <w:pPr>
        <w:pStyle w:val="NoSpacing"/>
        <w:rPr>
          <w:rFonts w:ascii="Tahoma" w:hAnsi="Tahoma" w:cs="Tahoma"/>
          <w:sz w:val="20"/>
          <w:szCs w:val="20"/>
        </w:rPr>
      </w:pPr>
      <w:r w:rsidRPr="00204FE0">
        <w:rPr>
          <w:rFonts w:ascii="Tahoma" w:hAnsi="Tahoma" w:cs="Tahoma"/>
          <w:sz w:val="20"/>
          <w:szCs w:val="20"/>
        </w:rPr>
        <w:t>“</w:t>
      </w:r>
      <w:r>
        <w:rPr>
          <w:rFonts w:ascii="Tahoma" w:hAnsi="Tahoma" w:cs="Tahoma"/>
          <w:sz w:val="20"/>
          <w:szCs w:val="20"/>
        </w:rPr>
        <w:t>This is why we exist</w:t>
      </w:r>
      <w:r w:rsidRPr="00204FE0">
        <w:rPr>
          <w:rFonts w:ascii="Tahoma" w:hAnsi="Tahoma" w:cs="Tahoma"/>
          <w:sz w:val="20"/>
          <w:szCs w:val="20"/>
        </w:rPr>
        <w:t>,</w:t>
      </w:r>
      <w:r>
        <w:rPr>
          <w:rFonts w:ascii="Tahoma" w:hAnsi="Tahoma" w:cs="Tahoma"/>
          <w:sz w:val="20"/>
          <w:szCs w:val="20"/>
        </w:rPr>
        <w:t xml:space="preserve"> and we are proud these efforts are making a difference.</w:t>
      </w:r>
      <w:r w:rsidRPr="00204FE0">
        <w:rPr>
          <w:rFonts w:ascii="Tahoma" w:hAnsi="Tahoma" w:cs="Tahoma"/>
          <w:sz w:val="20"/>
          <w:szCs w:val="20"/>
        </w:rPr>
        <w:t>”</w:t>
      </w:r>
      <w:r>
        <w:rPr>
          <w:rFonts w:ascii="Tahoma" w:hAnsi="Tahoma" w:cs="Tahoma"/>
          <w:sz w:val="20"/>
          <w:szCs w:val="20"/>
        </w:rPr>
        <w:t xml:space="preserve"> said Dave Larson, President and CEO of Affinity Plus. “We are committed to building stronger communities in the state of Minnesota with programs such as Coins for a Cause, while helping individuals and businesses take the stress out of their financial and banking needs.”</w:t>
      </w:r>
    </w:p>
    <w:p w:rsidR="007A04C5" w:rsidRPr="00462F41" w:rsidRDefault="007A04C5" w:rsidP="007A04C5">
      <w:pPr>
        <w:pStyle w:val="NoSpacing"/>
        <w:rPr>
          <w:rFonts w:ascii="Tahoma" w:hAnsi="Tahoma" w:cs="Tahoma"/>
          <w:sz w:val="20"/>
          <w:szCs w:val="20"/>
        </w:rPr>
      </w:pPr>
    </w:p>
    <w:p w:rsidR="007A04C5" w:rsidRPr="00462F41" w:rsidRDefault="007A04C5" w:rsidP="007A04C5">
      <w:pPr>
        <w:pStyle w:val="NoSpacing"/>
        <w:rPr>
          <w:rFonts w:ascii="Tahoma" w:hAnsi="Tahoma" w:cs="Tahoma"/>
          <w:sz w:val="20"/>
          <w:szCs w:val="20"/>
        </w:rPr>
      </w:pPr>
      <w:r>
        <w:rPr>
          <w:rFonts w:ascii="Tahoma" w:hAnsi="Tahoma" w:cs="Tahoma"/>
          <w:sz w:val="20"/>
          <w:szCs w:val="20"/>
        </w:rPr>
        <w:t>Affinity Plus’s</w:t>
      </w:r>
      <w:r w:rsidRPr="00462F41">
        <w:rPr>
          <w:rFonts w:ascii="Tahoma" w:hAnsi="Tahoma" w:cs="Tahoma"/>
          <w:sz w:val="20"/>
          <w:szCs w:val="20"/>
        </w:rPr>
        <w:t xml:space="preserve"> winning entry will advance to the national competition, where it will compete with </w:t>
      </w:r>
      <w:r>
        <w:rPr>
          <w:rFonts w:ascii="Tahoma" w:hAnsi="Tahoma" w:cs="Tahoma"/>
          <w:sz w:val="20"/>
          <w:szCs w:val="20"/>
        </w:rPr>
        <w:t>community involvement</w:t>
      </w:r>
      <w:r w:rsidRPr="00462F41">
        <w:rPr>
          <w:rFonts w:ascii="Tahoma" w:hAnsi="Tahoma" w:cs="Tahoma"/>
          <w:sz w:val="20"/>
          <w:szCs w:val="20"/>
        </w:rPr>
        <w:t xml:space="preserve"> projects from credit unions in other states.</w:t>
      </w:r>
    </w:p>
    <w:p w:rsidR="007A04C5" w:rsidRPr="00462F41" w:rsidRDefault="007A04C5" w:rsidP="007A04C5">
      <w:pPr>
        <w:pStyle w:val="NoSpacing"/>
        <w:rPr>
          <w:rFonts w:ascii="Tahoma" w:hAnsi="Tahoma" w:cs="Tahoma"/>
          <w:sz w:val="20"/>
          <w:szCs w:val="20"/>
        </w:rPr>
      </w:pPr>
    </w:p>
    <w:p w:rsidR="007A04C5" w:rsidRDefault="007A04C5" w:rsidP="007A04C5">
      <w:pPr>
        <w:pStyle w:val="NoSpacing"/>
        <w:rPr>
          <w:rFonts w:ascii="Tahoma" w:hAnsi="Tahoma" w:cs="Tahoma"/>
          <w:sz w:val="20"/>
          <w:szCs w:val="20"/>
        </w:rPr>
      </w:pPr>
      <w:r w:rsidRPr="00462F41">
        <w:rPr>
          <w:rFonts w:ascii="Tahoma" w:hAnsi="Tahoma" w:cs="Tahoma"/>
          <w:sz w:val="20"/>
          <w:szCs w:val="20"/>
        </w:rPr>
        <w:t>The award is named in honor of Dora Maxwell, an early credit union pioneer</w:t>
      </w:r>
      <w:r w:rsidR="00BE5CAF">
        <w:rPr>
          <w:rFonts w:ascii="Tahoma" w:hAnsi="Tahoma" w:cs="Tahoma"/>
          <w:sz w:val="20"/>
          <w:szCs w:val="20"/>
        </w:rPr>
        <w:t xml:space="preserve">, </w:t>
      </w:r>
      <w:bookmarkStart w:id="0" w:name="_GoBack"/>
      <w:bookmarkEnd w:id="0"/>
      <w:r>
        <w:rPr>
          <w:rFonts w:ascii="Tahoma" w:hAnsi="Tahoma" w:cs="Tahoma"/>
          <w:sz w:val="20"/>
          <w:szCs w:val="20"/>
        </w:rPr>
        <w:t>o</w:t>
      </w:r>
      <w:r w:rsidRPr="00462F41">
        <w:rPr>
          <w:rFonts w:ascii="Tahoma" w:hAnsi="Tahoma" w:cs="Tahoma"/>
          <w:sz w:val="20"/>
          <w:szCs w:val="20"/>
        </w:rPr>
        <w:t>ne of the original signers of CUNA's constitution at Estes Park, Colorado</w:t>
      </w:r>
      <w:r>
        <w:rPr>
          <w:rFonts w:ascii="Tahoma" w:hAnsi="Tahoma" w:cs="Tahoma"/>
          <w:sz w:val="20"/>
          <w:szCs w:val="20"/>
        </w:rPr>
        <w:t>.</w:t>
      </w:r>
      <w:r w:rsidRPr="00462F41">
        <w:rPr>
          <w:rFonts w:ascii="Tahoma" w:hAnsi="Tahoma" w:cs="Tahoma"/>
          <w:sz w:val="20"/>
          <w:szCs w:val="20"/>
        </w:rPr>
        <w:t xml:space="preserve"> Maxwell worked as an organizer for the movement's trade association (then called the Credit Union National Extension Bureau) and held numerous volunteer positions at the local and national level. In addition to organizing hundreds of credit unions, she developed volunteer organizer clubs and worked with organizations on behalf of the poor.</w:t>
      </w:r>
    </w:p>
    <w:p w:rsidR="007A04C5" w:rsidRDefault="007A04C5" w:rsidP="007A04C5">
      <w:pPr>
        <w:pStyle w:val="NoSpacing"/>
        <w:rPr>
          <w:rFonts w:ascii="Tahoma" w:hAnsi="Tahoma" w:cs="Tahoma"/>
          <w:sz w:val="20"/>
          <w:szCs w:val="20"/>
        </w:rPr>
      </w:pPr>
    </w:p>
    <w:p w:rsidR="007A04C5" w:rsidRPr="00462F41" w:rsidRDefault="007A04C5" w:rsidP="007A04C5">
      <w:pPr>
        <w:pStyle w:val="NoSpacing"/>
        <w:rPr>
          <w:rFonts w:ascii="Tahoma" w:hAnsi="Tahoma" w:cs="Tahoma"/>
          <w:sz w:val="20"/>
          <w:szCs w:val="20"/>
        </w:rPr>
      </w:pPr>
      <w:r>
        <w:rPr>
          <w:rFonts w:ascii="Tahoma" w:hAnsi="Tahoma" w:cs="Tahoma"/>
          <w:sz w:val="20"/>
          <w:szCs w:val="20"/>
        </w:rPr>
        <w:t xml:space="preserve">To learn more about Affinity Plus, please visit: </w:t>
      </w:r>
      <w:hyperlink r:id="rId5" w:history="1">
        <w:r w:rsidRPr="00BE633E">
          <w:rPr>
            <w:rStyle w:val="Hyperlink"/>
            <w:rFonts w:ascii="Tahoma" w:hAnsi="Tahoma" w:cs="Tahoma"/>
            <w:sz w:val="20"/>
            <w:szCs w:val="20"/>
          </w:rPr>
          <w:t>www.affinityplus.org</w:t>
        </w:r>
      </w:hyperlink>
      <w:r>
        <w:rPr>
          <w:rFonts w:ascii="Tahoma" w:hAnsi="Tahoma" w:cs="Tahoma"/>
          <w:sz w:val="20"/>
          <w:szCs w:val="20"/>
        </w:rPr>
        <w:t xml:space="preserve"> </w:t>
      </w:r>
    </w:p>
    <w:p w:rsidR="007A04C5" w:rsidRDefault="007A04C5" w:rsidP="007A04C5">
      <w:pPr>
        <w:jc w:val="center"/>
        <w:rPr>
          <w:rFonts w:ascii="Tahoma" w:hAnsi="Tahoma" w:cs="Tahoma"/>
          <w:i/>
          <w:sz w:val="20"/>
          <w:szCs w:val="20"/>
        </w:rPr>
      </w:pPr>
    </w:p>
    <w:p w:rsidR="007A04C5" w:rsidRPr="008731E6" w:rsidRDefault="007A04C5" w:rsidP="007A04C5">
      <w:pPr>
        <w:jc w:val="center"/>
        <w:rPr>
          <w:rFonts w:ascii="Tahoma" w:hAnsi="Tahoma" w:cs="Tahoma"/>
          <w:i/>
          <w:sz w:val="20"/>
          <w:szCs w:val="20"/>
        </w:rPr>
      </w:pPr>
      <w:r w:rsidRPr="008731E6">
        <w:rPr>
          <w:rFonts w:ascii="Tahoma" w:hAnsi="Tahoma" w:cs="Tahoma"/>
          <w:i/>
          <w:sz w:val="20"/>
          <w:szCs w:val="20"/>
        </w:rPr>
        <w:t>###</w:t>
      </w:r>
    </w:p>
    <w:p w:rsidR="007A04C5" w:rsidRPr="00345F30" w:rsidRDefault="007A04C5" w:rsidP="007A04C5">
      <w:pPr>
        <w:spacing w:line="256" w:lineRule="auto"/>
        <w:rPr>
          <w:rFonts w:ascii="Tahoma" w:eastAsia="Batang" w:hAnsi="Tahoma" w:cs="Tahoma"/>
          <w:b/>
          <w:sz w:val="18"/>
          <w:szCs w:val="18"/>
          <w:lang w:eastAsia="ko-KR"/>
        </w:rPr>
      </w:pPr>
      <w:r w:rsidRPr="00345F30">
        <w:rPr>
          <w:rFonts w:ascii="Tahoma" w:eastAsia="Batang" w:hAnsi="Tahoma" w:cs="Tahoma"/>
          <w:b/>
          <w:sz w:val="18"/>
          <w:szCs w:val="18"/>
          <w:lang w:eastAsia="ko-KR"/>
        </w:rPr>
        <w:t xml:space="preserve">About Affinity </w:t>
      </w:r>
      <w:proofErr w:type="gramStart"/>
      <w:r w:rsidRPr="00345F30">
        <w:rPr>
          <w:rFonts w:ascii="Tahoma" w:eastAsia="Batang" w:hAnsi="Tahoma" w:cs="Tahoma"/>
          <w:b/>
          <w:sz w:val="18"/>
          <w:szCs w:val="18"/>
          <w:lang w:eastAsia="ko-KR"/>
        </w:rPr>
        <w:t>Plus</w:t>
      </w:r>
      <w:proofErr w:type="gramEnd"/>
      <w:r w:rsidRPr="00345F30">
        <w:rPr>
          <w:rFonts w:ascii="Tahoma" w:eastAsia="Batang" w:hAnsi="Tahoma" w:cs="Tahoma"/>
          <w:b/>
          <w:sz w:val="18"/>
          <w:szCs w:val="18"/>
          <w:lang w:eastAsia="ko-KR"/>
        </w:rPr>
        <w:t xml:space="preserve"> Federal Credit Union </w:t>
      </w:r>
    </w:p>
    <w:p w:rsidR="007A04C5" w:rsidRPr="00345F30" w:rsidRDefault="007A04C5" w:rsidP="007A04C5">
      <w:pPr>
        <w:spacing w:line="256" w:lineRule="auto"/>
        <w:rPr>
          <w:rFonts w:ascii="Tahoma" w:eastAsia="Batang" w:hAnsi="Tahoma" w:cs="Tahoma"/>
          <w:b/>
          <w:sz w:val="18"/>
          <w:szCs w:val="18"/>
          <w:lang w:eastAsia="ko-KR"/>
        </w:rPr>
      </w:pPr>
      <w:r w:rsidRPr="00345F30">
        <w:rPr>
          <w:rFonts w:ascii="Tahoma" w:hAnsi="Tahoma" w:cs="Tahoma"/>
          <w:i/>
          <w:sz w:val="18"/>
          <w:szCs w:val="18"/>
        </w:rPr>
        <w:t xml:space="preserve">Based in St. Paul, Minn., Affinity </w:t>
      </w:r>
      <w:proofErr w:type="gramStart"/>
      <w:r w:rsidRPr="00345F30">
        <w:rPr>
          <w:rFonts w:ascii="Tahoma" w:hAnsi="Tahoma" w:cs="Tahoma"/>
          <w:i/>
          <w:sz w:val="18"/>
          <w:szCs w:val="18"/>
        </w:rPr>
        <w:t>Plus</w:t>
      </w:r>
      <w:proofErr w:type="gramEnd"/>
      <w:r w:rsidRPr="00345F30">
        <w:rPr>
          <w:rFonts w:ascii="Tahoma" w:hAnsi="Tahoma" w:cs="Tahoma"/>
          <w:i/>
          <w:sz w:val="18"/>
          <w:szCs w:val="18"/>
        </w:rPr>
        <w:t xml:space="preserve"> Federal Credit Union is a not-for-profit, financial cooperative that puts people first above profits. Members of Affinity Plus receive maximum value through competitive rates, minimal fees, and unique, member-centric products and programs. Established in 1930, Affinity Plus has </w:t>
      </w:r>
      <w:r>
        <w:rPr>
          <w:rFonts w:ascii="Tahoma" w:hAnsi="Tahoma" w:cs="Tahoma"/>
          <w:i/>
          <w:sz w:val="18"/>
          <w:szCs w:val="18"/>
        </w:rPr>
        <w:t>28</w:t>
      </w:r>
      <w:r w:rsidRPr="00345F30">
        <w:rPr>
          <w:rFonts w:ascii="Tahoma" w:hAnsi="Tahoma" w:cs="Tahoma"/>
          <w:i/>
          <w:sz w:val="18"/>
          <w:szCs w:val="18"/>
        </w:rPr>
        <w:t xml:space="preserve"> branches located </w:t>
      </w:r>
      <w:r w:rsidRPr="00345F30">
        <w:rPr>
          <w:rFonts w:ascii="Tahoma" w:hAnsi="Tahoma" w:cs="Tahoma"/>
          <w:i/>
          <w:sz w:val="18"/>
          <w:szCs w:val="18"/>
        </w:rPr>
        <w:lastRenderedPageBreak/>
        <w:t>throughout Minnesota and is owned by more than 220,000 members. Affinity Plus has over $3</w:t>
      </w:r>
      <w:r>
        <w:rPr>
          <w:rFonts w:ascii="Tahoma" w:hAnsi="Tahoma" w:cs="Tahoma"/>
          <w:i/>
          <w:sz w:val="18"/>
          <w:szCs w:val="18"/>
        </w:rPr>
        <w:t>.5</w:t>
      </w:r>
      <w:r w:rsidRPr="00345F30">
        <w:rPr>
          <w:rFonts w:ascii="Tahoma" w:hAnsi="Tahoma" w:cs="Tahoma"/>
          <w:i/>
          <w:sz w:val="18"/>
          <w:szCs w:val="18"/>
        </w:rPr>
        <w:t xml:space="preserve"> billion in assets. Additional information is available at </w:t>
      </w:r>
      <w:r w:rsidRPr="00345F30">
        <w:rPr>
          <w:rFonts w:ascii="Tahoma" w:hAnsi="Tahoma" w:cs="Tahoma"/>
          <w:i/>
          <w:color w:val="0000FF"/>
          <w:sz w:val="18"/>
          <w:szCs w:val="18"/>
          <w:u w:val="single"/>
        </w:rPr>
        <w:t>www.affinityplus.org</w:t>
      </w:r>
      <w:r w:rsidRPr="00345F30">
        <w:rPr>
          <w:rFonts w:ascii="Tahoma" w:hAnsi="Tahoma" w:cs="Tahoma"/>
          <w:i/>
          <w:sz w:val="18"/>
          <w:szCs w:val="18"/>
        </w:rPr>
        <w:t xml:space="preserve"> or by calling (800) </w:t>
      </w:r>
      <w:r w:rsidRPr="00345F30">
        <w:rPr>
          <w:rFonts w:ascii="Tahoma" w:hAnsi="Tahoma" w:cs="Tahoma"/>
          <w:i/>
          <w:color w:val="0000FF"/>
          <w:sz w:val="18"/>
          <w:szCs w:val="18"/>
          <w:u w:val="single"/>
        </w:rPr>
        <w:t>322-7228</w:t>
      </w:r>
      <w:r w:rsidRPr="00345F30">
        <w:rPr>
          <w:rFonts w:ascii="Tahoma" w:hAnsi="Tahoma" w:cs="Tahoma"/>
          <w:i/>
          <w:sz w:val="18"/>
          <w:szCs w:val="18"/>
        </w:rPr>
        <w:t>.</w:t>
      </w:r>
    </w:p>
    <w:p w:rsidR="005A4344" w:rsidRPr="007A04C5" w:rsidRDefault="00BE5CAF" w:rsidP="007A04C5"/>
    <w:sectPr w:rsidR="005A4344" w:rsidRPr="007A0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58B"/>
    <w:rsid w:val="002C358B"/>
    <w:rsid w:val="00686846"/>
    <w:rsid w:val="007A04C5"/>
    <w:rsid w:val="00853ACA"/>
    <w:rsid w:val="0095498C"/>
    <w:rsid w:val="009B7E8F"/>
    <w:rsid w:val="00BE5CAF"/>
    <w:rsid w:val="00C66D9B"/>
    <w:rsid w:val="00D21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6320"/>
  <w15:chartTrackingRefBased/>
  <w15:docId w15:val="{6E1915EF-88B9-4975-98D8-97926557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58B"/>
    <w:pPr>
      <w:spacing w:after="0" w:line="240" w:lineRule="auto"/>
    </w:pPr>
  </w:style>
  <w:style w:type="character" w:styleId="Hyperlink">
    <w:name w:val="Hyperlink"/>
    <w:basedOn w:val="DefaultParagraphFont"/>
    <w:uiPriority w:val="99"/>
    <w:unhideWhenUsed/>
    <w:rsid w:val="002C358B"/>
    <w:rPr>
      <w:color w:val="0563C1" w:themeColor="hyperlink"/>
      <w:u w:val="single"/>
    </w:rPr>
  </w:style>
  <w:style w:type="character" w:styleId="CommentReference">
    <w:name w:val="annotation reference"/>
    <w:basedOn w:val="DefaultParagraphFont"/>
    <w:uiPriority w:val="99"/>
    <w:semiHidden/>
    <w:unhideWhenUsed/>
    <w:rsid w:val="002C358B"/>
    <w:rPr>
      <w:sz w:val="16"/>
      <w:szCs w:val="16"/>
    </w:rPr>
  </w:style>
  <w:style w:type="paragraph" w:styleId="CommentText">
    <w:name w:val="annotation text"/>
    <w:basedOn w:val="Normal"/>
    <w:link w:val="CommentTextChar"/>
    <w:uiPriority w:val="99"/>
    <w:semiHidden/>
    <w:unhideWhenUsed/>
    <w:rsid w:val="002C358B"/>
    <w:pPr>
      <w:spacing w:line="240" w:lineRule="auto"/>
    </w:pPr>
    <w:rPr>
      <w:sz w:val="20"/>
      <w:szCs w:val="20"/>
    </w:rPr>
  </w:style>
  <w:style w:type="character" w:customStyle="1" w:styleId="CommentTextChar">
    <w:name w:val="Comment Text Char"/>
    <w:basedOn w:val="DefaultParagraphFont"/>
    <w:link w:val="CommentText"/>
    <w:uiPriority w:val="99"/>
    <w:semiHidden/>
    <w:rsid w:val="002C358B"/>
    <w:rPr>
      <w:sz w:val="20"/>
      <w:szCs w:val="20"/>
    </w:rPr>
  </w:style>
  <w:style w:type="paragraph" w:styleId="BalloonText">
    <w:name w:val="Balloon Text"/>
    <w:basedOn w:val="Normal"/>
    <w:link w:val="BalloonTextChar"/>
    <w:uiPriority w:val="99"/>
    <w:semiHidden/>
    <w:unhideWhenUsed/>
    <w:rsid w:val="002C3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finityplus.org" TargetMode="External"/><Relationship Id="rId4" Type="http://schemas.openxmlformats.org/officeDocument/2006/relationships/hyperlink" Target="mailto:hkline@affinity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Kline</dc:creator>
  <cp:keywords/>
  <dc:description/>
  <cp:lastModifiedBy>Hillary Kline</cp:lastModifiedBy>
  <cp:revision>4</cp:revision>
  <dcterms:created xsi:type="dcterms:W3CDTF">2021-08-12T18:56:00Z</dcterms:created>
  <dcterms:modified xsi:type="dcterms:W3CDTF">2021-08-12T19:19:00Z</dcterms:modified>
</cp:coreProperties>
</file>