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99413D" w14:textId="77777777" w:rsidR="00B916FD" w:rsidRDefault="00EE0670">
      <w:pPr>
        <w:spacing w:after="0" w:line="240" w:lineRule="auto"/>
      </w:pPr>
      <w:r>
        <w:rPr>
          <w:noProof/>
        </w:rPr>
        <w:drawing>
          <wp:inline distT="0" distB="0" distL="0" distR="0" wp14:anchorId="07393FA0" wp14:editId="3A4A99AB">
            <wp:extent cx="2639161" cy="768909"/>
            <wp:effectExtent l="0" t="0" r="0" b="0"/>
            <wp:docPr id="1" name="image1.pn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Logo&#10;&#10;Description automatically generated"/>
                    <pic:cNvPicPr preferRelativeResize="0"/>
                  </pic:nvPicPr>
                  <pic:blipFill>
                    <a:blip r:embed="rId4"/>
                    <a:srcRect/>
                    <a:stretch>
                      <a:fillRect/>
                    </a:stretch>
                  </pic:blipFill>
                  <pic:spPr>
                    <a:xfrm>
                      <a:off x="0" y="0"/>
                      <a:ext cx="2639161" cy="768909"/>
                    </a:xfrm>
                    <a:prstGeom prst="rect">
                      <a:avLst/>
                    </a:prstGeom>
                    <a:ln/>
                  </pic:spPr>
                </pic:pic>
              </a:graphicData>
            </a:graphic>
          </wp:inline>
        </w:drawing>
      </w:r>
      <w:r>
        <w:rPr>
          <w:b/>
          <w:color w:val="383838"/>
          <w:sz w:val="28"/>
          <w:szCs w:val="28"/>
        </w:rPr>
        <w:t xml:space="preserve"> </w:t>
      </w:r>
    </w:p>
    <w:p w14:paraId="32689395" w14:textId="77777777" w:rsidR="00B916FD" w:rsidRDefault="00EE0670">
      <w:pPr>
        <w:spacing w:after="0" w:line="240" w:lineRule="auto"/>
        <w:jc w:val="right"/>
        <w:rPr>
          <w:rFonts w:ascii="Ebrima" w:eastAsia="Ebrima" w:hAnsi="Ebrima" w:cs="Ebrima"/>
          <w:color w:val="000000"/>
        </w:rPr>
      </w:pPr>
      <w:r>
        <w:rPr>
          <w:rFonts w:ascii="Ebrima" w:eastAsia="Ebrima" w:hAnsi="Ebrima" w:cs="Ebrima"/>
          <w:color w:val="000000"/>
        </w:rPr>
        <w:t>PRESS RELEASE</w:t>
      </w:r>
    </w:p>
    <w:p w14:paraId="70F28D79" w14:textId="77777777" w:rsidR="00B916FD" w:rsidRDefault="00B916FD">
      <w:pPr>
        <w:shd w:val="clear" w:color="auto" w:fill="FFFFFF"/>
        <w:spacing w:after="0" w:line="240" w:lineRule="auto"/>
        <w:rPr>
          <w:color w:val="201F1E"/>
        </w:rPr>
      </w:pPr>
    </w:p>
    <w:p w14:paraId="242A4CB3" w14:textId="77777777" w:rsidR="00B916FD" w:rsidRDefault="00EE0670">
      <w:pPr>
        <w:shd w:val="clear" w:color="auto" w:fill="FFFFFF"/>
        <w:spacing w:after="0" w:line="240" w:lineRule="auto"/>
        <w:jc w:val="center"/>
        <w:rPr>
          <w:rFonts w:ascii="Ebrima" w:eastAsia="Ebrima" w:hAnsi="Ebrima" w:cs="Ebrima"/>
          <w:b/>
          <w:color w:val="202020"/>
          <w:sz w:val="24"/>
          <w:szCs w:val="24"/>
        </w:rPr>
      </w:pPr>
      <w:proofErr w:type="spellStart"/>
      <w:r>
        <w:rPr>
          <w:rFonts w:ascii="Ebrima" w:eastAsia="Ebrima" w:hAnsi="Ebrima" w:cs="Ebrima"/>
          <w:b/>
          <w:color w:val="202020"/>
          <w:sz w:val="24"/>
          <w:szCs w:val="24"/>
        </w:rPr>
        <w:t>Bankjoy</w:t>
      </w:r>
      <w:proofErr w:type="spellEnd"/>
      <w:r>
        <w:rPr>
          <w:rFonts w:ascii="Ebrima" w:eastAsia="Ebrima" w:hAnsi="Ebrima" w:cs="Ebrima"/>
          <w:b/>
          <w:color w:val="202020"/>
          <w:sz w:val="24"/>
          <w:szCs w:val="24"/>
        </w:rPr>
        <w:t xml:space="preserve"> Names Michael Carroll as Chief Technology Officer</w:t>
      </w:r>
    </w:p>
    <w:p w14:paraId="05CD3EAE" w14:textId="77777777" w:rsidR="00B916FD" w:rsidRDefault="00B916FD">
      <w:pPr>
        <w:shd w:val="clear" w:color="auto" w:fill="FFFFFF"/>
        <w:spacing w:after="0" w:line="240" w:lineRule="auto"/>
        <w:rPr>
          <w:rFonts w:ascii="Ebrima" w:eastAsia="Ebrima" w:hAnsi="Ebrima" w:cs="Ebrima"/>
          <w:b/>
          <w:color w:val="202020"/>
          <w:sz w:val="20"/>
          <w:szCs w:val="20"/>
        </w:rPr>
      </w:pPr>
    </w:p>
    <w:p w14:paraId="2DEA4FE9" w14:textId="07CB78C4" w:rsidR="00B916FD" w:rsidRDefault="00EE0670">
      <w:pPr>
        <w:shd w:val="clear" w:color="auto" w:fill="FFFFFF"/>
        <w:spacing w:after="0" w:line="240" w:lineRule="auto"/>
        <w:rPr>
          <w:rFonts w:ascii="Ebrima" w:eastAsia="Ebrima" w:hAnsi="Ebrima" w:cs="Ebrima"/>
          <w:color w:val="0000FF"/>
          <w:sz w:val="20"/>
          <w:szCs w:val="20"/>
          <w:u w:val="single"/>
        </w:rPr>
      </w:pPr>
      <w:r>
        <w:rPr>
          <w:rFonts w:ascii="Ebrima" w:eastAsia="Ebrima" w:hAnsi="Ebrima" w:cs="Ebrima"/>
          <w:b/>
          <w:color w:val="202020"/>
          <w:sz w:val="20"/>
          <w:szCs w:val="20"/>
        </w:rPr>
        <w:t xml:space="preserve">DETROIT, Mich., </w:t>
      </w:r>
      <w:r w:rsidR="007756EA">
        <w:rPr>
          <w:rFonts w:ascii="Ebrima" w:eastAsia="Ebrima" w:hAnsi="Ebrima" w:cs="Ebrima"/>
          <w:b/>
          <w:color w:val="202020"/>
          <w:sz w:val="20"/>
          <w:szCs w:val="20"/>
        </w:rPr>
        <w:t>September 12</w:t>
      </w:r>
      <w:r>
        <w:rPr>
          <w:rFonts w:ascii="Ebrima" w:eastAsia="Ebrima" w:hAnsi="Ebrima" w:cs="Ebrima"/>
          <w:b/>
          <w:color w:val="202020"/>
          <w:sz w:val="20"/>
          <w:szCs w:val="20"/>
        </w:rPr>
        <w:t>, 2022</w:t>
      </w:r>
      <w:r>
        <w:rPr>
          <w:rFonts w:ascii="Ebrima" w:eastAsia="Ebrima" w:hAnsi="Ebrima" w:cs="Ebrima"/>
          <w:color w:val="202020"/>
          <w:sz w:val="20"/>
          <w:szCs w:val="20"/>
        </w:rPr>
        <w:t xml:space="preserve"> — </w:t>
      </w:r>
      <w:r>
        <w:rPr>
          <w:rFonts w:ascii="Arial" w:eastAsia="Arial" w:hAnsi="Arial" w:cs="Arial"/>
          <w:color w:val="444444"/>
          <w:sz w:val="21"/>
          <w:szCs w:val="21"/>
          <w:shd w:val="clear" w:color="auto" w:fill="FEFEFE"/>
        </w:rPr>
        <w:t>Digital banking provider</w:t>
      </w:r>
      <w:r>
        <w:rPr>
          <w:rFonts w:ascii="Ebrima" w:eastAsia="Ebrima" w:hAnsi="Ebrima" w:cs="Ebrima"/>
          <w:color w:val="202020"/>
          <w:sz w:val="20"/>
          <w:szCs w:val="20"/>
        </w:rPr>
        <w:t xml:space="preserve"> </w:t>
      </w:r>
      <w:hyperlink r:id="rId5">
        <w:proofErr w:type="spellStart"/>
        <w:r>
          <w:rPr>
            <w:rFonts w:ascii="Ebrima" w:eastAsia="Ebrima" w:hAnsi="Ebrima" w:cs="Ebrima"/>
            <w:color w:val="0000FF"/>
            <w:sz w:val="20"/>
            <w:szCs w:val="20"/>
            <w:u w:val="single"/>
          </w:rPr>
          <w:t>Bankjoy</w:t>
        </w:r>
        <w:proofErr w:type="spellEnd"/>
      </w:hyperlink>
      <w:r>
        <w:rPr>
          <w:rFonts w:ascii="Ebrima" w:eastAsia="Ebrima" w:hAnsi="Ebrima" w:cs="Ebrima"/>
          <w:color w:val="202020"/>
          <w:sz w:val="20"/>
          <w:szCs w:val="20"/>
        </w:rPr>
        <w:t xml:space="preserve"> announced</w:t>
      </w:r>
      <w:r>
        <w:rPr>
          <w:rFonts w:ascii="Ebrima" w:eastAsia="Ebrima" w:hAnsi="Ebrima" w:cs="Ebrima"/>
          <w:color w:val="202020"/>
          <w:sz w:val="20"/>
          <w:szCs w:val="20"/>
        </w:rPr>
        <w:t xml:space="preserve"> today that it is continuing to expand its team in response to growing demand, adding Michael Carroll as Chief Technology Officer. Carroll will oversee the development of technology as well as drive the company’s strategic vision to deliver a seamless end-</w:t>
      </w:r>
      <w:r>
        <w:rPr>
          <w:rFonts w:ascii="Ebrima" w:eastAsia="Ebrima" w:hAnsi="Ebrima" w:cs="Ebrima"/>
          <w:color w:val="202020"/>
          <w:sz w:val="20"/>
          <w:szCs w:val="20"/>
        </w:rPr>
        <w:t>to-end digital service ecosystem.</w:t>
      </w:r>
    </w:p>
    <w:p w14:paraId="1108680D" w14:textId="77777777" w:rsidR="00B916FD" w:rsidRDefault="00B916FD">
      <w:pPr>
        <w:spacing w:after="0" w:line="240" w:lineRule="auto"/>
        <w:rPr>
          <w:rFonts w:ascii="Ebrima" w:eastAsia="Ebrima" w:hAnsi="Ebrima" w:cs="Ebrima"/>
          <w:color w:val="202020"/>
          <w:sz w:val="20"/>
          <w:szCs w:val="20"/>
        </w:rPr>
      </w:pPr>
    </w:p>
    <w:p w14:paraId="0A8C7C5D" w14:textId="4841B9A8" w:rsidR="00B916FD" w:rsidRDefault="00EE0670">
      <w:pPr>
        <w:spacing w:after="0" w:line="240" w:lineRule="auto"/>
        <w:rPr>
          <w:rFonts w:ascii="Ebrima" w:eastAsia="Ebrima" w:hAnsi="Ebrima" w:cs="Ebrima"/>
          <w:sz w:val="20"/>
          <w:szCs w:val="20"/>
        </w:rPr>
      </w:pPr>
      <w:r>
        <w:rPr>
          <w:rFonts w:ascii="Ebrima" w:eastAsia="Ebrima" w:hAnsi="Ebrima" w:cs="Ebrima"/>
          <w:sz w:val="20"/>
          <w:szCs w:val="20"/>
        </w:rPr>
        <w:t xml:space="preserve">Bringing more than 10 years of technology experience to </w:t>
      </w:r>
      <w:proofErr w:type="spellStart"/>
      <w:r>
        <w:rPr>
          <w:rFonts w:ascii="Ebrima" w:eastAsia="Ebrima" w:hAnsi="Ebrima" w:cs="Ebrima"/>
          <w:sz w:val="20"/>
          <w:szCs w:val="20"/>
        </w:rPr>
        <w:t>Bankjoy</w:t>
      </w:r>
      <w:proofErr w:type="spellEnd"/>
      <w:r>
        <w:rPr>
          <w:rFonts w:ascii="Ebrima" w:eastAsia="Ebrima" w:hAnsi="Ebrima" w:cs="Ebrima"/>
          <w:sz w:val="20"/>
          <w:szCs w:val="20"/>
        </w:rPr>
        <w:t>, Carroll was previously both Vice President of Engineering and V</w:t>
      </w:r>
      <w:r w:rsidR="007756EA">
        <w:rPr>
          <w:rFonts w:ascii="Ebrima" w:eastAsia="Ebrima" w:hAnsi="Ebrima" w:cs="Ebrima"/>
          <w:sz w:val="20"/>
          <w:szCs w:val="20"/>
        </w:rPr>
        <w:t xml:space="preserve">ice </w:t>
      </w:r>
      <w:r>
        <w:rPr>
          <w:rFonts w:ascii="Ebrima" w:eastAsia="Ebrima" w:hAnsi="Ebrima" w:cs="Ebrima"/>
          <w:sz w:val="20"/>
          <w:szCs w:val="20"/>
        </w:rPr>
        <w:t>P</w:t>
      </w:r>
      <w:r w:rsidR="007756EA">
        <w:rPr>
          <w:rFonts w:ascii="Ebrima" w:eastAsia="Ebrima" w:hAnsi="Ebrima" w:cs="Ebrima"/>
          <w:sz w:val="20"/>
          <w:szCs w:val="20"/>
        </w:rPr>
        <w:t>resident</w:t>
      </w:r>
      <w:r>
        <w:rPr>
          <w:rFonts w:ascii="Ebrima" w:eastAsia="Ebrima" w:hAnsi="Ebrima" w:cs="Ebrima"/>
          <w:sz w:val="20"/>
          <w:szCs w:val="20"/>
        </w:rPr>
        <w:t xml:space="preserve"> of Strategic Projects for Teladoc Health, the world leader in telemedicine. While there, he</w:t>
      </w:r>
      <w:r>
        <w:rPr>
          <w:rFonts w:ascii="Ebrima" w:eastAsia="Ebrima" w:hAnsi="Ebrima" w:cs="Ebrima"/>
          <w:sz w:val="20"/>
          <w:szCs w:val="20"/>
        </w:rPr>
        <w:t xml:space="preserve"> managed operations for an engineering department of </w:t>
      </w:r>
      <w:r w:rsidR="007756EA">
        <w:rPr>
          <w:rFonts w:ascii="Ebrima" w:eastAsia="Ebrima" w:hAnsi="Ebrima" w:cs="Ebrima"/>
          <w:sz w:val="20"/>
          <w:szCs w:val="20"/>
        </w:rPr>
        <w:t>more than</w:t>
      </w:r>
      <w:r>
        <w:rPr>
          <w:rFonts w:ascii="Ebrima" w:eastAsia="Ebrima" w:hAnsi="Ebrima" w:cs="Ebrima"/>
          <w:sz w:val="20"/>
          <w:szCs w:val="20"/>
        </w:rPr>
        <w:t xml:space="preserve"> 1,000 </w:t>
      </w:r>
      <w:r w:rsidR="007756EA">
        <w:rPr>
          <w:rFonts w:ascii="Ebrima" w:eastAsia="Ebrima" w:hAnsi="Ebrima" w:cs="Ebrima"/>
          <w:sz w:val="20"/>
          <w:szCs w:val="20"/>
        </w:rPr>
        <w:t xml:space="preserve">employees </w:t>
      </w:r>
      <w:r>
        <w:rPr>
          <w:rFonts w:ascii="Ebrima" w:eastAsia="Ebrima" w:hAnsi="Ebrima" w:cs="Ebrima"/>
          <w:sz w:val="20"/>
          <w:szCs w:val="20"/>
        </w:rPr>
        <w:t xml:space="preserve">and led key engineering initiatives, including building the company’s flagship primary care product, delivering on strategic partnerships with CVS and Amazon, and ensuring the availability of </w:t>
      </w:r>
      <w:r>
        <w:rPr>
          <w:rFonts w:ascii="Ebrima" w:eastAsia="Ebrima" w:hAnsi="Ebrima" w:cs="Ebrima"/>
          <w:sz w:val="20"/>
          <w:szCs w:val="20"/>
        </w:rPr>
        <w:t xml:space="preserve">the company’s telemedicine services throughout the COVID pandemic. </w:t>
      </w:r>
    </w:p>
    <w:p w14:paraId="4A8BB3C2" w14:textId="77777777" w:rsidR="00B916FD" w:rsidRDefault="00B916FD">
      <w:pPr>
        <w:spacing w:after="0" w:line="240" w:lineRule="auto"/>
        <w:rPr>
          <w:rFonts w:ascii="Ebrima" w:eastAsia="Ebrima" w:hAnsi="Ebrima" w:cs="Ebrima"/>
          <w:color w:val="202020"/>
          <w:sz w:val="20"/>
          <w:szCs w:val="20"/>
        </w:rPr>
      </w:pPr>
    </w:p>
    <w:p w14:paraId="686370EB" w14:textId="11494D25" w:rsidR="00B916FD" w:rsidRPr="007756EA" w:rsidRDefault="00EE0670">
      <w:pPr>
        <w:spacing w:after="0" w:line="240" w:lineRule="auto"/>
        <w:rPr>
          <w:rFonts w:ascii="Ebrima" w:eastAsia="Ebrima" w:hAnsi="Ebrima" w:cs="Ebrima"/>
          <w:sz w:val="20"/>
          <w:szCs w:val="20"/>
        </w:rPr>
      </w:pPr>
      <w:r>
        <w:rPr>
          <w:rFonts w:ascii="Ebrima" w:eastAsia="Ebrima" w:hAnsi="Ebrima" w:cs="Ebrima"/>
          <w:sz w:val="20"/>
          <w:szCs w:val="20"/>
        </w:rPr>
        <w:t xml:space="preserve">Prior to Teladoc Health, Carroll was part of the founding team of </w:t>
      </w:r>
      <w:proofErr w:type="spellStart"/>
      <w:r>
        <w:rPr>
          <w:rFonts w:ascii="Ebrima" w:eastAsia="Ebrima" w:hAnsi="Ebrima" w:cs="Ebrima"/>
          <w:sz w:val="20"/>
          <w:szCs w:val="20"/>
        </w:rPr>
        <w:t>RubiconMD</w:t>
      </w:r>
      <w:proofErr w:type="spellEnd"/>
      <w:r>
        <w:rPr>
          <w:rFonts w:ascii="Ebrima" w:eastAsia="Ebrima" w:hAnsi="Ebrima" w:cs="Ebrima"/>
          <w:sz w:val="20"/>
          <w:szCs w:val="20"/>
        </w:rPr>
        <w:t>, where he served as VP of Engineering. He was hands-on in filling a variety of roles, including creating the in</w:t>
      </w:r>
      <w:r>
        <w:rPr>
          <w:rFonts w:ascii="Ebrima" w:eastAsia="Ebrima" w:hAnsi="Ebrima" w:cs="Ebrima"/>
          <w:sz w:val="20"/>
          <w:szCs w:val="20"/>
        </w:rPr>
        <w:t xml:space="preserve">itial product, overseeing key </w:t>
      </w:r>
      <w:r w:rsidR="007756EA">
        <w:rPr>
          <w:rFonts w:ascii="Ebrima" w:eastAsia="Ebrima" w:hAnsi="Ebrima" w:cs="Ebrima"/>
          <w:sz w:val="20"/>
          <w:szCs w:val="20"/>
        </w:rPr>
        <w:t>integrations,</w:t>
      </w:r>
      <w:r>
        <w:rPr>
          <w:rFonts w:ascii="Ebrima" w:eastAsia="Ebrima" w:hAnsi="Ebrima" w:cs="Ebrima"/>
          <w:sz w:val="20"/>
          <w:szCs w:val="20"/>
        </w:rPr>
        <w:t xml:space="preserve"> and growing the engineering team </w:t>
      </w:r>
      <w:r w:rsidR="007756EA">
        <w:rPr>
          <w:rFonts w:ascii="Ebrima" w:eastAsia="Ebrima" w:hAnsi="Ebrima" w:cs="Ebrima"/>
          <w:sz w:val="20"/>
          <w:szCs w:val="20"/>
        </w:rPr>
        <w:t>and</w:t>
      </w:r>
      <w:r>
        <w:rPr>
          <w:rFonts w:ascii="Ebrima" w:eastAsia="Ebrima" w:hAnsi="Ebrima" w:cs="Ebrima"/>
          <w:sz w:val="20"/>
          <w:szCs w:val="20"/>
        </w:rPr>
        <w:t xml:space="preserve"> company through a Series B round. </w:t>
      </w:r>
      <w:proofErr w:type="spellStart"/>
      <w:r>
        <w:rPr>
          <w:rFonts w:ascii="Ebrima" w:eastAsia="Ebrima" w:hAnsi="Ebrima" w:cs="Ebrima"/>
          <w:sz w:val="20"/>
          <w:szCs w:val="20"/>
        </w:rPr>
        <w:t>RubiconMD</w:t>
      </w:r>
      <w:proofErr w:type="spellEnd"/>
      <w:r>
        <w:rPr>
          <w:rFonts w:ascii="Ebrima" w:eastAsia="Ebrima" w:hAnsi="Ebrima" w:cs="Ebrima"/>
          <w:sz w:val="20"/>
          <w:szCs w:val="20"/>
        </w:rPr>
        <w:t xml:space="preserve"> was later acquired by Oak Street Health. Carroll is also a German Marshall Memorial Fellow and serves on the board of Brooklyn’s Flatb</w:t>
      </w:r>
      <w:r>
        <w:rPr>
          <w:rFonts w:ascii="Ebrima" w:eastAsia="Ebrima" w:hAnsi="Ebrima" w:cs="Ebrima"/>
          <w:sz w:val="20"/>
          <w:szCs w:val="20"/>
        </w:rPr>
        <w:t>ush Food Co-op.</w:t>
      </w:r>
    </w:p>
    <w:p w14:paraId="0F77B369" w14:textId="579F99EA" w:rsidR="00B916FD" w:rsidRDefault="00EE0670" w:rsidP="00EE0670">
      <w:pPr>
        <w:spacing w:before="240" w:after="0" w:line="240" w:lineRule="auto"/>
        <w:rPr>
          <w:rFonts w:ascii="Ebrima" w:eastAsia="Ebrima" w:hAnsi="Ebrima" w:cs="Ebrima"/>
          <w:color w:val="202020"/>
          <w:sz w:val="20"/>
          <w:szCs w:val="20"/>
        </w:rPr>
      </w:pPr>
      <w:r>
        <w:rPr>
          <w:rFonts w:ascii="Ebrima" w:eastAsia="Ebrima" w:hAnsi="Ebrima" w:cs="Ebrima"/>
          <w:color w:val="202020"/>
          <w:sz w:val="20"/>
          <w:szCs w:val="20"/>
        </w:rPr>
        <w:t>“As more banks and credit unions accelerate their journey to true digital transformation, they are often faced with challenges stemming from outdated legacy systems and numerous plugins,” said Carroll. “</w:t>
      </w:r>
      <w:proofErr w:type="spellStart"/>
      <w:r>
        <w:rPr>
          <w:rFonts w:ascii="Ebrima" w:eastAsia="Ebrima" w:hAnsi="Ebrima" w:cs="Ebrima"/>
          <w:color w:val="202020"/>
          <w:sz w:val="20"/>
          <w:szCs w:val="20"/>
        </w:rPr>
        <w:t>Bankjoy</w:t>
      </w:r>
      <w:proofErr w:type="spellEnd"/>
      <w:r>
        <w:rPr>
          <w:rFonts w:ascii="Ebrima" w:eastAsia="Ebrima" w:hAnsi="Ebrima" w:cs="Ebrima"/>
          <w:color w:val="202020"/>
          <w:sz w:val="20"/>
          <w:szCs w:val="20"/>
        </w:rPr>
        <w:t xml:space="preserve"> eliminates these tech headac</w:t>
      </w:r>
      <w:r>
        <w:rPr>
          <w:rFonts w:ascii="Ebrima" w:eastAsia="Ebrima" w:hAnsi="Ebrima" w:cs="Ebrima"/>
          <w:color w:val="202020"/>
          <w:sz w:val="20"/>
          <w:szCs w:val="20"/>
        </w:rPr>
        <w:t>hes. We streamline and fast</w:t>
      </w:r>
      <w:r w:rsidR="007756EA">
        <w:rPr>
          <w:rFonts w:ascii="Ebrima" w:eastAsia="Ebrima" w:hAnsi="Ebrima" w:cs="Ebrima"/>
          <w:color w:val="202020"/>
          <w:sz w:val="20"/>
          <w:szCs w:val="20"/>
        </w:rPr>
        <w:t xml:space="preserve"> </w:t>
      </w:r>
      <w:r>
        <w:rPr>
          <w:rFonts w:ascii="Ebrima" w:eastAsia="Ebrima" w:hAnsi="Ebrima" w:cs="Ebrima"/>
          <w:color w:val="202020"/>
          <w:sz w:val="20"/>
          <w:szCs w:val="20"/>
        </w:rPr>
        <w:t>t</w:t>
      </w:r>
      <w:r>
        <w:rPr>
          <w:rFonts w:ascii="Ebrima" w:eastAsia="Ebrima" w:hAnsi="Ebrima" w:cs="Ebrima"/>
          <w:color w:val="202020"/>
          <w:sz w:val="20"/>
          <w:szCs w:val="20"/>
        </w:rPr>
        <w:t xml:space="preserve">rack integrations, allowing institutions to focus on serving their customers and members rather than spending time ensuring their digital platforms work. As a result, more institutions are partnering with </w:t>
      </w:r>
      <w:proofErr w:type="spellStart"/>
      <w:r>
        <w:rPr>
          <w:rFonts w:ascii="Ebrima" w:eastAsia="Ebrima" w:hAnsi="Ebrima" w:cs="Ebrima"/>
          <w:color w:val="202020"/>
          <w:sz w:val="20"/>
          <w:szCs w:val="20"/>
        </w:rPr>
        <w:t>Bankjoy</w:t>
      </w:r>
      <w:proofErr w:type="spellEnd"/>
      <w:r>
        <w:rPr>
          <w:rFonts w:ascii="Ebrima" w:eastAsia="Ebrima" w:hAnsi="Ebrima" w:cs="Ebrima"/>
          <w:color w:val="202020"/>
          <w:sz w:val="20"/>
          <w:szCs w:val="20"/>
        </w:rPr>
        <w:t xml:space="preserve">. I look forward </w:t>
      </w:r>
      <w:r>
        <w:rPr>
          <w:rFonts w:ascii="Ebrima" w:eastAsia="Ebrima" w:hAnsi="Ebrima" w:cs="Ebrima"/>
          <w:color w:val="202020"/>
          <w:sz w:val="20"/>
          <w:szCs w:val="20"/>
        </w:rPr>
        <w:t xml:space="preserve">to supporting their continued growth and helping financial institutions provide a transformative user experience.” </w:t>
      </w:r>
    </w:p>
    <w:p w14:paraId="7E2A824E" w14:textId="77777777" w:rsidR="00B916FD" w:rsidRDefault="00B916FD">
      <w:pPr>
        <w:shd w:val="clear" w:color="auto" w:fill="FFFFFF"/>
        <w:spacing w:after="0" w:line="240" w:lineRule="auto"/>
        <w:rPr>
          <w:rFonts w:ascii="Ebrima" w:eastAsia="Ebrima" w:hAnsi="Ebrima" w:cs="Ebrima"/>
          <w:sz w:val="20"/>
          <w:szCs w:val="20"/>
          <w:highlight w:val="yellow"/>
        </w:rPr>
      </w:pPr>
    </w:p>
    <w:p w14:paraId="3FD5EF42" w14:textId="708273C1" w:rsidR="00B916FD" w:rsidRDefault="00EE0670">
      <w:pPr>
        <w:shd w:val="clear" w:color="auto" w:fill="FFFFFF"/>
        <w:spacing w:after="0" w:line="240" w:lineRule="auto"/>
        <w:rPr>
          <w:rFonts w:ascii="Ebrima" w:eastAsia="Ebrima" w:hAnsi="Ebrima" w:cs="Ebrima"/>
          <w:sz w:val="20"/>
          <w:szCs w:val="20"/>
        </w:rPr>
      </w:pPr>
      <w:r>
        <w:rPr>
          <w:rFonts w:ascii="Ebrima" w:eastAsia="Ebrima" w:hAnsi="Ebrima" w:cs="Ebrima"/>
          <w:sz w:val="20"/>
          <w:szCs w:val="20"/>
        </w:rPr>
        <w:t xml:space="preserve">Engineered by executives from financial institutions, </w:t>
      </w:r>
      <w:proofErr w:type="spellStart"/>
      <w:r>
        <w:rPr>
          <w:rFonts w:ascii="Ebrima" w:eastAsia="Ebrima" w:hAnsi="Ebrima" w:cs="Ebrima"/>
          <w:sz w:val="20"/>
          <w:szCs w:val="20"/>
        </w:rPr>
        <w:t>Bankjoy</w:t>
      </w:r>
      <w:proofErr w:type="spellEnd"/>
      <w:r>
        <w:rPr>
          <w:rFonts w:ascii="Ebrima" w:eastAsia="Ebrima" w:hAnsi="Ebrima" w:cs="Ebrima"/>
          <w:sz w:val="20"/>
          <w:szCs w:val="20"/>
        </w:rPr>
        <w:t xml:space="preserve"> delivers modern banking technology, including mobile, online, e-statements, </w:t>
      </w:r>
      <w:r>
        <w:rPr>
          <w:rFonts w:ascii="Ebrima" w:eastAsia="Ebrima" w:hAnsi="Ebrima" w:cs="Ebrima"/>
          <w:sz w:val="20"/>
          <w:szCs w:val="20"/>
        </w:rPr>
        <w:t>online account opening, online loan application, and conversational AI to banks and credit unions of all sizes. The platform features cutting-edge integrations to quickly upgrade the digital ban</w:t>
      </w:r>
      <w:r>
        <w:rPr>
          <w:rFonts w:ascii="Ebrima" w:eastAsia="Ebrima" w:hAnsi="Ebrima" w:cs="Ebrima"/>
          <w:sz w:val="20"/>
          <w:szCs w:val="20"/>
        </w:rPr>
        <w:t>king experience and provide beautiful products with advanced fe</w:t>
      </w:r>
      <w:r>
        <w:rPr>
          <w:rFonts w:ascii="Ebrima" w:eastAsia="Ebrima" w:hAnsi="Ebrima" w:cs="Ebrima"/>
          <w:sz w:val="20"/>
          <w:szCs w:val="20"/>
        </w:rPr>
        <w:t xml:space="preserve">atures, simple navigation, and a modern look and feel. As a result, more financial institutions are choosing </w:t>
      </w:r>
      <w:proofErr w:type="spellStart"/>
      <w:r>
        <w:rPr>
          <w:rFonts w:ascii="Ebrima" w:eastAsia="Ebrima" w:hAnsi="Ebrima" w:cs="Ebrima"/>
          <w:sz w:val="20"/>
          <w:szCs w:val="20"/>
        </w:rPr>
        <w:t>Bankjoy</w:t>
      </w:r>
      <w:proofErr w:type="spellEnd"/>
      <w:r>
        <w:rPr>
          <w:rFonts w:ascii="Ebrima" w:eastAsia="Ebrima" w:hAnsi="Ebrima" w:cs="Ebrima"/>
          <w:sz w:val="20"/>
          <w:szCs w:val="20"/>
        </w:rPr>
        <w:t xml:space="preserve"> to drive their digital transformation.  </w:t>
      </w:r>
    </w:p>
    <w:p w14:paraId="0D4899CF" w14:textId="77777777" w:rsidR="00B916FD" w:rsidRDefault="00B916FD">
      <w:pPr>
        <w:pBdr>
          <w:top w:val="nil"/>
          <w:left w:val="nil"/>
          <w:bottom w:val="nil"/>
          <w:right w:val="nil"/>
          <w:between w:val="nil"/>
        </w:pBdr>
        <w:shd w:val="clear" w:color="auto" w:fill="FFFFFF"/>
        <w:spacing w:after="0" w:line="240" w:lineRule="auto"/>
        <w:rPr>
          <w:rFonts w:ascii="Ebrima" w:eastAsia="Ebrima" w:hAnsi="Ebrima" w:cs="Ebrima"/>
          <w:color w:val="202020"/>
          <w:sz w:val="20"/>
          <w:szCs w:val="20"/>
        </w:rPr>
      </w:pPr>
    </w:p>
    <w:p w14:paraId="35416414" w14:textId="77777777" w:rsidR="00B916FD" w:rsidRDefault="00EE0670">
      <w:pPr>
        <w:pBdr>
          <w:top w:val="nil"/>
          <w:left w:val="nil"/>
          <w:bottom w:val="nil"/>
          <w:right w:val="nil"/>
          <w:between w:val="nil"/>
        </w:pBdr>
        <w:shd w:val="clear" w:color="auto" w:fill="FFFFFF"/>
        <w:spacing w:after="0" w:line="240" w:lineRule="auto"/>
        <w:rPr>
          <w:rFonts w:ascii="Ebrima" w:eastAsia="Ebrima" w:hAnsi="Ebrima" w:cs="Ebrima"/>
          <w:color w:val="000000"/>
          <w:sz w:val="20"/>
          <w:szCs w:val="20"/>
        </w:rPr>
      </w:pPr>
      <w:r>
        <w:rPr>
          <w:rFonts w:ascii="Ebrima" w:eastAsia="Ebrima" w:hAnsi="Ebrima" w:cs="Ebrima"/>
          <w:color w:val="000000"/>
          <w:sz w:val="20"/>
          <w:szCs w:val="20"/>
        </w:rPr>
        <w:t xml:space="preserve">“Consumers are more connected to digital platforms to perform their banking needs than ever before,” said Michael Duncan, CEO of </w:t>
      </w:r>
      <w:proofErr w:type="spellStart"/>
      <w:r>
        <w:rPr>
          <w:rFonts w:ascii="Ebrima" w:eastAsia="Ebrima" w:hAnsi="Ebrima" w:cs="Ebrima"/>
          <w:color w:val="000000"/>
          <w:sz w:val="20"/>
          <w:szCs w:val="20"/>
        </w:rPr>
        <w:t>Bankjoy</w:t>
      </w:r>
      <w:proofErr w:type="spellEnd"/>
      <w:r>
        <w:rPr>
          <w:rFonts w:ascii="Ebrima" w:eastAsia="Ebrima" w:hAnsi="Ebrima" w:cs="Ebrima"/>
          <w:color w:val="000000"/>
          <w:sz w:val="20"/>
          <w:szCs w:val="20"/>
        </w:rPr>
        <w:t xml:space="preserve">. </w:t>
      </w:r>
      <w:r>
        <w:rPr>
          <w:rFonts w:ascii="Ebrima" w:eastAsia="Ebrima" w:hAnsi="Ebrima" w:cs="Ebrima"/>
          <w:sz w:val="20"/>
          <w:szCs w:val="20"/>
        </w:rPr>
        <w:t>“</w:t>
      </w:r>
      <w:r>
        <w:rPr>
          <w:rFonts w:ascii="Ebrima" w:eastAsia="Ebrima" w:hAnsi="Ebrima" w:cs="Ebrima"/>
          <w:color w:val="000000"/>
          <w:sz w:val="20"/>
          <w:szCs w:val="20"/>
        </w:rPr>
        <w:t xml:space="preserve">Digital and mobile are growing quickly and becoming the primary channel. As more financial institutions partner with </w:t>
      </w:r>
      <w:r>
        <w:rPr>
          <w:rFonts w:ascii="Ebrima" w:eastAsia="Ebrima" w:hAnsi="Ebrima" w:cs="Ebrima"/>
          <w:color w:val="000000"/>
          <w:sz w:val="20"/>
          <w:szCs w:val="20"/>
        </w:rPr>
        <w:t xml:space="preserve">us to deliver superior experiences, we can attest to that trend.” </w:t>
      </w:r>
    </w:p>
    <w:p w14:paraId="28A930DA" w14:textId="77777777" w:rsidR="00B916FD" w:rsidRDefault="00B916FD">
      <w:pPr>
        <w:pBdr>
          <w:top w:val="nil"/>
          <w:left w:val="nil"/>
          <w:bottom w:val="nil"/>
          <w:right w:val="nil"/>
          <w:between w:val="nil"/>
        </w:pBdr>
        <w:shd w:val="clear" w:color="auto" w:fill="FFFFFF"/>
        <w:spacing w:after="0" w:line="240" w:lineRule="auto"/>
        <w:rPr>
          <w:rFonts w:ascii="Ebrima" w:eastAsia="Ebrima" w:hAnsi="Ebrima" w:cs="Ebrima"/>
          <w:color w:val="202020"/>
          <w:sz w:val="20"/>
          <w:szCs w:val="20"/>
          <w:highlight w:val="yellow"/>
        </w:rPr>
      </w:pPr>
    </w:p>
    <w:p w14:paraId="7DC3F003" w14:textId="77777777" w:rsidR="00B916FD" w:rsidRDefault="00EE0670">
      <w:pPr>
        <w:spacing w:before="240" w:after="240" w:line="276" w:lineRule="auto"/>
        <w:rPr>
          <w:rFonts w:ascii="Ebrima" w:eastAsia="Ebrima" w:hAnsi="Ebrima" w:cs="Ebrima"/>
          <w:sz w:val="20"/>
          <w:szCs w:val="20"/>
        </w:rPr>
      </w:pPr>
      <w:r>
        <w:rPr>
          <w:rFonts w:ascii="Ebrima" w:eastAsia="Ebrima" w:hAnsi="Ebrima" w:cs="Ebrima"/>
          <w:sz w:val="20"/>
          <w:szCs w:val="20"/>
        </w:rPr>
        <w:lastRenderedPageBreak/>
        <w:t xml:space="preserve">Duncan added, “With his vast experience, Michael has proven himself to be a tremendous technologist and leader. Not only will he be instrumental to supporting </w:t>
      </w:r>
      <w:proofErr w:type="spellStart"/>
      <w:r>
        <w:rPr>
          <w:rFonts w:ascii="Ebrima" w:eastAsia="Ebrima" w:hAnsi="Ebrima" w:cs="Ebrima"/>
          <w:sz w:val="20"/>
          <w:szCs w:val="20"/>
        </w:rPr>
        <w:t>Bankjoy’s</w:t>
      </w:r>
      <w:proofErr w:type="spellEnd"/>
      <w:r>
        <w:rPr>
          <w:rFonts w:ascii="Ebrima" w:eastAsia="Ebrima" w:hAnsi="Ebrima" w:cs="Ebrima"/>
          <w:sz w:val="20"/>
          <w:szCs w:val="20"/>
        </w:rPr>
        <w:t xml:space="preserve"> digital service ecosystem, but he will help support our continued growth, as well as sc</w:t>
      </w:r>
      <w:r>
        <w:rPr>
          <w:rFonts w:ascii="Ebrima" w:eastAsia="Ebrima" w:hAnsi="Ebrima" w:cs="Ebrima"/>
          <w:sz w:val="20"/>
          <w:szCs w:val="20"/>
        </w:rPr>
        <w:t xml:space="preserve">ale our business to enable </w:t>
      </w:r>
      <w:proofErr w:type="spellStart"/>
      <w:r>
        <w:rPr>
          <w:rFonts w:ascii="Ebrima" w:eastAsia="Ebrima" w:hAnsi="Ebrima" w:cs="Ebrima"/>
          <w:sz w:val="20"/>
          <w:szCs w:val="20"/>
        </w:rPr>
        <w:t>Bankjoy</w:t>
      </w:r>
      <w:proofErr w:type="spellEnd"/>
      <w:r>
        <w:rPr>
          <w:rFonts w:ascii="Ebrima" w:eastAsia="Ebrima" w:hAnsi="Ebrima" w:cs="Ebrima"/>
          <w:sz w:val="20"/>
          <w:szCs w:val="20"/>
        </w:rPr>
        <w:t xml:space="preserve"> to serve both community and large financial institutions. We look forward to leveraging his expertise and commitment to creating the ultimate user experience coupled with industry-leading features and applications.”</w:t>
      </w:r>
    </w:p>
    <w:p w14:paraId="60DB949B" w14:textId="77777777" w:rsidR="00B916FD" w:rsidRDefault="00EE0670">
      <w:pPr>
        <w:pStyle w:val="Heading3"/>
        <w:shd w:val="clear" w:color="auto" w:fill="FFFFFF"/>
        <w:spacing w:before="0" w:line="240" w:lineRule="auto"/>
        <w:rPr>
          <w:rFonts w:ascii="Ebrima" w:eastAsia="Ebrima" w:hAnsi="Ebrima" w:cs="Ebrima"/>
          <w:color w:val="000000"/>
          <w:sz w:val="20"/>
          <w:szCs w:val="20"/>
        </w:rPr>
      </w:pPr>
      <w:r>
        <w:rPr>
          <w:rFonts w:ascii="Ebrima" w:eastAsia="Ebrima" w:hAnsi="Ebrima" w:cs="Ebrima"/>
          <w:b/>
          <w:color w:val="000000"/>
          <w:sz w:val="20"/>
          <w:szCs w:val="20"/>
        </w:rPr>
        <w:t>About</w:t>
      </w:r>
      <w:r>
        <w:rPr>
          <w:rFonts w:ascii="Ebrima" w:eastAsia="Ebrima" w:hAnsi="Ebrima" w:cs="Ebrima"/>
          <w:b/>
          <w:color w:val="000000"/>
          <w:sz w:val="20"/>
          <w:szCs w:val="20"/>
        </w:rPr>
        <w:t xml:space="preserve"> </w:t>
      </w:r>
      <w:proofErr w:type="spellStart"/>
      <w:r>
        <w:rPr>
          <w:rFonts w:ascii="Ebrima" w:eastAsia="Ebrima" w:hAnsi="Ebrima" w:cs="Ebrima"/>
          <w:b/>
          <w:color w:val="000000"/>
          <w:sz w:val="20"/>
          <w:szCs w:val="20"/>
        </w:rPr>
        <w:t>Bankjoy</w:t>
      </w:r>
      <w:proofErr w:type="spellEnd"/>
    </w:p>
    <w:p w14:paraId="62E0DF57" w14:textId="77777777" w:rsidR="00B916FD" w:rsidRDefault="00EE0670">
      <w:pPr>
        <w:pBdr>
          <w:top w:val="nil"/>
          <w:left w:val="nil"/>
          <w:bottom w:val="nil"/>
          <w:right w:val="nil"/>
          <w:between w:val="nil"/>
        </w:pBdr>
        <w:shd w:val="clear" w:color="auto" w:fill="FFFFFF"/>
        <w:rPr>
          <w:rFonts w:ascii="Ebrima" w:eastAsia="Ebrima" w:hAnsi="Ebrima" w:cs="Ebrima"/>
          <w:color w:val="000000"/>
          <w:sz w:val="20"/>
          <w:szCs w:val="20"/>
        </w:rPr>
      </w:pPr>
      <w:r>
        <w:rPr>
          <w:rFonts w:ascii="Ebrima" w:eastAsia="Ebrima" w:hAnsi="Ebrima" w:cs="Ebrima"/>
          <w:color w:val="000000"/>
          <w:sz w:val="20"/>
          <w:szCs w:val="20"/>
        </w:rPr>
        <w:t xml:space="preserve">Detroit-based FinTech, </w:t>
      </w:r>
      <w:proofErr w:type="spellStart"/>
      <w:r>
        <w:rPr>
          <w:rFonts w:ascii="Ebrima" w:eastAsia="Ebrima" w:hAnsi="Ebrima" w:cs="Ebrima"/>
          <w:color w:val="000000"/>
          <w:sz w:val="20"/>
          <w:szCs w:val="20"/>
        </w:rPr>
        <w:t>Bankjoy</w:t>
      </w:r>
      <w:proofErr w:type="spellEnd"/>
      <w:r>
        <w:rPr>
          <w:rFonts w:ascii="Ebrima" w:eastAsia="Ebrima" w:hAnsi="Ebrima" w:cs="Ebrima"/>
          <w:color w:val="000000"/>
          <w:sz w:val="20"/>
          <w:szCs w:val="20"/>
        </w:rPr>
        <w:t>, delivers modern banking technology,</w:t>
      </w:r>
      <w:r>
        <w:rPr>
          <w:rFonts w:ascii="Ebrima" w:eastAsia="Ebrima" w:hAnsi="Ebrima" w:cs="Ebrima"/>
          <w:sz w:val="20"/>
          <w:szCs w:val="20"/>
        </w:rPr>
        <w:t xml:space="preserve"> including membership application, online banking, mobile banking, online loan application, conversational AI, statements and more</w:t>
      </w:r>
      <w:r>
        <w:rPr>
          <w:rFonts w:ascii="Ebrima" w:eastAsia="Ebrima" w:hAnsi="Ebrima" w:cs="Ebrima"/>
          <w:color w:val="000000"/>
          <w:sz w:val="20"/>
          <w:szCs w:val="20"/>
        </w:rPr>
        <w:t xml:space="preserve">. The company prides itself on creating beautiful </w:t>
      </w:r>
      <w:r>
        <w:rPr>
          <w:rFonts w:ascii="Ebrima" w:eastAsia="Ebrima" w:hAnsi="Ebrima" w:cs="Ebrima"/>
          <w:color w:val="000000"/>
          <w:sz w:val="20"/>
          <w:szCs w:val="20"/>
        </w:rPr>
        <w:t>products with advanced features, simple navigation, modern look and feel, and world class user experiences shaped by talking to users. </w:t>
      </w:r>
      <w:proofErr w:type="spellStart"/>
      <w:r>
        <w:rPr>
          <w:rFonts w:ascii="Ebrima" w:eastAsia="Ebrima" w:hAnsi="Ebrima" w:cs="Ebrima"/>
          <w:color w:val="000000"/>
          <w:sz w:val="20"/>
          <w:szCs w:val="20"/>
        </w:rPr>
        <w:t>Bankjoy</w:t>
      </w:r>
      <w:proofErr w:type="spellEnd"/>
      <w:r>
        <w:rPr>
          <w:rFonts w:ascii="Ebrima" w:eastAsia="Ebrima" w:hAnsi="Ebrima" w:cs="Ebrima"/>
          <w:color w:val="000000"/>
          <w:sz w:val="20"/>
          <w:szCs w:val="20"/>
        </w:rPr>
        <w:t xml:space="preserve"> is a Y Combinator-</w:t>
      </w:r>
      <w:r>
        <w:rPr>
          <w:rFonts w:ascii="Ebrima" w:eastAsia="Ebrima" w:hAnsi="Ebrima" w:cs="Ebrima"/>
          <w:sz w:val="20"/>
          <w:szCs w:val="20"/>
        </w:rPr>
        <w:t xml:space="preserve">, Bessemer Venture Partner- </w:t>
      </w:r>
      <w:r>
        <w:rPr>
          <w:rFonts w:ascii="Ebrima" w:eastAsia="Ebrima" w:hAnsi="Ebrima" w:cs="Ebrima"/>
          <w:color w:val="000000"/>
          <w:sz w:val="20"/>
          <w:szCs w:val="20"/>
        </w:rPr>
        <w:t xml:space="preserve">and </w:t>
      </w:r>
      <w:proofErr w:type="spellStart"/>
      <w:r>
        <w:rPr>
          <w:rFonts w:ascii="Ebrima" w:eastAsia="Ebrima" w:hAnsi="Ebrima" w:cs="Ebrima"/>
          <w:color w:val="000000"/>
          <w:sz w:val="20"/>
          <w:szCs w:val="20"/>
        </w:rPr>
        <w:t>CheckAlt</w:t>
      </w:r>
      <w:proofErr w:type="spellEnd"/>
      <w:r>
        <w:rPr>
          <w:rFonts w:ascii="Ebrima" w:eastAsia="Ebrima" w:hAnsi="Ebrima" w:cs="Ebrima"/>
          <w:color w:val="000000"/>
          <w:sz w:val="20"/>
          <w:szCs w:val="20"/>
        </w:rPr>
        <w:t xml:space="preserve">-backed company. For more information, visit </w:t>
      </w:r>
      <w:hyperlink r:id="rId6">
        <w:r>
          <w:rPr>
            <w:rFonts w:ascii="Ebrima" w:eastAsia="Ebrima" w:hAnsi="Ebrima" w:cs="Ebrima"/>
            <w:color w:val="0563C1"/>
            <w:sz w:val="20"/>
            <w:szCs w:val="20"/>
            <w:u w:val="single"/>
          </w:rPr>
          <w:t>www.bankjoy.com</w:t>
        </w:r>
      </w:hyperlink>
      <w:r>
        <w:rPr>
          <w:rFonts w:ascii="Ebrima" w:eastAsia="Ebrima" w:hAnsi="Ebrima" w:cs="Ebrima"/>
          <w:color w:val="000000"/>
          <w:sz w:val="20"/>
          <w:szCs w:val="20"/>
        </w:rPr>
        <w:t xml:space="preserve">. </w:t>
      </w:r>
    </w:p>
    <w:p w14:paraId="67E4EF0F" w14:textId="77777777" w:rsidR="00B916FD" w:rsidRDefault="00B916FD">
      <w:pPr>
        <w:pBdr>
          <w:top w:val="nil"/>
          <w:left w:val="nil"/>
          <w:bottom w:val="nil"/>
          <w:right w:val="nil"/>
          <w:between w:val="nil"/>
        </w:pBdr>
        <w:shd w:val="clear" w:color="auto" w:fill="FFFFFF"/>
        <w:spacing w:after="0" w:line="240" w:lineRule="auto"/>
        <w:rPr>
          <w:rFonts w:ascii="Ebrima" w:eastAsia="Ebrima" w:hAnsi="Ebrima" w:cs="Ebrima"/>
          <w:color w:val="000000"/>
          <w:sz w:val="20"/>
          <w:szCs w:val="20"/>
        </w:rPr>
      </w:pPr>
    </w:p>
    <w:p w14:paraId="54B40636" w14:textId="77777777" w:rsidR="00B916FD" w:rsidRDefault="00EE0670">
      <w:pPr>
        <w:pBdr>
          <w:top w:val="nil"/>
          <w:left w:val="nil"/>
          <w:bottom w:val="nil"/>
          <w:right w:val="nil"/>
          <w:between w:val="nil"/>
        </w:pBdr>
        <w:shd w:val="clear" w:color="auto" w:fill="FFFFFF"/>
        <w:spacing w:after="0" w:line="240" w:lineRule="auto"/>
        <w:rPr>
          <w:rFonts w:ascii="Ebrima" w:eastAsia="Ebrima" w:hAnsi="Ebrima" w:cs="Ebrima"/>
          <w:color w:val="000000"/>
          <w:sz w:val="20"/>
          <w:szCs w:val="20"/>
        </w:rPr>
      </w:pPr>
      <w:r>
        <w:rPr>
          <w:rFonts w:ascii="Ebrima" w:eastAsia="Ebrima" w:hAnsi="Ebrima" w:cs="Ebrima"/>
          <w:color w:val="000000"/>
          <w:sz w:val="20"/>
          <w:szCs w:val="20"/>
        </w:rPr>
        <w:t>Contact:</w:t>
      </w:r>
    </w:p>
    <w:p w14:paraId="195F37D0" w14:textId="3D2A9C2A" w:rsidR="00B916FD" w:rsidRDefault="00EE0670">
      <w:pPr>
        <w:pBdr>
          <w:top w:val="nil"/>
          <w:left w:val="nil"/>
          <w:bottom w:val="nil"/>
          <w:right w:val="nil"/>
          <w:between w:val="nil"/>
        </w:pBdr>
        <w:shd w:val="clear" w:color="auto" w:fill="FFFFFF"/>
        <w:spacing w:after="0" w:line="240" w:lineRule="auto"/>
        <w:rPr>
          <w:rFonts w:ascii="Ebrima" w:eastAsia="Ebrima" w:hAnsi="Ebrima" w:cs="Ebrima"/>
          <w:color w:val="000000"/>
          <w:sz w:val="20"/>
          <w:szCs w:val="20"/>
        </w:rPr>
      </w:pPr>
      <w:r>
        <w:rPr>
          <w:rFonts w:ascii="Ebrima" w:eastAsia="Ebrima" w:hAnsi="Ebrima" w:cs="Ebrima"/>
          <w:color w:val="000000"/>
          <w:sz w:val="20"/>
          <w:szCs w:val="20"/>
        </w:rPr>
        <w:t>Mallory Griffin</w:t>
      </w:r>
    </w:p>
    <w:p w14:paraId="74ECD324" w14:textId="77777777" w:rsidR="00B916FD" w:rsidRDefault="00EE0670">
      <w:pPr>
        <w:pBdr>
          <w:top w:val="nil"/>
          <w:left w:val="nil"/>
          <w:bottom w:val="nil"/>
          <w:right w:val="nil"/>
          <w:between w:val="nil"/>
        </w:pBdr>
        <w:shd w:val="clear" w:color="auto" w:fill="FFFFFF"/>
        <w:spacing w:after="0" w:line="240" w:lineRule="auto"/>
        <w:rPr>
          <w:rFonts w:ascii="Ebrima" w:eastAsia="Ebrima" w:hAnsi="Ebrima" w:cs="Ebrima"/>
          <w:color w:val="000000"/>
          <w:sz w:val="20"/>
          <w:szCs w:val="20"/>
        </w:rPr>
      </w:pPr>
      <w:r>
        <w:rPr>
          <w:rFonts w:ascii="Ebrima" w:eastAsia="Ebrima" w:hAnsi="Ebrima" w:cs="Ebrima"/>
          <w:color w:val="000000"/>
          <w:sz w:val="20"/>
          <w:szCs w:val="20"/>
        </w:rPr>
        <w:t xml:space="preserve">For </w:t>
      </w:r>
      <w:proofErr w:type="spellStart"/>
      <w:r>
        <w:rPr>
          <w:rFonts w:ascii="Ebrima" w:eastAsia="Ebrima" w:hAnsi="Ebrima" w:cs="Ebrima"/>
          <w:color w:val="000000"/>
          <w:sz w:val="20"/>
          <w:szCs w:val="20"/>
        </w:rPr>
        <w:t>Bankjoy</w:t>
      </w:r>
      <w:proofErr w:type="spellEnd"/>
    </w:p>
    <w:p w14:paraId="3C6D0F34" w14:textId="597B60F3" w:rsidR="00B916FD" w:rsidRDefault="00EE0670">
      <w:pPr>
        <w:pBdr>
          <w:top w:val="nil"/>
          <w:left w:val="nil"/>
          <w:bottom w:val="nil"/>
          <w:right w:val="nil"/>
          <w:between w:val="nil"/>
        </w:pBdr>
        <w:shd w:val="clear" w:color="auto" w:fill="FFFFFF"/>
        <w:spacing w:after="0" w:line="240" w:lineRule="auto"/>
        <w:rPr>
          <w:rFonts w:ascii="Ebrima" w:eastAsia="Ebrima" w:hAnsi="Ebrima" w:cs="Ebrima"/>
          <w:color w:val="000000"/>
          <w:sz w:val="20"/>
          <w:szCs w:val="20"/>
        </w:rPr>
      </w:pPr>
      <w:hyperlink r:id="rId7" w:history="1">
        <w:r w:rsidRPr="00D04A1E">
          <w:rPr>
            <w:rStyle w:val="Hyperlink"/>
            <w:rFonts w:ascii="Ebrima" w:eastAsia="Ebrima" w:hAnsi="Ebrima" w:cs="Ebrima"/>
            <w:sz w:val="20"/>
            <w:szCs w:val="20"/>
          </w:rPr>
          <w:t>mallory@yorkpublicrelations.com</w:t>
        </w:r>
      </w:hyperlink>
    </w:p>
    <w:p w14:paraId="3EED12EF" w14:textId="060DC5F6" w:rsidR="00B916FD" w:rsidRDefault="00EE0670">
      <w:pPr>
        <w:pBdr>
          <w:top w:val="nil"/>
          <w:left w:val="nil"/>
          <w:bottom w:val="nil"/>
          <w:right w:val="nil"/>
          <w:between w:val="nil"/>
        </w:pBdr>
        <w:shd w:val="clear" w:color="auto" w:fill="FFFFFF"/>
        <w:spacing w:after="0" w:line="240" w:lineRule="auto"/>
        <w:rPr>
          <w:rFonts w:ascii="Ebrima" w:eastAsia="Ebrima" w:hAnsi="Ebrima" w:cs="Ebrima"/>
          <w:color w:val="000000"/>
          <w:sz w:val="20"/>
          <w:szCs w:val="20"/>
        </w:rPr>
      </w:pPr>
      <w:r>
        <w:rPr>
          <w:rFonts w:ascii="Ebrima" w:eastAsia="Ebrima" w:hAnsi="Ebrima" w:cs="Ebrima"/>
          <w:color w:val="000000"/>
          <w:sz w:val="20"/>
          <w:szCs w:val="20"/>
        </w:rPr>
        <w:t>706-830-0868</w:t>
      </w:r>
    </w:p>
    <w:p w14:paraId="27FC3AE2" w14:textId="77777777" w:rsidR="00B916FD" w:rsidRDefault="00B916FD">
      <w:pPr>
        <w:pBdr>
          <w:top w:val="nil"/>
          <w:left w:val="nil"/>
          <w:bottom w:val="nil"/>
          <w:right w:val="nil"/>
          <w:between w:val="nil"/>
        </w:pBdr>
        <w:shd w:val="clear" w:color="auto" w:fill="FFFFFF"/>
        <w:spacing w:after="0" w:line="240" w:lineRule="auto"/>
        <w:rPr>
          <w:rFonts w:ascii="Ebrima" w:eastAsia="Ebrima" w:hAnsi="Ebrima" w:cs="Ebrima"/>
          <w:color w:val="000000"/>
          <w:sz w:val="20"/>
          <w:szCs w:val="20"/>
        </w:rPr>
      </w:pPr>
    </w:p>
    <w:p w14:paraId="126BC4B3" w14:textId="77777777" w:rsidR="00B916FD" w:rsidRDefault="00B916FD">
      <w:pPr>
        <w:pBdr>
          <w:top w:val="nil"/>
          <w:left w:val="nil"/>
          <w:bottom w:val="nil"/>
          <w:right w:val="nil"/>
          <w:between w:val="nil"/>
        </w:pBdr>
        <w:shd w:val="clear" w:color="auto" w:fill="FFFFFF"/>
        <w:spacing w:after="0" w:line="240" w:lineRule="auto"/>
        <w:rPr>
          <w:rFonts w:ascii="Ebrima" w:eastAsia="Ebrima" w:hAnsi="Ebrima" w:cs="Ebrima"/>
          <w:color w:val="000000"/>
          <w:sz w:val="20"/>
          <w:szCs w:val="20"/>
        </w:rPr>
      </w:pPr>
    </w:p>
    <w:p w14:paraId="4B65BD46" w14:textId="77777777" w:rsidR="00B916FD" w:rsidRDefault="00B916FD">
      <w:pPr>
        <w:pBdr>
          <w:top w:val="nil"/>
          <w:left w:val="nil"/>
          <w:bottom w:val="nil"/>
          <w:right w:val="nil"/>
          <w:between w:val="nil"/>
        </w:pBdr>
        <w:shd w:val="clear" w:color="auto" w:fill="FFFFFF"/>
        <w:spacing w:after="0" w:line="240" w:lineRule="auto"/>
        <w:rPr>
          <w:rFonts w:ascii="Ebrima" w:eastAsia="Ebrima" w:hAnsi="Ebrima" w:cs="Ebrima"/>
          <w:color w:val="000000"/>
          <w:sz w:val="20"/>
          <w:szCs w:val="20"/>
        </w:rPr>
      </w:pPr>
    </w:p>
    <w:p w14:paraId="191B13C1" w14:textId="77777777" w:rsidR="00B916FD" w:rsidRDefault="00B916FD">
      <w:pPr>
        <w:pBdr>
          <w:top w:val="nil"/>
          <w:left w:val="nil"/>
          <w:bottom w:val="nil"/>
          <w:right w:val="nil"/>
          <w:between w:val="nil"/>
        </w:pBdr>
        <w:shd w:val="clear" w:color="auto" w:fill="FFFFFF"/>
        <w:spacing w:before="280" w:after="280" w:line="240" w:lineRule="auto"/>
        <w:rPr>
          <w:rFonts w:ascii="Ebrima" w:eastAsia="Ebrima" w:hAnsi="Ebrima" w:cs="Ebrima"/>
          <w:color w:val="000000"/>
          <w:sz w:val="20"/>
          <w:szCs w:val="20"/>
        </w:rPr>
      </w:pPr>
    </w:p>
    <w:p w14:paraId="3ED1871D" w14:textId="77777777" w:rsidR="00B916FD" w:rsidRDefault="00B916FD">
      <w:pPr>
        <w:pBdr>
          <w:top w:val="nil"/>
          <w:left w:val="nil"/>
          <w:bottom w:val="nil"/>
          <w:right w:val="nil"/>
          <w:between w:val="nil"/>
        </w:pBdr>
        <w:shd w:val="clear" w:color="auto" w:fill="FFFFFF"/>
        <w:spacing w:before="280" w:line="240" w:lineRule="auto"/>
        <w:rPr>
          <w:rFonts w:ascii="Ebrima" w:eastAsia="Ebrima" w:hAnsi="Ebrima" w:cs="Ebrima"/>
          <w:color w:val="000000"/>
          <w:sz w:val="20"/>
          <w:szCs w:val="20"/>
        </w:rPr>
      </w:pPr>
    </w:p>
    <w:sectPr w:rsidR="00B916F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Ebrima">
    <w:panose1 w:val="02000000000000000000"/>
    <w:charset w:val="00"/>
    <w:family w:val="auto"/>
    <w:pitch w:val="variable"/>
    <w:sig w:usb0="A000005F" w:usb1="02000041" w:usb2="00000800" w:usb3="00000000" w:csb0="0000009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16FD"/>
    <w:rsid w:val="007756EA"/>
    <w:rsid w:val="00B916FD"/>
    <w:rsid w:val="00EE06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B4FD48F"/>
  <w15:docId w15:val="{E4D88752-9996-094E-A9C1-58423F87D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spacing w:line="240" w:lineRule="auto"/>
      <w:outlineLvl w:val="1"/>
    </w:pPr>
    <w:rPr>
      <w:rFonts w:ascii="Times New Roman" w:eastAsia="Times New Roman" w:hAnsi="Times New Roman" w:cs="Times New Roman"/>
      <w:b/>
      <w:sz w:val="36"/>
      <w:szCs w:val="36"/>
    </w:rPr>
  </w:style>
  <w:style w:type="paragraph" w:styleId="Heading3">
    <w:name w:val="heading 3"/>
    <w:basedOn w:val="Normal"/>
    <w:next w:val="Normal"/>
    <w:uiPriority w:val="9"/>
    <w:unhideWhenUsed/>
    <w:qFormat/>
    <w:pPr>
      <w:keepNext/>
      <w:keepLines/>
      <w:spacing w:before="40" w:after="0"/>
      <w:outlineLvl w:val="2"/>
    </w:pPr>
    <w:rPr>
      <w:color w:val="1F3863"/>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EE0670"/>
    <w:rPr>
      <w:color w:val="0000FF" w:themeColor="hyperlink"/>
      <w:u w:val="single"/>
    </w:rPr>
  </w:style>
  <w:style w:type="character" w:styleId="UnresolvedMention">
    <w:name w:val="Unresolved Mention"/>
    <w:basedOn w:val="DefaultParagraphFont"/>
    <w:uiPriority w:val="99"/>
    <w:semiHidden/>
    <w:unhideWhenUsed/>
    <w:rsid w:val="00EE06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mallory@yorkpublicrelation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nkjoy.com" TargetMode="External"/><Relationship Id="rId5" Type="http://schemas.openxmlformats.org/officeDocument/2006/relationships/hyperlink" Target="http://www.bankjoy.com/"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631</Words>
  <Characters>3603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Mallory Griffin</cp:lastModifiedBy>
  <cp:revision>2</cp:revision>
  <dcterms:created xsi:type="dcterms:W3CDTF">2022-09-09T22:42:00Z</dcterms:created>
  <dcterms:modified xsi:type="dcterms:W3CDTF">2022-09-09T22:42:00Z</dcterms:modified>
</cp:coreProperties>
</file>