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F8509" w14:textId="3339B001" w:rsidR="00534CD7" w:rsidRDefault="003B6CE5" w:rsidP="00876A57">
      <w:r>
        <w:rPr>
          <w:b/>
          <w:noProof/>
        </w:rPr>
        <w:drawing>
          <wp:inline distT="0" distB="0" distL="0" distR="0" wp14:anchorId="4721DB4C" wp14:editId="78E6D0A4">
            <wp:extent cx="2238499" cy="604812"/>
            <wp:effectExtent l="0" t="0" r="0" b="5080"/>
            <wp:docPr id="1" name="Picture 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6577" cy="634013"/>
                    </a:xfrm>
                    <a:prstGeom prst="rect">
                      <a:avLst/>
                    </a:prstGeom>
                  </pic:spPr>
                </pic:pic>
              </a:graphicData>
            </a:graphic>
          </wp:inline>
        </w:drawing>
      </w:r>
    </w:p>
    <w:p w14:paraId="239332E0" w14:textId="77777777" w:rsidR="00534CD7" w:rsidRDefault="00534CD7" w:rsidP="00876A57"/>
    <w:p w14:paraId="7F2925BB" w14:textId="77777777" w:rsidR="003B6CE5" w:rsidRDefault="003B6CE5" w:rsidP="003B6CE5">
      <w:pPr>
        <w:pBdr>
          <w:top w:val="nil"/>
          <w:left w:val="nil"/>
          <w:bottom w:val="nil"/>
          <w:right w:val="nil"/>
          <w:between w:val="nil"/>
        </w:pBdr>
        <w:rPr>
          <w:color w:val="000000"/>
        </w:rPr>
      </w:pPr>
      <w:r>
        <w:rPr>
          <w:color w:val="000000"/>
        </w:rPr>
        <w:t>Contact: Kristen Patton</w:t>
      </w:r>
    </w:p>
    <w:p w14:paraId="6899854C" w14:textId="77777777" w:rsidR="003B6CE5" w:rsidRDefault="003B6CE5" w:rsidP="003B6CE5">
      <w:pPr>
        <w:pBdr>
          <w:top w:val="nil"/>
          <w:left w:val="nil"/>
          <w:bottom w:val="nil"/>
          <w:right w:val="nil"/>
          <w:between w:val="nil"/>
        </w:pBdr>
        <w:rPr>
          <w:color w:val="000000"/>
        </w:rPr>
      </w:pPr>
      <w:r>
        <w:rPr>
          <w:color w:val="000000"/>
        </w:rPr>
        <w:t>SVP, Marketing</w:t>
      </w:r>
    </w:p>
    <w:p w14:paraId="649B92F1" w14:textId="77777777" w:rsidR="003B6CE5" w:rsidRDefault="003B6CE5" w:rsidP="003B6CE5">
      <w:pPr>
        <w:pBdr>
          <w:top w:val="nil"/>
          <w:left w:val="nil"/>
          <w:bottom w:val="nil"/>
          <w:right w:val="nil"/>
          <w:between w:val="nil"/>
        </w:pBdr>
        <w:rPr>
          <w:color w:val="000000"/>
        </w:rPr>
      </w:pPr>
      <w:r>
        <w:rPr>
          <w:color w:val="000000"/>
        </w:rPr>
        <w:t xml:space="preserve">770.580.6015 | </w:t>
      </w:r>
      <w:hyperlink r:id="rId8">
        <w:r>
          <w:rPr>
            <w:color w:val="0000FF"/>
            <w:u w:val="single"/>
          </w:rPr>
          <w:t>kpatton@peachstatefcu.org</w:t>
        </w:r>
      </w:hyperlink>
    </w:p>
    <w:p w14:paraId="3F611BB1" w14:textId="77777777" w:rsidR="003B6CE5" w:rsidRDefault="003B6CE5" w:rsidP="003B6CE5">
      <w:pPr>
        <w:pBdr>
          <w:top w:val="nil"/>
          <w:left w:val="nil"/>
          <w:bottom w:val="nil"/>
          <w:right w:val="nil"/>
          <w:between w:val="nil"/>
        </w:pBdr>
        <w:rPr>
          <w:color w:val="000000"/>
        </w:rPr>
      </w:pPr>
    </w:p>
    <w:p w14:paraId="57B890E5" w14:textId="6378896A" w:rsidR="003B6CE5" w:rsidRDefault="003B6CE5" w:rsidP="003B6CE5">
      <w:pPr>
        <w:pBdr>
          <w:top w:val="nil"/>
          <w:left w:val="nil"/>
          <w:bottom w:val="nil"/>
          <w:right w:val="nil"/>
          <w:between w:val="nil"/>
        </w:pBdr>
        <w:jc w:val="center"/>
        <w:rPr>
          <w:b/>
          <w:color w:val="000000"/>
          <w:sz w:val="28"/>
          <w:szCs w:val="28"/>
        </w:rPr>
      </w:pPr>
      <w:bookmarkStart w:id="0" w:name="_Hlk112928800"/>
      <w:r>
        <w:rPr>
          <w:b/>
          <w:color w:val="000000"/>
          <w:sz w:val="28"/>
          <w:szCs w:val="28"/>
        </w:rPr>
        <w:t xml:space="preserve">Peach State </w:t>
      </w:r>
      <w:r w:rsidR="00435C40">
        <w:rPr>
          <w:b/>
          <w:color w:val="000000"/>
          <w:sz w:val="28"/>
          <w:szCs w:val="28"/>
        </w:rPr>
        <w:t>FCU C.A.R.E.S. Foundation</w:t>
      </w:r>
      <w:r>
        <w:rPr>
          <w:b/>
          <w:color w:val="000000"/>
          <w:sz w:val="28"/>
          <w:szCs w:val="28"/>
        </w:rPr>
        <w:t xml:space="preserve"> Pledges $20,000 to </w:t>
      </w:r>
    </w:p>
    <w:p w14:paraId="1796BCB2" w14:textId="5EEA25CA" w:rsidR="003B6CE5" w:rsidRDefault="003B6CE5" w:rsidP="003B6CE5">
      <w:pPr>
        <w:pBdr>
          <w:top w:val="nil"/>
          <w:left w:val="nil"/>
          <w:bottom w:val="nil"/>
          <w:right w:val="nil"/>
          <w:between w:val="nil"/>
        </w:pBdr>
        <w:jc w:val="center"/>
        <w:rPr>
          <w:b/>
          <w:color w:val="000000"/>
          <w:sz w:val="28"/>
          <w:szCs w:val="28"/>
        </w:rPr>
      </w:pPr>
      <w:r>
        <w:rPr>
          <w:b/>
          <w:color w:val="000000"/>
          <w:sz w:val="28"/>
          <w:szCs w:val="28"/>
        </w:rPr>
        <w:t xml:space="preserve">Walker County School System </w:t>
      </w:r>
    </w:p>
    <w:bookmarkEnd w:id="0"/>
    <w:p w14:paraId="2929A225" w14:textId="0E5F7AFE" w:rsidR="00B613C7" w:rsidRDefault="00B613C7" w:rsidP="004D768D">
      <w:pPr>
        <w:jc w:val="center"/>
        <w:rPr>
          <w:b/>
          <w:bCs/>
          <w:sz w:val="28"/>
        </w:rPr>
      </w:pPr>
    </w:p>
    <w:p w14:paraId="13D88F54" w14:textId="661E6689" w:rsidR="00B613C7" w:rsidRPr="004358CF" w:rsidRDefault="003B6CE5" w:rsidP="004D768D">
      <w:pPr>
        <w:jc w:val="center"/>
        <w:rPr>
          <w:b/>
          <w:bCs/>
          <w:sz w:val="28"/>
        </w:rPr>
      </w:pPr>
      <w:r>
        <w:rPr>
          <w:b/>
          <w:bCs/>
          <w:noProof/>
          <w:sz w:val="28"/>
        </w:rPr>
        <w:drawing>
          <wp:inline distT="0" distB="0" distL="0" distR="0" wp14:anchorId="37508E8E" wp14:editId="6BCAE5FC">
            <wp:extent cx="3611716" cy="3523352"/>
            <wp:effectExtent l="0" t="0" r="8255" b="1270"/>
            <wp:docPr id="2" name="Picture 2" descr="A couple of men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men holding a sign&#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0226" cy="3541410"/>
                    </a:xfrm>
                    <a:prstGeom prst="rect">
                      <a:avLst/>
                    </a:prstGeom>
                  </pic:spPr>
                </pic:pic>
              </a:graphicData>
            </a:graphic>
          </wp:inline>
        </w:drawing>
      </w:r>
    </w:p>
    <w:p w14:paraId="4F723303" w14:textId="50414321" w:rsidR="00B613C7" w:rsidRDefault="00B613C7" w:rsidP="00B613C7">
      <w:pPr>
        <w:pStyle w:val="Default"/>
      </w:pPr>
    </w:p>
    <w:p w14:paraId="14E7500A" w14:textId="75B69774" w:rsidR="003B6CE5" w:rsidRDefault="003B6CE5" w:rsidP="003B6CE5">
      <w:pPr>
        <w:rPr>
          <w:rFonts w:eastAsia="Times New Roman"/>
        </w:rPr>
      </w:pPr>
      <w:r w:rsidRPr="00A35681">
        <w:rPr>
          <w:i/>
          <w:color w:val="000000"/>
        </w:rPr>
        <w:t xml:space="preserve">Pictured (left to right): </w:t>
      </w:r>
      <w:r w:rsidRPr="00A35681">
        <w:rPr>
          <w:rFonts w:eastAsia="Times New Roman"/>
        </w:rPr>
        <w:t>Elijah Parker, Peach State Business and Development</w:t>
      </w:r>
      <w:r w:rsidR="00A35681" w:rsidRPr="00A35681">
        <w:rPr>
          <w:rFonts w:eastAsia="Times New Roman"/>
        </w:rPr>
        <w:t xml:space="preserve"> and Damon Raines, Walker County Superintendent</w:t>
      </w:r>
      <w:r w:rsidRPr="00A35681">
        <w:rPr>
          <w:rFonts w:eastAsia="Times New Roman"/>
        </w:rPr>
        <w:t>.</w:t>
      </w:r>
    </w:p>
    <w:p w14:paraId="32474BD7" w14:textId="7F240C8F" w:rsidR="00B613C7" w:rsidRDefault="003A7A24" w:rsidP="00611724">
      <w:pPr>
        <w:jc w:val="center"/>
      </w:pPr>
      <w:r>
        <w:rPr>
          <w:i/>
          <w:iCs/>
        </w:rPr>
        <w:t xml:space="preserve"> </w:t>
      </w:r>
    </w:p>
    <w:p w14:paraId="3BF94AE4" w14:textId="77777777" w:rsidR="00B613C7" w:rsidRDefault="00B613C7" w:rsidP="002E23CB"/>
    <w:p w14:paraId="71AEEE25" w14:textId="34705EDA" w:rsidR="00E30BBE" w:rsidRPr="009828D9" w:rsidRDefault="007A0C85" w:rsidP="00E30BBE">
      <w:pPr>
        <w:spacing w:line="360" w:lineRule="auto"/>
        <w:rPr>
          <w:color w:val="000000"/>
        </w:rPr>
      </w:pPr>
      <w:r w:rsidRPr="009956F4">
        <w:rPr>
          <w:b/>
          <w:bCs/>
        </w:rPr>
        <w:t>Lawrenceville</w:t>
      </w:r>
      <w:r w:rsidR="004D768D" w:rsidRPr="009956F4">
        <w:rPr>
          <w:b/>
          <w:bCs/>
        </w:rPr>
        <w:t>, GA (</w:t>
      </w:r>
      <w:r w:rsidR="00A35681" w:rsidRPr="009956F4">
        <w:rPr>
          <w:b/>
          <w:color w:val="000000"/>
        </w:rPr>
        <w:t xml:space="preserve">September </w:t>
      </w:r>
      <w:r w:rsidR="001D0126" w:rsidRPr="009956F4">
        <w:rPr>
          <w:b/>
          <w:color w:val="000000"/>
        </w:rPr>
        <w:t>1</w:t>
      </w:r>
      <w:r w:rsidR="009956F4" w:rsidRPr="009956F4">
        <w:rPr>
          <w:b/>
          <w:color w:val="000000"/>
        </w:rPr>
        <w:t>5</w:t>
      </w:r>
      <w:r w:rsidR="00C409ED" w:rsidRPr="009956F4">
        <w:rPr>
          <w:b/>
          <w:color w:val="000000"/>
        </w:rPr>
        <w:t>,</w:t>
      </w:r>
      <w:r w:rsidR="004D768D" w:rsidRPr="009956F4">
        <w:rPr>
          <w:b/>
          <w:bCs/>
        </w:rPr>
        <w:t xml:space="preserve"> 202</w:t>
      </w:r>
      <w:r w:rsidR="00A35681" w:rsidRPr="009956F4">
        <w:rPr>
          <w:b/>
          <w:bCs/>
        </w:rPr>
        <w:t>2</w:t>
      </w:r>
      <w:r w:rsidR="004D768D" w:rsidRPr="009956F4">
        <w:rPr>
          <w:b/>
          <w:bCs/>
        </w:rPr>
        <w:t xml:space="preserve">) </w:t>
      </w:r>
      <w:r w:rsidR="00B4727F" w:rsidRPr="009956F4">
        <w:t>–</w:t>
      </w:r>
      <w:r w:rsidR="004D768D" w:rsidRPr="00A35681">
        <w:rPr>
          <w:b/>
          <w:bCs/>
        </w:rPr>
        <w:t xml:space="preserve"> </w:t>
      </w:r>
      <w:r w:rsidR="00435C40">
        <w:t xml:space="preserve">The Peach State FCU C.A.R.E.S. Foundation </w:t>
      </w:r>
      <w:r w:rsidR="00072712">
        <w:rPr>
          <w:color w:val="000000"/>
        </w:rPr>
        <w:t>recently</w:t>
      </w:r>
      <w:r w:rsidR="00EB41A3">
        <w:rPr>
          <w:color w:val="000000"/>
        </w:rPr>
        <w:t xml:space="preserve"> announce</w:t>
      </w:r>
      <w:r w:rsidR="00072712">
        <w:rPr>
          <w:color w:val="000000"/>
        </w:rPr>
        <w:t>d a $20,000</w:t>
      </w:r>
      <w:r w:rsidR="00EB41A3">
        <w:rPr>
          <w:color w:val="000000"/>
        </w:rPr>
        <w:t xml:space="preserve"> </w:t>
      </w:r>
      <w:r w:rsidR="00553947">
        <w:rPr>
          <w:color w:val="000000"/>
        </w:rPr>
        <w:t>pledge</w:t>
      </w:r>
      <w:r w:rsidR="00EB41A3">
        <w:rPr>
          <w:color w:val="000000"/>
        </w:rPr>
        <w:t xml:space="preserve"> </w:t>
      </w:r>
      <w:r w:rsidR="00EB41A3" w:rsidRPr="009828D9">
        <w:rPr>
          <w:color w:val="000000"/>
        </w:rPr>
        <w:t>to</w:t>
      </w:r>
      <w:r w:rsidR="00EB41A3" w:rsidRPr="009828D9">
        <w:t xml:space="preserve"> </w:t>
      </w:r>
      <w:r w:rsidR="009828D9" w:rsidRPr="009828D9">
        <w:rPr>
          <w:color w:val="000000"/>
        </w:rPr>
        <w:t>the Walker County school system</w:t>
      </w:r>
      <w:r w:rsidR="00E30BBE">
        <w:rPr>
          <w:color w:val="000000"/>
        </w:rPr>
        <w:t xml:space="preserve"> on behalf of their 60</w:t>
      </w:r>
      <w:r w:rsidR="007E136A">
        <w:rPr>
          <w:color w:val="000000"/>
        </w:rPr>
        <w:t>th</w:t>
      </w:r>
      <w:r w:rsidR="00E30BBE">
        <w:rPr>
          <w:color w:val="000000"/>
        </w:rPr>
        <w:t xml:space="preserve"> anniversary </w:t>
      </w:r>
      <w:r w:rsidR="00553947">
        <w:rPr>
          <w:color w:val="000000"/>
        </w:rPr>
        <w:t>honoring their roots in education</w:t>
      </w:r>
      <w:r w:rsidR="00E30BBE">
        <w:rPr>
          <w:color w:val="000000"/>
        </w:rPr>
        <w:t xml:space="preserve">. </w:t>
      </w:r>
      <w:r w:rsidR="00E30BBE" w:rsidRPr="009828D9">
        <w:rPr>
          <w:color w:val="000000"/>
        </w:rPr>
        <w:t>The pledge will be fulfilled over five years and will assist</w:t>
      </w:r>
      <w:r w:rsidR="00823951" w:rsidRPr="00823951">
        <w:rPr>
          <w:color w:val="000000"/>
        </w:rPr>
        <w:t xml:space="preserve"> </w:t>
      </w:r>
      <w:r w:rsidR="00823951">
        <w:rPr>
          <w:color w:val="000000"/>
        </w:rPr>
        <w:t>Walker County School</w:t>
      </w:r>
      <w:r w:rsidR="00E30BBE" w:rsidRPr="009828D9">
        <w:rPr>
          <w:color w:val="000000"/>
        </w:rPr>
        <w:t xml:space="preserve"> students with access to higher education. </w:t>
      </w:r>
    </w:p>
    <w:p w14:paraId="30D226DB" w14:textId="77777777" w:rsidR="0091452D" w:rsidRPr="00C409ED" w:rsidRDefault="0091452D" w:rsidP="00534CD7">
      <w:pPr>
        <w:spacing w:line="360" w:lineRule="auto"/>
        <w:rPr>
          <w:highlight w:val="yellow"/>
        </w:rPr>
      </w:pPr>
    </w:p>
    <w:p w14:paraId="389BB230" w14:textId="4D30FD23" w:rsidR="00891BB2" w:rsidRPr="00F32D05" w:rsidRDefault="00F32D05" w:rsidP="00534CD7">
      <w:pPr>
        <w:spacing w:line="360" w:lineRule="auto"/>
        <w:rPr>
          <w:color w:val="000000"/>
        </w:rPr>
      </w:pPr>
      <w:r>
        <w:rPr>
          <w:color w:val="000000"/>
        </w:rPr>
        <w:t>“</w:t>
      </w:r>
      <w:r w:rsidRPr="00F32D05">
        <w:rPr>
          <w:color w:val="000000"/>
        </w:rPr>
        <w:t xml:space="preserve">The Walker County School System appreciates the partnership with Peach State Federal Credit Union and their willingness to support our mission and vision. We are grateful for their recent donation of </w:t>
      </w:r>
      <w:r w:rsidRPr="00F32D05">
        <w:rPr>
          <w:color w:val="000000"/>
        </w:rPr>
        <w:lastRenderedPageBreak/>
        <w:t xml:space="preserve">$20,000 to provide scholarships for graduating seniors at both LaFayette and Ridgeland High Schools. This investment in </w:t>
      </w:r>
      <w:r w:rsidR="00823951">
        <w:rPr>
          <w:color w:val="000000"/>
        </w:rPr>
        <w:t xml:space="preserve">our </w:t>
      </w:r>
      <w:r w:rsidRPr="00F32D05">
        <w:rPr>
          <w:color w:val="000000"/>
        </w:rPr>
        <w:t>students will have a positive impact on our collective community now and into the future</w:t>
      </w:r>
      <w:r>
        <w:rPr>
          <w:color w:val="000000"/>
        </w:rPr>
        <w:t>,</w:t>
      </w:r>
      <w:r w:rsidRPr="00F32D05">
        <w:rPr>
          <w:color w:val="000000"/>
        </w:rPr>
        <w:t>"</w:t>
      </w:r>
      <w:r>
        <w:rPr>
          <w:color w:val="000000"/>
        </w:rPr>
        <w:t xml:space="preserve"> said </w:t>
      </w:r>
      <w:r>
        <w:t>Damon Raines, Walker County Schools Superintendent.</w:t>
      </w:r>
    </w:p>
    <w:p w14:paraId="73A68EE2" w14:textId="77777777" w:rsidR="00823951" w:rsidRDefault="00823951" w:rsidP="00534CD7">
      <w:pPr>
        <w:spacing w:line="360" w:lineRule="auto"/>
        <w:rPr>
          <w:color w:val="000000"/>
        </w:rPr>
      </w:pPr>
    </w:p>
    <w:p w14:paraId="5857CDFC" w14:textId="6EBD8CD6" w:rsidR="003B7501" w:rsidRPr="00072712" w:rsidRDefault="00823951" w:rsidP="003B7501">
      <w:pPr>
        <w:spacing w:line="360" w:lineRule="auto"/>
      </w:pPr>
      <w:r>
        <w:rPr>
          <w:color w:val="000000"/>
        </w:rPr>
        <w:t xml:space="preserve">This pledge is one of many that demonstrates Peach State’s ongoing commitment </w:t>
      </w:r>
      <w:r w:rsidR="00787F70">
        <w:rPr>
          <w:color w:val="000000"/>
        </w:rPr>
        <w:t>to</w:t>
      </w:r>
      <w:r>
        <w:rPr>
          <w:color w:val="000000"/>
        </w:rPr>
        <w:t xml:space="preserve"> supporting education</w:t>
      </w:r>
      <w:r w:rsidRPr="009828D9">
        <w:rPr>
          <w:color w:val="000000"/>
        </w:rPr>
        <w:t>.</w:t>
      </w:r>
      <w:r>
        <w:rPr>
          <w:color w:val="000000"/>
        </w:rPr>
        <w:t xml:space="preserve"> </w:t>
      </w:r>
      <w:r w:rsidR="003B7501" w:rsidRPr="00072712">
        <w:t>“</w:t>
      </w:r>
      <w:r w:rsidR="003B7501">
        <w:t>Peach State</w:t>
      </w:r>
      <w:r w:rsidR="003F1A6C">
        <w:t xml:space="preserve"> Federal Credit </w:t>
      </w:r>
      <w:r w:rsidR="00541856">
        <w:t xml:space="preserve">Union was founded by </w:t>
      </w:r>
      <w:r w:rsidR="003F1A6C">
        <w:t>a group of educators</w:t>
      </w:r>
      <w:r w:rsidR="00541856">
        <w:t xml:space="preserve"> over 60 years </w:t>
      </w:r>
      <w:r w:rsidR="00694655">
        <w:t xml:space="preserve">ago </w:t>
      </w:r>
      <w:r w:rsidR="00541856">
        <w:t>with a</w:t>
      </w:r>
      <w:r w:rsidR="00D43BCD">
        <w:t xml:space="preserve"> mission to </w:t>
      </w:r>
      <w:r w:rsidR="003F1A6C">
        <w:t>provide</w:t>
      </w:r>
      <w:r w:rsidR="00D43BCD">
        <w:t xml:space="preserve"> financial solutions </w:t>
      </w:r>
      <w:r w:rsidR="00694655">
        <w:t>to</w:t>
      </w:r>
      <w:r w:rsidR="000C1F47">
        <w:t xml:space="preserve"> empower</w:t>
      </w:r>
      <w:r w:rsidR="00D43BCD">
        <w:t xml:space="preserve"> other likeminded individuals</w:t>
      </w:r>
      <w:r w:rsidR="000C1F47">
        <w:t xml:space="preserve"> </w:t>
      </w:r>
      <w:r w:rsidR="00694655">
        <w:t>in</w:t>
      </w:r>
      <w:r w:rsidR="000C1F47">
        <w:t>to lead</w:t>
      </w:r>
      <w:r w:rsidR="00694655">
        <w:t>ing</w:t>
      </w:r>
      <w:r w:rsidR="000C1F47">
        <w:t xml:space="preserve"> a fulfilling life</w:t>
      </w:r>
      <w:r w:rsidR="00D43BCD">
        <w:t>.</w:t>
      </w:r>
      <w:r w:rsidR="00541856" w:rsidRPr="00541856">
        <w:t xml:space="preserve"> </w:t>
      </w:r>
      <w:r w:rsidR="00D43BCD">
        <w:t xml:space="preserve">Today, we have expanded </w:t>
      </w:r>
      <w:r w:rsidR="000C1F47">
        <w:t>this</w:t>
      </w:r>
      <w:r w:rsidR="00D43BCD">
        <w:t xml:space="preserve"> </w:t>
      </w:r>
      <w:r w:rsidR="00694655">
        <w:t>principle</w:t>
      </w:r>
      <w:r w:rsidR="00541856">
        <w:t xml:space="preserve"> through our C.A.R.E.S. Foundation which</w:t>
      </w:r>
      <w:r w:rsidR="00D43BCD">
        <w:t xml:space="preserve"> </w:t>
      </w:r>
      <w:r w:rsidR="000C1F47">
        <w:t xml:space="preserve">supports </w:t>
      </w:r>
      <w:r w:rsidR="003B7501">
        <w:t xml:space="preserve">the </w:t>
      </w:r>
      <w:r w:rsidR="000C1F47">
        <w:t>education</w:t>
      </w:r>
      <w:r w:rsidR="003B7501">
        <w:t xml:space="preserve"> system</w:t>
      </w:r>
      <w:r w:rsidR="00541856">
        <w:t xml:space="preserve"> and the</w:t>
      </w:r>
      <w:r w:rsidR="000C1F47">
        <w:t>ir</w:t>
      </w:r>
      <w:r w:rsidR="00541856">
        <w:t xml:space="preserve"> students </w:t>
      </w:r>
      <w:r w:rsidR="004E51BF">
        <w:t xml:space="preserve">who </w:t>
      </w:r>
      <w:r w:rsidR="00694655">
        <w:t>aspire to further</w:t>
      </w:r>
      <w:r w:rsidR="000C1F47">
        <w:t xml:space="preserve"> their </w:t>
      </w:r>
      <w:r w:rsidR="004E51BF">
        <w:t xml:space="preserve">education </w:t>
      </w:r>
      <w:r w:rsidR="00694655">
        <w:t>to live a more rewarding</w:t>
      </w:r>
      <w:r w:rsidR="004E51BF">
        <w:t xml:space="preserve"> life</w:t>
      </w:r>
      <w:r w:rsidR="003F1A6C">
        <w:t>,</w:t>
      </w:r>
      <w:r w:rsidR="003B7501" w:rsidRPr="00072712">
        <w:t xml:space="preserve">” said Peach State’s President/CEO, Marshall Boutwell. </w:t>
      </w:r>
    </w:p>
    <w:p w14:paraId="040650AA" w14:textId="77777777" w:rsidR="003B7501" w:rsidRDefault="003B7501" w:rsidP="00C409ED">
      <w:pPr>
        <w:spacing w:line="360" w:lineRule="auto"/>
        <w:rPr>
          <w:b/>
          <w:bCs/>
        </w:rPr>
      </w:pPr>
    </w:p>
    <w:p w14:paraId="45062C51" w14:textId="1B7F7709" w:rsidR="00C409ED" w:rsidRPr="007C680E" w:rsidRDefault="00C409ED" w:rsidP="00C409ED">
      <w:pPr>
        <w:spacing w:line="360" w:lineRule="auto"/>
        <w:rPr>
          <w:b/>
          <w:bCs/>
        </w:rPr>
      </w:pPr>
      <w:r w:rsidRPr="007C680E">
        <w:rPr>
          <w:b/>
          <w:bCs/>
        </w:rPr>
        <w:t xml:space="preserve">About </w:t>
      </w:r>
      <w:r>
        <w:rPr>
          <w:b/>
          <w:bCs/>
        </w:rPr>
        <w:t xml:space="preserve">the </w:t>
      </w:r>
      <w:r w:rsidRPr="007C680E">
        <w:rPr>
          <w:b/>
          <w:bCs/>
        </w:rPr>
        <w:t>Peach State F</w:t>
      </w:r>
      <w:r>
        <w:rPr>
          <w:b/>
          <w:bCs/>
        </w:rPr>
        <w:t>CU C.A.R.E.S. Foundation</w:t>
      </w:r>
      <w:r w:rsidRPr="007C680E">
        <w:rPr>
          <w:b/>
          <w:bCs/>
        </w:rPr>
        <w:t xml:space="preserve"> </w:t>
      </w:r>
    </w:p>
    <w:p w14:paraId="71402275" w14:textId="633428CD" w:rsidR="003B7501" w:rsidRDefault="00C409ED" w:rsidP="003B7501">
      <w:pPr>
        <w:spacing w:line="360" w:lineRule="auto"/>
      </w:pPr>
      <w:r>
        <w:t>Peach State Federal Credit Union’s</w:t>
      </w:r>
      <w:r w:rsidRPr="007C680E">
        <w:t xml:space="preserve"> passion for helping their members and community guided them to create the Peach State</w:t>
      </w:r>
      <w:r>
        <w:t xml:space="preserve"> FCU</w:t>
      </w:r>
      <w:r w:rsidRPr="007C680E">
        <w:t xml:space="preserve"> C.A.R.E.S. </w:t>
      </w:r>
      <w:r>
        <w:t>Foundation. The Foundation is funded by the credit union’s Visa</w:t>
      </w:r>
      <w:r w:rsidRPr="007C680E">
        <w:t xml:space="preserve"> Debit Card program</w:t>
      </w:r>
      <w:r>
        <w:t xml:space="preserve"> and private donors</w:t>
      </w:r>
      <w:r w:rsidRPr="007C680E">
        <w:t xml:space="preserve">. Since </w:t>
      </w:r>
      <w:r w:rsidRPr="00933095">
        <w:t xml:space="preserve">the inception of the Peach State C.A.R.E.S. Visa Debit Card program in July 2019, Peach State has donated more than $1.8 million to charitable organizations, school systems and the arts in the communities that we serve. The C.A.R.E.S. program was created to put these contributions on a sustainable path for the future. To learn more about how Peach State </w:t>
      </w:r>
      <w:r w:rsidRPr="00933095">
        <w:rPr>
          <w:i/>
          <w:iCs/>
        </w:rPr>
        <w:t>cares</w:t>
      </w:r>
      <w:r w:rsidRPr="00933095">
        <w:t xml:space="preserve">, visit </w:t>
      </w:r>
      <w:hyperlink r:id="rId10" w:history="1">
        <w:r w:rsidRPr="00933095">
          <w:rPr>
            <w:rStyle w:val="Hyperlink"/>
          </w:rPr>
          <w:t>peachstatefcu.org/CARES</w:t>
        </w:r>
      </w:hyperlink>
      <w:r w:rsidRPr="00933095">
        <w:t>. Peach State is an $835 million not-for-profit financial cooperative that serves more than 75,000 members in Georgia and South Carolina with a mission to provide quality financial services that meet the needs and exceed the expectations</w:t>
      </w:r>
      <w:r w:rsidRPr="007C680E">
        <w:t xml:space="preserve"> of its member-owners. For more information abou</w:t>
      </w:r>
      <w:r>
        <w:t>t</w:t>
      </w:r>
      <w:r w:rsidRPr="007C680E">
        <w:t xml:space="preserve"> products and services, visit </w:t>
      </w:r>
      <w:hyperlink r:id="rId11" w:history="1">
        <w:r w:rsidRPr="007C680E">
          <w:rPr>
            <w:color w:val="0563C1"/>
            <w:u w:val="single"/>
          </w:rPr>
          <w:t>peachstatefcu.org</w:t>
        </w:r>
      </w:hyperlink>
      <w:r w:rsidRPr="007C680E">
        <w:t>.</w:t>
      </w:r>
    </w:p>
    <w:p w14:paraId="3DA2F0A7" w14:textId="26F71DD4" w:rsidR="00C409ED" w:rsidRPr="00E25D45" w:rsidRDefault="00C409ED" w:rsidP="005F60D2">
      <w:pPr>
        <w:spacing w:line="360" w:lineRule="auto"/>
        <w:jc w:val="center"/>
      </w:pPr>
      <w:r>
        <w:t>###</w:t>
      </w:r>
    </w:p>
    <w:p w14:paraId="573B13A0" w14:textId="6D3FD61E" w:rsidR="0049624C" w:rsidRPr="004358CF" w:rsidRDefault="0049624C" w:rsidP="00C409ED">
      <w:pPr>
        <w:spacing w:line="360" w:lineRule="auto"/>
        <w:rPr>
          <w:sz w:val="26"/>
          <w:szCs w:val="26"/>
        </w:rPr>
      </w:pPr>
    </w:p>
    <w:sectPr w:rsidR="0049624C" w:rsidRPr="004358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0145" w14:textId="77777777" w:rsidR="003B6CE5" w:rsidRDefault="003B6CE5" w:rsidP="003B6CE5">
      <w:r>
        <w:separator/>
      </w:r>
    </w:p>
  </w:endnote>
  <w:endnote w:type="continuationSeparator" w:id="0">
    <w:p w14:paraId="36250599" w14:textId="77777777" w:rsidR="003B6CE5" w:rsidRDefault="003B6CE5" w:rsidP="003B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3E9F" w14:textId="77777777" w:rsidR="003B6CE5" w:rsidRDefault="003B6CE5" w:rsidP="003B6CE5">
      <w:r>
        <w:separator/>
      </w:r>
    </w:p>
  </w:footnote>
  <w:footnote w:type="continuationSeparator" w:id="0">
    <w:p w14:paraId="6ED6712A" w14:textId="77777777" w:rsidR="003B6CE5" w:rsidRDefault="003B6CE5" w:rsidP="003B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B"/>
    <w:rsid w:val="00027228"/>
    <w:rsid w:val="00050E14"/>
    <w:rsid w:val="00072712"/>
    <w:rsid w:val="000C1F47"/>
    <w:rsid w:val="000C753B"/>
    <w:rsid w:val="0015728C"/>
    <w:rsid w:val="001622A0"/>
    <w:rsid w:val="001D0126"/>
    <w:rsid w:val="002447C9"/>
    <w:rsid w:val="002A5E56"/>
    <w:rsid w:val="002C7FFB"/>
    <w:rsid w:val="002E23CB"/>
    <w:rsid w:val="003A7A24"/>
    <w:rsid w:val="003B6CE5"/>
    <w:rsid w:val="003B7501"/>
    <w:rsid w:val="003F1A6C"/>
    <w:rsid w:val="004358CF"/>
    <w:rsid w:val="00435C40"/>
    <w:rsid w:val="0049624C"/>
    <w:rsid w:val="004A1C30"/>
    <w:rsid w:val="004D768D"/>
    <w:rsid w:val="004E51BF"/>
    <w:rsid w:val="00534CD7"/>
    <w:rsid w:val="00541856"/>
    <w:rsid w:val="00553947"/>
    <w:rsid w:val="005F232A"/>
    <w:rsid w:val="005F60D2"/>
    <w:rsid w:val="005F7FD1"/>
    <w:rsid w:val="00611724"/>
    <w:rsid w:val="00655873"/>
    <w:rsid w:val="00677390"/>
    <w:rsid w:val="00681EE6"/>
    <w:rsid w:val="00694655"/>
    <w:rsid w:val="00700465"/>
    <w:rsid w:val="00750DF2"/>
    <w:rsid w:val="0076431A"/>
    <w:rsid w:val="00787F70"/>
    <w:rsid w:val="00797304"/>
    <w:rsid w:val="007A0C85"/>
    <w:rsid w:val="007D1EAD"/>
    <w:rsid w:val="007D2DC7"/>
    <w:rsid w:val="007E136A"/>
    <w:rsid w:val="00803725"/>
    <w:rsid w:val="00823951"/>
    <w:rsid w:val="00825B92"/>
    <w:rsid w:val="00876A57"/>
    <w:rsid w:val="00891BB2"/>
    <w:rsid w:val="008D1E48"/>
    <w:rsid w:val="0091452D"/>
    <w:rsid w:val="0092594A"/>
    <w:rsid w:val="00957822"/>
    <w:rsid w:val="00967FFB"/>
    <w:rsid w:val="009745D1"/>
    <w:rsid w:val="009751FC"/>
    <w:rsid w:val="009828D9"/>
    <w:rsid w:val="009956F4"/>
    <w:rsid w:val="00A33DF6"/>
    <w:rsid w:val="00A35681"/>
    <w:rsid w:val="00A82B87"/>
    <w:rsid w:val="00B21D46"/>
    <w:rsid w:val="00B4727F"/>
    <w:rsid w:val="00B613C7"/>
    <w:rsid w:val="00C409ED"/>
    <w:rsid w:val="00C55B5D"/>
    <w:rsid w:val="00D43BCD"/>
    <w:rsid w:val="00D720DB"/>
    <w:rsid w:val="00D978BB"/>
    <w:rsid w:val="00E30BBE"/>
    <w:rsid w:val="00E32320"/>
    <w:rsid w:val="00EB41A3"/>
    <w:rsid w:val="00EC741B"/>
    <w:rsid w:val="00F32D05"/>
    <w:rsid w:val="00F8314D"/>
    <w:rsid w:val="00F87CFF"/>
    <w:rsid w:val="00FB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4668"/>
  <w15:chartTrackingRefBased/>
  <w15:docId w15:val="{0B2C354D-D878-42BC-8177-3FBD23BD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3C7"/>
    <w:rPr>
      <w:color w:val="0563C1" w:themeColor="hyperlink"/>
      <w:u w:val="single"/>
    </w:rPr>
  </w:style>
  <w:style w:type="character" w:styleId="UnresolvedMention">
    <w:name w:val="Unresolved Mention"/>
    <w:basedOn w:val="DefaultParagraphFont"/>
    <w:uiPriority w:val="99"/>
    <w:semiHidden/>
    <w:unhideWhenUsed/>
    <w:rsid w:val="00B613C7"/>
    <w:rPr>
      <w:color w:val="605E5C"/>
      <w:shd w:val="clear" w:color="auto" w:fill="E1DFDD"/>
    </w:rPr>
  </w:style>
  <w:style w:type="character" w:styleId="FollowedHyperlink">
    <w:name w:val="FollowedHyperlink"/>
    <w:basedOn w:val="DefaultParagraphFont"/>
    <w:uiPriority w:val="99"/>
    <w:semiHidden/>
    <w:unhideWhenUsed/>
    <w:rsid w:val="00B613C7"/>
    <w:rPr>
      <w:color w:val="954F72" w:themeColor="followedHyperlink"/>
      <w:u w:val="single"/>
    </w:rPr>
  </w:style>
  <w:style w:type="paragraph" w:customStyle="1" w:styleId="Default">
    <w:name w:val="Default"/>
    <w:rsid w:val="00B613C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613C7"/>
    <w:rPr>
      <w:sz w:val="16"/>
      <w:szCs w:val="16"/>
    </w:rPr>
  </w:style>
  <w:style w:type="paragraph" w:styleId="CommentText">
    <w:name w:val="annotation text"/>
    <w:basedOn w:val="Normal"/>
    <w:link w:val="CommentTextChar"/>
    <w:uiPriority w:val="99"/>
    <w:unhideWhenUsed/>
    <w:rsid w:val="00B613C7"/>
    <w:rPr>
      <w:sz w:val="20"/>
      <w:szCs w:val="20"/>
    </w:rPr>
  </w:style>
  <w:style w:type="character" w:customStyle="1" w:styleId="CommentTextChar">
    <w:name w:val="Comment Text Char"/>
    <w:basedOn w:val="DefaultParagraphFont"/>
    <w:link w:val="CommentText"/>
    <w:uiPriority w:val="99"/>
    <w:rsid w:val="00B613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613C7"/>
    <w:rPr>
      <w:b/>
      <w:bCs/>
    </w:rPr>
  </w:style>
  <w:style w:type="character" w:customStyle="1" w:styleId="CommentSubjectChar">
    <w:name w:val="Comment Subject Char"/>
    <w:basedOn w:val="CommentTextChar"/>
    <w:link w:val="CommentSubject"/>
    <w:uiPriority w:val="99"/>
    <w:semiHidden/>
    <w:rsid w:val="00B613C7"/>
    <w:rPr>
      <w:rFonts w:ascii="Calibri" w:hAnsi="Calibri" w:cs="Calibri"/>
      <w:b/>
      <w:bCs/>
      <w:sz w:val="20"/>
      <w:szCs w:val="20"/>
    </w:rPr>
  </w:style>
  <w:style w:type="paragraph" w:styleId="Revision">
    <w:name w:val="Revision"/>
    <w:hidden/>
    <w:uiPriority w:val="99"/>
    <w:semiHidden/>
    <w:rsid w:val="00B613C7"/>
    <w:pPr>
      <w:spacing w:after="0" w:line="240" w:lineRule="auto"/>
    </w:pPr>
    <w:rPr>
      <w:rFonts w:ascii="Calibri" w:hAnsi="Calibri" w:cs="Calibri"/>
    </w:rPr>
  </w:style>
  <w:style w:type="paragraph" w:styleId="NoSpacing">
    <w:name w:val="No Spacing"/>
    <w:uiPriority w:val="1"/>
    <w:qFormat/>
    <w:rsid w:val="0049624C"/>
    <w:pPr>
      <w:spacing w:after="0" w:line="240" w:lineRule="auto"/>
    </w:pPr>
  </w:style>
  <w:style w:type="paragraph" w:styleId="Header">
    <w:name w:val="header"/>
    <w:basedOn w:val="Normal"/>
    <w:link w:val="HeaderChar"/>
    <w:uiPriority w:val="99"/>
    <w:unhideWhenUsed/>
    <w:rsid w:val="003B6CE5"/>
    <w:pPr>
      <w:tabs>
        <w:tab w:val="center" w:pos="4680"/>
        <w:tab w:val="right" w:pos="9360"/>
      </w:tabs>
    </w:pPr>
  </w:style>
  <w:style w:type="character" w:customStyle="1" w:styleId="HeaderChar">
    <w:name w:val="Header Char"/>
    <w:basedOn w:val="DefaultParagraphFont"/>
    <w:link w:val="Header"/>
    <w:uiPriority w:val="99"/>
    <w:rsid w:val="003B6CE5"/>
    <w:rPr>
      <w:rFonts w:ascii="Calibri" w:hAnsi="Calibri" w:cs="Calibri"/>
    </w:rPr>
  </w:style>
  <w:style w:type="paragraph" w:styleId="Footer">
    <w:name w:val="footer"/>
    <w:basedOn w:val="Normal"/>
    <w:link w:val="FooterChar"/>
    <w:uiPriority w:val="99"/>
    <w:unhideWhenUsed/>
    <w:rsid w:val="003B6CE5"/>
    <w:pPr>
      <w:tabs>
        <w:tab w:val="center" w:pos="4680"/>
        <w:tab w:val="right" w:pos="9360"/>
      </w:tabs>
    </w:pPr>
  </w:style>
  <w:style w:type="character" w:customStyle="1" w:styleId="FooterChar">
    <w:name w:val="Footer Char"/>
    <w:basedOn w:val="DefaultParagraphFont"/>
    <w:link w:val="Footer"/>
    <w:uiPriority w:val="99"/>
    <w:rsid w:val="003B6CE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ton@peachstatefcu.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achstatefcu.org" TargetMode="External"/><Relationship Id="rId5" Type="http://schemas.openxmlformats.org/officeDocument/2006/relationships/footnotes" Target="footnotes.xml"/><Relationship Id="rId10" Type="http://schemas.openxmlformats.org/officeDocument/2006/relationships/hyperlink" Target="http://www.peachstatefcu.org/CARES"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2FE46-DEE9-4E87-8907-58E60E6F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Fitts</dc:creator>
  <cp:keywords/>
  <dc:description/>
  <cp:lastModifiedBy>Sarinya Sullivan</cp:lastModifiedBy>
  <cp:revision>21</cp:revision>
  <cp:lastPrinted>2022-09-13T12:17:00Z</cp:lastPrinted>
  <dcterms:created xsi:type="dcterms:W3CDTF">2022-09-01T17:13:00Z</dcterms:created>
  <dcterms:modified xsi:type="dcterms:W3CDTF">2022-09-15T14:27:00Z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-1202448095</vt:i4>
  </property>
  <property fmtid="{D5CDD505-2E9C-101B-9397-08002B2CF9AE}" pid="4" name="_EmailSubject">
    <vt:lpwstr>REVISED -- Announcement for Review</vt:lpwstr>
  </property>
  <property fmtid="{D5CDD505-2E9C-101B-9397-08002B2CF9AE}" pid="5" name="_AuthorEmail">
    <vt:lpwstr>AFitts@peachstatefcu.org</vt:lpwstr>
  </property>
  <property fmtid="{D5CDD505-2E9C-101B-9397-08002B2CF9AE}" pid="6" name="_AuthorEmailDisplayName">
    <vt:lpwstr>Alicia Fitts</vt:lpwstr>
  </property>
  <property fmtid="{D5CDD505-2E9C-101B-9397-08002B2CF9AE}" pid="7" name="_ReviewingToolsShownOnce">
    <vt:lpwstr/>
  </property>
</Properties>
</file>