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7E44A" w14:textId="77777777" w:rsidR="00CC68E3" w:rsidRDefault="00CC68E3" w:rsidP="001F6625"/>
    <w:p w14:paraId="238CA9AA" w14:textId="77777777" w:rsidR="001F6625" w:rsidRPr="00CC68E3" w:rsidRDefault="001F6625" w:rsidP="001F6625">
      <w:pPr>
        <w:rPr>
          <w:rFonts w:ascii="Times New Roman" w:hAnsi="Times New Roman"/>
          <w:b/>
          <w:sz w:val="20"/>
          <w:szCs w:val="20"/>
        </w:rPr>
      </w:pPr>
    </w:p>
    <w:p w14:paraId="2B178F0B" w14:textId="124B5F83" w:rsidR="00BC410B" w:rsidRDefault="001F6625" w:rsidP="00672E68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1F6625">
        <w:rPr>
          <w:rFonts w:ascii="Times New Roman" w:hAnsi="Times New Roman"/>
          <w:sz w:val="28"/>
          <w:szCs w:val="28"/>
        </w:rPr>
        <w:t>Washima Huq</w:t>
      </w:r>
      <w:r>
        <w:rPr>
          <w:rFonts w:ascii="Times New Roman" w:hAnsi="Times New Roman"/>
          <w:sz w:val="28"/>
          <w:szCs w:val="28"/>
        </w:rPr>
        <w:t xml:space="preserve"> </w:t>
      </w:r>
      <w:r w:rsidR="009451D9">
        <w:rPr>
          <w:rFonts w:ascii="Times New Roman" w:hAnsi="Times New Roman"/>
          <w:sz w:val="28"/>
          <w:szCs w:val="28"/>
        </w:rPr>
        <w:t xml:space="preserve">of </w:t>
      </w:r>
      <w:r>
        <w:rPr>
          <w:rFonts w:ascii="Times New Roman" w:hAnsi="Times New Roman"/>
          <w:sz w:val="28"/>
          <w:szCs w:val="28"/>
        </w:rPr>
        <w:t>Texas Trust Named to Greater Arlington 40 Under 40</w:t>
      </w:r>
    </w:p>
    <w:p w14:paraId="7F3BF269" w14:textId="77777777" w:rsidR="001F6625" w:rsidRPr="001F6625" w:rsidRDefault="001F6625" w:rsidP="001F6625"/>
    <w:p w14:paraId="41D75B28" w14:textId="1C16210D" w:rsidR="00BC410B" w:rsidRPr="001F64F4" w:rsidRDefault="001F6625" w:rsidP="008746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Inaugural Class will be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Honored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on November 17</w:t>
      </w:r>
    </w:p>
    <w:p w14:paraId="7DD0F647" w14:textId="77777777" w:rsidR="00466954" w:rsidRPr="00C541F7" w:rsidRDefault="00466954">
      <w:pPr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6E48D553" w14:textId="20CE8248" w:rsidR="001F6625" w:rsidRPr="00750C9F" w:rsidRDefault="007047B9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0C9F">
        <w:rPr>
          <w:rFonts w:ascii="Times New Roman" w:hAnsi="Times New Roman"/>
          <w:b/>
          <w:sz w:val="24"/>
          <w:szCs w:val="24"/>
        </w:rPr>
        <w:t>Arlington</w:t>
      </w:r>
      <w:r w:rsidR="00466954" w:rsidRPr="00750C9F">
        <w:rPr>
          <w:rFonts w:ascii="Times New Roman" w:hAnsi="Times New Roman"/>
          <w:b/>
          <w:sz w:val="24"/>
          <w:szCs w:val="24"/>
        </w:rPr>
        <w:t xml:space="preserve">, Texas – </w:t>
      </w:r>
      <w:r w:rsidR="006325A0" w:rsidRPr="00750C9F">
        <w:rPr>
          <w:rFonts w:ascii="Times New Roman" w:hAnsi="Times New Roman"/>
          <w:b/>
          <w:sz w:val="24"/>
          <w:szCs w:val="24"/>
        </w:rPr>
        <w:t>October</w:t>
      </w:r>
      <w:r w:rsidR="00281EB3" w:rsidRPr="00750C9F">
        <w:rPr>
          <w:rFonts w:ascii="Times New Roman" w:hAnsi="Times New Roman"/>
          <w:b/>
          <w:sz w:val="24"/>
          <w:szCs w:val="24"/>
        </w:rPr>
        <w:t xml:space="preserve"> </w:t>
      </w:r>
      <w:r w:rsidR="0060339B">
        <w:rPr>
          <w:rFonts w:ascii="Times New Roman" w:hAnsi="Times New Roman"/>
          <w:b/>
          <w:sz w:val="24"/>
          <w:szCs w:val="24"/>
        </w:rPr>
        <w:t>13</w:t>
      </w:r>
      <w:r w:rsidR="00281EB3" w:rsidRPr="00750C9F">
        <w:rPr>
          <w:rFonts w:ascii="Times New Roman" w:hAnsi="Times New Roman"/>
          <w:b/>
          <w:sz w:val="24"/>
          <w:szCs w:val="24"/>
        </w:rPr>
        <w:t>, 202</w:t>
      </w:r>
      <w:r w:rsidR="00D5661F" w:rsidRPr="00750C9F">
        <w:rPr>
          <w:rFonts w:ascii="Times New Roman" w:hAnsi="Times New Roman"/>
          <w:b/>
          <w:sz w:val="24"/>
          <w:szCs w:val="24"/>
        </w:rPr>
        <w:t>2</w:t>
      </w:r>
      <w:r w:rsidR="00466954" w:rsidRPr="00750C9F">
        <w:rPr>
          <w:rFonts w:ascii="Times New Roman" w:hAnsi="Times New Roman"/>
          <w:sz w:val="24"/>
          <w:szCs w:val="24"/>
        </w:rPr>
        <w:t xml:space="preserve"> –</w:t>
      </w:r>
      <w:r w:rsidR="002413D8" w:rsidRPr="00750C9F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1F6625" w:rsidRPr="00750C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hyperlink r:id="rId7" w:history="1">
        <w:r w:rsidR="001F6625" w:rsidRPr="00750C9F">
          <w:rPr>
            <w:rStyle w:val="Hyperlink"/>
            <w:rFonts w:ascii="Times New Roman" w:hAnsi="Times New Roman" w:cs="Times New Roman"/>
            <w:sz w:val="24"/>
            <w:szCs w:val="24"/>
          </w:rPr>
          <w:t>Greater Arlington Chamber of Commerce</w:t>
        </w:r>
      </w:hyperlink>
      <w:r w:rsidR="001F6625" w:rsidRPr="00750C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announced its inaugural 40 Under 40 class. </w:t>
      </w:r>
      <w:hyperlink r:id="rId8" w:history="1">
        <w:r w:rsidR="001F6625" w:rsidRPr="00750C9F">
          <w:rPr>
            <w:rStyle w:val="Hyperlink"/>
            <w:rFonts w:ascii="Times New Roman" w:hAnsi="Times New Roman" w:cs="Times New Roman"/>
            <w:sz w:val="24"/>
            <w:szCs w:val="24"/>
          </w:rPr>
          <w:t>Texas Trust Credit Union</w:t>
        </w:r>
      </w:hyperlink>
      <w:r w:rsidR="001F6625" w:rsidRPr="00750C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is honored that its executive director of the Texas Trust Gives Foundation, Washima Huq, is part of this aspiring leadership class.</w:t>
      </w:r>
    </w:p>
    <w:p w14:paraId="6B929414" w14:textId="70967F78" w:rsidR="001F6625" w:rsidRPr="00750C9F" w:rsidRDefault="00156ABB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ECD3C8" wp14:editId="4A194C5D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207645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02" y="21424"/>
                <wp:lineTo x="214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shima Rising Star 202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0" t="16560" r="13839" b="24412"/>
                    <a:stretch/>
                  </pic:blipFill>
                  <pic:spPr bwMode="auto">
                    <a:xfrm>
                      <a:off x="0" y="0"/>
                      <a:ext cx="207645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7C6FD" w14:textId="2CA27CB2" w:rsidR="001F6625" w:rsidRPr="00750C9F" w:rsidRDefault="001F6625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0C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Huq is actively involved in a number of co</w:t>
      </w:r>
      <w:r w:rsidR="00672E6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mmunity and civic organizations</w:t>
      </w:r>
      <w:r w:rsidRPr="00750C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outside of her duties </w:t>
      </w:r>
      <w:r w:rsidR="00750C9F" w:rsidRPr="00750C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managing</w:t>
      </w:r>
      <w:r w:rsidRPr="00750C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56A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Pr="00750C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he </w:t>
      </w:r>
      <w:hyperlink r:id="rId10" w:history="1">
        <w:r w:rsidRPr="00156ABB">
          <w:rPr>
            <w:rStyle w:val="Hyperlink"/>
            <w:rFonts w:ascii="Times New Roman" w:hAnsi="Times New Roman" w:cs="Times New Roman"/>
            <w:sz w:val="24"/>
            <w:szCs w:val="24"/>
          </w:rPr>
          <w:t>Texas Trust Gives Foundation</w:t>
        </w:r>
      </w:hyperlink>
      <w:r w:rsidRPr="00750C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where she oversees the charitable giving of the $1.8 billion </w:t>
      </w:r>
      <w:r w:rsidR="00750C9F" w:rsidRPr="00750C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credit u</w:t>
      </w:r>
      <w:r w:rsidRPr="00750C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nion. </w:t>
      </w:r>
    </w:p>
    <w:p w14:paraId="1BECDA25" w14:textId="77777777" w:rsidR="00025601" w:rsidRPr="00750C9F" w:rsidRDefault="00025601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4E674CE" w14:textId="77777777" w:rsidR="00025601" w:rsidRPr="00750C9F" w:rsidRDefault="00025601" w:rsidP="00750C9F">
      <w:pPr>
        <w:rPr>
          <w:rFonts w:ascii="Times New Roman" w:hAnsi="Times New Roman" w:cs="Times New Roman"/>
          <w:sz w:val="24"/>
          <w:szCs w:val="24"/>
        </w:rPr>
      </w:pPr>
      <w:r w:rsidRPr="00750C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Huq serves on advisory boards and committees </w:t>
      </w:r>
      <w:r w:rsidRPr="00750C9F">
        <w:rPr>
          <w:rFonts w:ascii="Times New Roman" w:hAnsi="Times New Roman" w:cs="Times New Roman"/>
          <w:sz w:val="24"/>
          <w:szCs w:val="24"/>
        </w:rPr>
        <w:t xml:space="preserve">for the Asian Business Council, the Greater Arlington Chamber of Commerce, the Cooper Street YMCA, Arlington Women’s Alliance, Mansfield ISD Superintendent’s Advisory Council, and Cornerstone League’s Young Professionals Group. </w:t>
      </w:r>
    </w:p>
    <w:p w14:paraId="77CC8826" w14:textId="77777777" w:rsidR="00025601" w:rsidRPr="00750C9F" w:rsidRDefault="00025601" w:rsidP="00750C9F">
      <w:pPr>
        <w:rPr>
          <w:rFonts w:ascii="Times New Roman" w:hAnsi="Times New Roman" w:cs="Times New Roman"/>
          <w:sz w:val="24"/>
          <w:szCs w:val="24"/>
        </w:rPr>
      </w:pPr>
    </w:p>
    <w:p w14:paraId="56BC0213" w14:textId="661589D5" w:rsidR="007F38DB" w:rsidRDefault="00025601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0C9F">
        <w:rPr>
          <w:rFonts w:ascii="Times New Roman" w:hAnsi="Times New Roman" w:cs="Times New Roman"/>
          <w:sz w:val="24"/>
          <w:szCs w:val="24"/>
        </w:rPr>
        <w:t xml:space="preserve">Earlier this year, Huq was </w:t>
      </w:r>
      <w:r w:rsidR="007F38DB" w:rsidRPr="00750C9F">
        <w:rPr>
          <w:rFonts w:ascii="Times New Roman" w:hAnsi="Times New Roman" w:cs="Times New Roman"/>
          <w:sz w:val="24"/>
          <w:szCs w:val="24"/>
        </w:rPr>
        <w:t>named</w:t>
      </w:r>
      <w:r w:rsidRPr="00750C9F">
        <w:rPr>
          <w:rFonts w:ascii="Times New Roman" w:hAnsi="Times New Roman" w:cs="Times New Roman"/>
          <w:sz w:val="24"/>
          <w:szCs w:val="24"/>
        </w:rPr>
        <w:t xml:space="preserve"> the </w:t>
      </w:r>
      <w:hyperlink r:id="rId11" w:history="1">
        <w:r w:rsidRPr="00E00087">
          <w:rPr>
            <w:rStyle w:val="Hyperlink"/>
            <w:rFonts w:ascii="Times New Roman" w:hAnsi="Times New Roman" w:cs="Times New Roman"/>
            <w:sz w:val="24"/>
            <w:szCs w:val="24"/>
          </w:rPr>
          <w:t>2022 Rising Star</w:t>
        </w:r>
      </w:hyperlink>
      <w:r w:rsidRPr="00750C9F">
        <w:rPr>
          <w:rFonts w:ascii="Times New Roman" w:hAnsi="Times New Roman" w:cs="Times New Roman"/>
          <w:sz w:val="24"/>
          <w:szCs w:val="24"/>
        </w:rPr>
        <w:t xml:space="preserve"> by the </w:t>
      </w:r>
      <w:r w:rsidRPr="00E0008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Greater Arlington Chamber’s Women’s Alliance</w:t>
      </w:r>
      <w:r w:rsidR="007F38DB" w:rsidRPr="00E0008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50C9F" w:rsidRPr="00750C9F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50C9F" w:rsidRPr="00750C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She has also received a number of other professional awards</w:t>
      </w:r>
      <w:r w:rsidR="009451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750C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including being named the Cornerstone Lea</w:t>
      </w:r>
      <w:r w:rsidR="008855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</w:t>
      </w:r>
      <w:r w:rsidR="00750C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ue </w:t>
      </w:r>
      <w:hyperlink r:id="rId12" w:history="1">
        <w:r w:rsidR="00750C9F" w:rsidRPr="009424E1">
          <w:rPr>
            <w:rStyle w:val="Hyperlink"/>
            <w:rFonts w:ascii="Times New Roman" w:hAnsi="Times New Roman" w:cs="Times New Roman"/>
            <w:sz w:val="24"/>
            <w:szCs w:val="24"/>
          </w:rPr>
          <w:t>Young Professional of the Year</w:t>
        </w:r>
      </w:hyperlink>
      <w:r w:rsidR="00750C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 2021.</w:t>
      </w:r>
    </w:p>
    <w:p w14:paraId="2AD1CCBD" w14:textId="77777777" w:rsidR="00885598" w:rsidRDefault="00885598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DA825CF" w14:textId="1704D532" w:rsidR="00885598" w:rsidRDefault="004E199C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“Washima is driven to </w:t>
      </w:r>
      <w:r w:rsidR="00672E6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make a difference and is determined to succeed,”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said Ginia Chapline, COO of </w:t>
      </w:r>
      <w:r w:rsidR="00C451A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Texas Trust Credit Union</w:t>
      </w:r>
      <w:r w:rsidR="00672E6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“She proactively pursues initiatives and community involvement where she can learn, lead, and lift others up, so that everyone can achieve their goals and dreams.”</w:t>
      </w:r>
    </w:p>
    <w:p w14:paraId="3BA4735A" w14:textId="251B6384" w:rsidR="00D5165B" w:rsidRDefault="00611F86" w:rsidP="00D00390">
      <w:pPr>
        <w:pStyle w:val="NormalWeb"/>
      </w:pPr>
      <w:r w:rsidRPr="00611F86">
        <w:rPr>
          <w:rStyle w:val="Hyperlink"/>
          <w:rFonts w:eastAsia="Calibri"/>
          <w:color w:val="auto"/>
          <w:u w:val="none"/>
        </w:rPr>
        <w:t>T</w:t>
      </w:r>
      <w:r w:rsidRPr="00611F86">
        <w:t xml:space="preserve">he </w:t>
      </w:r>
      <w:r>
        <w:t>recipients of this year’s 40 Under 40 class will be honored at an</w:t>
      </w:r>
      <w:r w:rsidR="00D924A0">
        <w:t xml:space="preserve"> event November 17. They </w:t>
      </w:r>
      <w:r>
        <w:t>will also be feature</w:t>
      </w:r>
      <w:r w:rsidR="00D924A0">
        <w:t>d</w:t>
      </w:r>
      <w:r>
        <w:t xml:space="preserve"> in the November issue of </w:t>
      </w:r>
      <w:r w:rsidRPr="00611F86">
        <w:t>Arlington Today</w:t>
      </w:r>
      <w:r>
        <w:t>.</w:t>
      </w:r>
    </w:p>
    <w:p w14:paraId="49D708C0" w14:textId="40CF65FB" w:rsidR="00C218BF" w:rsidRPr="00D00390" w:rsidRDefault="00C218BF" w:rsidP="00D00390">
      <w:pPr>
        <w:pStyle w:val="NormalWeb"/>
      </w:pPr>
      <w:r>
        <w:t xml:space="preserve">A high resolution image of Huq can be downloaded </w:t>
      </w:r>
      <w:hyperlink r:id="rId13" w:history="1">
        <w:r w:rsidRPr="00C218BF">
          <w:rPr>
            <w:rStyle w:val="Hyperlink"/>
          </w:rPr>
          <w:t>here</w:t>
        </w:r>
      </w:hyperlink>
      <w:r>
        <w:t>.</w:t>
      </w:r>
    </w:p>
    <w:p w14:paraId="54D9115E" w14:textId="77777777" w:rsidR="00C16A0B" w:rsidRPr="00A439AB" w:rsidRDefault="00C16A0B" w:rsidP="00C16A0B">
      <w:pPr>
        <w:rPr>
          <w:rFonts w:ascii="Times New Roman" w:hAnsi="Times New Roman" w:cs="Times New Roman"/>
          <w:b/>
        </w:rPr>
      </w:pPr>
      <w:r w:rsidRPr="00A439AB">
        <w:rPr>
          <w:rFonts w:ascii="Times New Roman" w:hAnsi="Times New Roman" w:cs="Times New Roman"/>
          <w:b/>
        </w:rPr>
        <w:t>About Texas Trust Credit Union</w:t>
      </w:r>
    </w:p>
    <w:p w14:paraId="64E1EA5D" w14:textId="77777777" w:rsidR="00571CE5" w:rsidRDefault="00571CE5" w:rsidP="00571CE5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r w:rsidRPr="00672E68">
        <w:rPr>
          <w:sz w:val="22"/>
          <w:szCs w:val="22"/>
        </w:rPr>
        <w:t>Texas Trust Credit Union has been helping build brighter financial futures since its modest beginning in 1936. Today, the full-service credit union serves more than 133,000 members. With assets of more than $1.8 billion, Texas Trust is the 6</w:t>
      </w:r>
      <w:r w:rsidRPr="00672E68">
        <w:rPr>
          <w:sz w:val="22"/>
          <w:szCs w:val="22"/>
          <w:vertAlign w:val="superscript"/>
        </w:rPr>
        <w:t>th</w:t>
      </w:r>
      <w:r w:rsidRPr="00672E68">
        <w:rPr>
          <w:sz w:val="22"/>
          <w:szCs w:val="22"/>
        </w:rPr>
        <w:t xml:space="preserve"> largest credit union in North Texas and the 17</w:t>
      </w:r>
      <w:r w:rsidRPr="00672E68">
        <w:rPr>
          <w:sz w:val="22"/>
          <w:szCs w:val="22"/>
          <w:vertAlign w:val="superscript"/>
        </w:rPr>
        <w:t>th</w:t>
      </w:r>
      <w:r w:rsidRPr="00672E68">
        <w:rPr>
          <w:sz w:val="22"/>
          <w:szCs w:val="22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</w:t>
      </w:r>
      <w:r w:rsidRPr="00672E68">
        <w:rPr>
          <w:sz w:val="22"/>
          <w:szCs w:val="22"/>
        </w:rPr>
        <w:lastRenderedPageBreak/>
        <w:t xml:space="preserve">events each year. For more information, visit </w:t>
      </w:r>
      <w:hyperlink r:id="rId14" w:history="1">
        <w:r w:rsidRPr="00672E68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672E68">
        <w:rPr>
          <w:sz w:val="22"/>
          <w:szCs w:val="22"/>
        </w:rPr>
        <w:t xml:space="preserve"> or follow us on Facebook at </w:t>
      </w:r>
      <w:hyperlink r:id="rId15" w:history="1">
        <w:r w:rsidRPr="00672E68">
          <w:rPr>
            <w:rStyle w:val="Hyperlink"/>
            <w:color w:val="0070C0"/>
            <w:sz w:val="22"/>
            <w:szCs w:val="22"/>
            <w:u w:color="0070C0"/>
          </w:rPr>
          <w:t>facebook.com/</w:t>
        </w:r>
        <w:proofErr w:type="spellStart"/>
        <w:r w:rsidRPr="00672E68">
          <w:rPr>
            <w:rStyle w:val="Hyperlink"/>
            <w:color w:val="0070C0"/>
            <w:sz w:val="22"/>
            <w:szCs w:val="22"/>
            <w:u w:color="0070C0"/>
          </w:rPr>
          <w:t>texastrustcu</w:t>
        </w:r>
        <w:proofErr w:type="spellEnd"/>
      </w:hyperlink>
      <w:r w:rsidRPr="00672E68">
        <w:rPr>
          <w:sz w:val="22"/>
          <w:szCs w:val="22"/>
        </w:rPr>
        <w:t xml:space="preserve"> or Twitter at </w:t>
      </w:r>
      <w:hyperlink r:id="rId16" w:history="1">
        <w:r w:rsidRPr="00672E68">
          <w:rPr>
            <w:rStyle w:val="Hyperlink"/>
            <w:color w:val="0070C0"/>
            <w:sz w:val="22"/>
            <w:szCs w:val="22"/>
            <w:u w:color="0070C0"/>
          </w:rPr>
          <w:t>@</w:t>
        </w:r>
        <w:proofErr w:type="spellStart"/>
        <w:r w:rsidRPr="00672E68">
          <w:rPr>
            <w:rStyle w:val="Hyperlink"/>
            <w:color w:val="0070C0"/>
            <w:sz w:val="22"/>
            <w:szCs w:val="22"/>
            <w:u w:color="0070C0"/>
          </w:rPr>
          <w:t>texastrustcu</w:t>
        </w:r>
        <w:proofErr w:type="spellEnd"/>
      </w:hyperlink>
      <w:r w:rsidRPr="00672E68">
        <w:rPr>
          <w:rStyle w:val="Hyperlink"/>
          <w:sz w:val="22"/>
          <w:szCs w:val="22"/>
        </w:rPr>
        <w:t>.</w:t>
      </w:r>
    </w:p>
    <w:p w14:paraId="19DAF3EE" w14:textId="77777777" w:rsidR="00B47DEB" w:rsidRPr="00672E68" w:rsidRDefault="00B47DEB" w:rsidP="00571CE5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14:paraId="18D2CCDB" w14:textId="306DB47F" w:rsidR="00B71E01" w:rsidRDefault="00466954" w:rsidP="009616A8">
      <w:pPr>
        <w:jc w:val="center"/>
        <w:rPr>
          <w:rFonts w:ascii="Times New Roman" w:hAnsi="Times New Roman"/>
        </w:rPr>
      </w:pPr>
      <w:r w:rsidRPr="00C541F7">
        <w:rPr>
          <w:rFonts w:ascii="Times New Roman" w:hAnsi="Times New Roman" w:cs="Times New Roman"/>
          <w:sz w:val="20"/>
          <w:szCs w:val="20"/>
        </w:rPr>
        <w:t>###</w:t>
      </w:r>
    </w:p>
    <w:p w14:paraId="411224B5" w14:textId="77777777" w:rsidR="00776830" w:rsidRPr="00880D7E" w:rsidRDefault="00776830" w:rsidP="00350154">
      <w:pPr>
        <w:rPr>
          <w:rFonts w:ascii="Times New Roman" w:hAnsi="Times New Roman" w:cs="Times New Roman"/>
        </w:rPr>
      </w:pPr>
    </w:p>
    <w:sectPr w:rsidR="00776830" w:rsidRPr="00880D7E" w:rsidSect="00CC68E3">
      <w:headerReference w:type="default" r:id="rId17"/>
      <w:pgSz w:w="12240" w:h="15840" w:code="1"/>
      <w:pgMar w:top="1440" w:right="1440" w:bottom="864" w:left="1440" w:header="432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82996" w16cex:dateUtc="2022-09-23T1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021C5F" w16cid:durableId="26D82996"/>
  <w16cid:commentId w16cid:paraId="097FDA26" w16cid:durableId="26D829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F7D1D" w14:textId="77777777" w:rsidR="00113EA1" w:rsidRDefault="00113EA1">
      <w:r>
        <w:separator/>
      </w:r>
    </w:p>
  </w:endnote>
  <w:endnote w:type="continuationSeparator" w:id="0">
    <w:p w14:paraId="0170F367" w14:textId="77777777" w:rsidR="00113EA1" w:rsidRDefault="0011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C4A1F" w14:textId="77777777" w:rsidR="00113EA1" w:rsidRDefault="00113EA1">
      <w:r>
        <w:separator/>
      </w:r>
    </w:p>
  </w:footnote>
  <w:footnote w:type="continuationSeparator" w:id="0">
    <w:p w14:paraId="0C49FA89" w14:textId="77777777" w:rsidR="00113EA1" w:rsidRDefault="0011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D51F7" w14:textId="62B5802F" w:rsidR="002F6F9D" w:rsidRDefault="001F662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46183" wp14:editId="2AA1FDA7">
              <wp:simplePos x="0" y="0"/>
              <wp:positionH relativeFrom="margin">
                <wp:align>right</wp:align>
              </wp:positionH>
              <wp:positionV relativeFrom="paragraph">
                <wp:posOffset>-19050</wp:posOffset>
              </wp:positionV>
              <wp:extent cx="2693670" cy="13957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139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859B2" w14:textId="77777777" w:rsidR="001F6625" w:rsidRPr="00AD13E4" w:rsidRDefault="001F6625" w:rsidP="001F6625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5135D1B0" w14:textId="77777777" w:rsidR="001F6625" w:rsidRPr="00AD13E4" w:rsidRDefault="001F662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18BA267B" w14:textId="77777777" w:rsidR="001F6625" w:rsidRPr="0071113E" w:rsidRDefault="001F662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3862F27C" w14:textId="77777777" w:rsidR="001F6625" w:rsidRPr="0071113E" w:rsidRDefault="00B47DEB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1F6625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46FD428F" w14:textId="77777777" w:rsidR="001F6625" w:rsidRPr="00AD13E4" w:rsidRDefault="001F662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7CEF34AC" w14:textId="77777777" w:rsidR="001F6625" w:rsidRPr="00AD13E4" w:rsidRDefault="001F662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7FC4AAAF" w14:textId="77777777" w:rsidR="001F6625" w:rsidRPr="00AD13E4" w:rsidRDefault="001F662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36D4F3AF" w14:textId="77777777" w:rsidR="001F6625" w:rsidRPr="00AD13E4" w:rsidRDefault="00B47DEB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1F6625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22956102" w14:textId="77777777" w:rsidR="001F6625" w:rsidRPr="00AD13E4" w:rsidRDefault="001F662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57B75ACC" w14:textId="77777777" w:rsidR="001F6625" w:rsidRDefault="001F6625" w:rsidP="001F66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15461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9pt;margin-top:-1.5pt;width:212.1pt;height:109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" stroked="f">
              <v:textbox>
                <w:txbxContent>
                  <w:p w14:paraId="501859B2" w14:textId="77777777" w:rsidR="001F6625" w:rsidRPr="00AD13E4" w:rsidRDefault="001F6625" w:rsidP="001F6625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5135D1B0" w14:textId="77777777" w:rsidR="001F6625" w:rsidRPr="00AD13E4" w:rsidRDefault="001F6625" w:rsidP="001F662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18BA267B" w14:textId="77777777" w:rsidR="001F6625" w:rsidRPr="0071113E" w:rsidRDefault="001F6625" w:rsidP="001F662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3862F27C" w14:textId="77777777" w:rsidR="001F6625" w:rsidRPr="0071113E" w:rsidRDefault="00000000" w:rsidP="001F6625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1F6625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46FD428F" w14:textId="77777777" w:rsidR="001F6625" w:rsidRPr="00AD13E4" w:rsidRDefault="001F6625" w:rsidP="001F6625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7CEF34AC" w14:textId="77777777" w:rsidR="001F6625" w:rsidRPr="00AD13E4" w:rsidRDefault="001F6625" w:rsidP="001F6625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7FC4AAAF" w14:textId="77777777" w:rsidR="001F6625" w:rsidRPr="00AD13E4" w:rsidRDefault="001F6625" w:rsidP="001F662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36D4F3AF" w14:textId="77777777" w:rsidR="001F6625" w:rsidRPr="00AD13E4" w:rsidRDefault="00000000" w:rsidP="001F6625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1F6625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22956102" w14:textId="77777777" w:rsidR="001F6625" w:rsidRPr="00AD13E4" w:rsidRDefault="001F6625" w:rsidP="001F6625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57B75ACC" w14:textId="77777777" w:rsidR="001F6625" w:rsidRDefault="001F6625" w:rsidP="001F6625"/>
                </w:txbxContent>
              </v:textbox>
              <w10:wrap anchorx="margin"/>
            </v:shape>
          </w:pict>
        </mc:Fallback>
      </mc:AlternateContent>
    </w:r>
    <w:r w:rsidR="003D6925">
      <w:rPr>
        <w:noProof/>
        <w:lang w:val="en-US" w:eastAsia="en-US"/>
      </w:rPr>
      <w:drawing>
        <wp:inline distT="0" distB="0" distL="0" distR="0" wp14:anchorId="2668BAEF" wp14:editId="3DDBD531">
          <wp:extent cx="1708150" cy="1000760"/>
          <wp:effectExtent l="0" t="0" r="6350" b="889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 w:rsidR="001F64F4">
      <w:tab/>
    </w:r>
    <w:r w:rsidR="001F64F4">
      <w:tab/>
    </w:r>
  </w:p>
  <w:p w14:paraId="032E5237" w14:textId="77777777" w:rsidR="002F6F9D" w:rsidRDefault="002F6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275BAD"/>
    <w:multiLevelType w:val="multilevel"/>
    <w:tmpl w:val="93E0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D38EB"/>
    <w:multiLevelType w:val="multilevel"/>
    <w:tmpl w:val="042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8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DE"/>
    <w:rsid w:val="000013FF"/>
    <w:rsid w:val="0000734A"/>
    <w:rsid w:val="000116D0"/>
    <w:rsid w:val="00020C67"/>
    <w:rsid w:val="00025601"/>
    <w:rsid w:val="00036751"/>
    <w:rsid w:val="00054BC9"/>
    <w:rsid w:val="00063395"/>
    <w:rsid w:val="0006787E"/>
    <w:rsid w:val="000728C4"/>
    <w:rsid w:val="00075883"/>
    <w:rsid w:val="000806BA"/>
    <w:rsid w:val="00083A2D"/>
    <w:rsid w:val="00093BA6"/>
    <w:rsid w:val="00097B89"/>
    <w:rsid w:val="000A1DE4"/>
    <w:rsid w:val="000A3068"/>
    <w:rsid w:val="000A6891"/>
    <w:rsid w:val="000B5B6D"/>
    <w:rsid w:val="000B6416"/>
    <w:rsid w:val="000B742B"/>
    <w:rsid w:val="000B7942"/>
    <w:rsid w:val="000C46BA"/>
    <w:rsid w:val="000D306A"/>
    <w:rsid w:val="000E070D"/>
    <w:rsid w:val="000E0804"/>
    <w:rsid w:val="000E6BE9"/>
    <w:rsid w:val="000F5F09"/>
    <w:rsid w:val="00103552"/>
    <w:rsid w:val="001118BB"/>
    <w:rsid w:val="00113EA1"/>
    <w:rsid w:val="001142A4"/>
    <w:rsid w:val="00115BD9"/>
    <w:rsid w:val="00131B38"/>
    <w:rsid w:val="0013337B"/>
    <w:rsid w:val="00134AF0"/>
    <w:rsid w:val="00156ABB"/>
    <w:rsid w:val="00173F29"/>
    <w:rsid w:val="0018195D"/>
    <w:rsid w:val="001943E3"/>
    <w:rsid w:val="00196BC5"/>
    <w:rsid w:val="001A015E"/>
    <w:rsid w:val="001A2E4E"/>
    <w:rsid w:val="001A7F52"/>
    <w:rsid w:val="001B0EBF"/>
    <w:rsid w:val="001B0F81"/>
    <w:rsid w:val="001B5F8A"/>
    <w:rsid w:val="001D6F57"/>
    <w:rsid w:val="001E4640"/>
    <w:rsid w:val="001E6764"/>
    <w:rsid w:val="001F3EFB"/>
    <w:rsid w:val="001F64F4"/>
    <w:rsid w:val="001F6625"/>
    <w:rsid w:val="00205B8B"/>
    <w:rsid w:val="002174A4"/>
    <w:rsid w:val="00220679"/>
    <w:rsid w:val="002341D2"/>
    <w:rsid w:val="00237D46"/>
    <w:rsid w:val="002413D8"/>
    <w:rsid w:val="00261570"/>
    <w:rsid w:val="00281EB3"/>
    <w:rsid w:val="00286316"/>
    <w:rsid w:val="002901B9"/>
    <w:rsid w:val="002B2C41"/>
    <w:rsid w:val="002C00A6"/>
    <w:rsid w:val="002E2170"/>
    <w:rsid w:val="002F2E3C"/>
    <w:rsid w:val="002F3FA7"/>
    <w:rsid w:val="002F6F9D"/>
    <w:rsid w:val="002F7A84"/>
    <w:rsid w:val="00304CB4"/>
    <w:rsid w:val="003050FF"/>
    <w:rsid w:val="003153E1"/>
    <w:rsid w:val="00315AEB"/>
    <w:rsid w:val="0032044A"/>
    <w:rsid w:val="00327204"/>
    <w:rsid w:val="00330468"/>
    <w:rsid w:val="00330DB6"/>
    <w:rsid w:val="003344A8"/>
    <w:rsid w:val="00340119"/>
    <w:rsid w:val="003407B1"/>
    <w:rsid w:val="0034548D"/>
    <w:rsid w:val="00350154"/>
    <w:rsid w:val="00354BE9"/>
    <w:rsid w:val="00361BFB"/>
    <w:rsid w:val="00371CE1"/>
    <w:rsid w:val="00375D34"/>
    <w:rsid w:val="0037752A"/>
    <w:rsid w:val="00380475"/>
    <w:rsid w:val="003A7914"/>
    <w:rsid w:val="003B1901"/>
    <w:rsid w:val="003C48E5"/>
    <w:rsid w:val="003D19B1"/>
    <w:rsid w:val="003D27FC"/>
    <w:rsid w:val="003D6925"/>
    <w:rsid w:val="003E56A3"/>
    <w:rsid w:val="003E711A"/>
    <w:rsid w:val="003E76C2"/>
    <w:rsid w:val="003F1272"/>
    <w:rsid w:val="003F17D4"/>
    <w:rsid w:val="003F742C"/>
    <w:rsid w:val="004062B5"/>
    <w:rsid w:val="00431B51"/>
    <w:rsid w:val="004369C7"/>
    <w:rsid w:val="00445C69"/>
    <w:rsid w:val="0045485E"/>
    <w:rsid w:val="00454976"/>
    <w:rsid w:val="00466860"/>
    <w:rsid w:val="00466954"/>
    <w:rsid w:val="0047368B"/>
    <w:rsid w:val="0048100C"/>
    <w:rsid w:val="00481731"/>
    <w:rsid w:val="00481FDD"/>
    <w:rsid w:val="004851C8"/>
    <w:rsid w:val="004A2BE6"/>
    <w:rsid w:val="004B6437"/>
    <w:rsid w:val="004C32DF"/>
    <w:rsid w:val="004E199C"/>
    <w:rsid w:val="004E1CD2"/>
    <w:rsid w:val="004F7BB2"/>
    <w:rsid w:val="00502A3D"/>
    <w:rsid w:val="0051367F"/>
    <w:rsid w:val="00514920"/>
    <w:rsid w:val="00514DC1"/>
    <w:rsid w:val="00521AA6"/>
    <w:rsid w:val="00525B78"/>
    <w:rsid w:val="00531EAE"/>
    <w:rsid w:val="00541562"/>
    <w:rsid w:val="00541AD2"/>
    <w:rsid w:val="005437DE"/>
    <w:rsid w:val="0054542E"/>
    <w:rsid w:val="005461C0"/>
    <w:rsid w:val="0054664E"/>
    <w:rsid w:val="00556A43"/>
    <w:rsid w:val="00563C8B"/>
    <w:rsid w:val="00567DBC"/>
    <w:rsid w:val="00571CE5"/>
    <w:rsid w:val="00577D03"/>
    <w:rsid w:val="00590951"/>
    <w:rsid w:val="005935B6"/>
    <w:rsid w:val="00593BE1"/>
    <w:rsid w:val="005A416A"/>
    <w:rsid w:val="005A46A8"/>
    <w:rsid w:val="005A55F4"/>
    <w:rsid w:val="005B516B"/>
    <w:rsid w:val="005C4AB9"/>
    <w:rsid w:val="005D092B"/>
    <w:rsid w:val="005E6519"/>
    <w:rsid w:val="005E7C19"/>
    <w:rsid w:val="0060339B"/>
    <w:rsid w:val="00611F86"/>
    <w:rsid w:val="00615E26"/>
    <w:rsid w:val="00632230"/>
    <w:rsid w:val="006325A0"/>
    <w:rsid w:val="00635371"/>
    <w:rsid w:val="00645228"/>
    <w:rsid w:val="006553B7"/>
    <w:rsid w:val="00665AD5"/>
    <w:rsid w:val="00672E68"/>
    <w:rsid w:val="00673A91"/>
    <w:rsid w:val="006759F9"/>
    <w:rsid w:val="00676C64"/>
    <w:rsid w:val="00680DF0"/>
    <w:rsid w:val="00681DC1"/>
    <w:rsid w:val="00686659"/>
    <w:rsid w:val="006878BF"/>
    <w:rsid w:val="0069153A"/>
    <w:rsid w:val="0069664A"/>
    <w:rsid w:val="006A033D"/>
    <w:rsid w:val="006A09EC"/>
    <w:rsid w:val="006A2713"/>
    <w:rsid w:val="006A7AA1"/>
    <w:rsid w:val="006B337D"/>
    <w:rsid w:val="006C5B25"/>
    <w:rsid w:val="006D4E24"/>
    <w:rsid w:val="006E0FD9"/>
    <w:rsid w:val="006F65B5"/>
    <w:rsid w:val="00702573"/>
    <w:rsid w:val="007047B9"/>
    <w:rsid w:val="00710A7C"/>
    <w:rsid w:val="00710C08"/>
    <w:rsid w:val="00720A45"/>
    <w:rsid w:val="0072107A"/>
    <w:rsid w:val="00730C9F"/>
    <w:rsid w:val="00736B0F"/>
    <w:rsid w:val="00737110"/>
    <w:rsid w:val="00742E87"/>
    <w:rsid w:val="00745425"/>
    <w:rsid w:val="0074793E"/>
    <w:rsid w:val="00750C9F"/>
    <w:rsid w:val="00772D67"/>
    <w:rsid w:val="00773417"/>
    <w:rsid w:val="00773722"/>
    <w:rsid w:val="00774EA9"/>
    <w:rsid w:val="00776830"/>
    <w:rsid w:val="007903E5"/>
    <w:rsid w:val="007A190E"/>
    <w:rsid w:val="007A6546"/>
    <w:rsid w:val="007B2CD9"/>
    <w:rsid w:val="007D187D"/>
    <w:rsid w:val="007D3B89"/>
    <w:rsid w:val="007D54DA"/>
    <w:rsid w:val="007D5ED2"/>
    <w:rsid w:val="007E135F"/>
    <w:rsid w:val="007E6662"/>
    <w:rsid w:val="007F2D29"/>
    <w:rsid w:val="007F38DB"/>
    <w:rsid w:val="0082345F"/>
    <w:rsid w:val="0082424B"/>
    <w:rsid w:val="008258EA"/>
    <w:rsid w:val="00837D91"/>
    <w:rsid w:val="0086418F"/>
    <w:rsid w:val="008746C6"/>
    <w:rsid w:val="00880D7E"/>
    <w:rsid w:val="00885598"/>
    <w:rsid w:val="008969CF"/>
    <w:rsid w:val="008A455C"/>
    <w:rsid w:val="008A796F"/>
    <w:rsid w:val="008B24DA"/>
    <w:rsid w:val="008B41F3"/>
    <w:rsid w:val="008C3290"/>
    <w:rsid w:val="00907C88"/>
    <w:rsid w:val="00910C4E"/>
    <w:rsid w:val="00912497"/>
    <w:rsid w:val="009158C8"/>
    <w:rsid w:val="009369CF"/>
    <w:rsid w:val="009424E1"/>
    <w:rsid w:val="009451D9"/>
    <w:rsid w:val="00956C30"/>
    <w:rsid w:val="009616A8"/>
    <w:rsid w:val="00963C6C"/>
    <w:rsid w:val="00963D48"/>
    <w:rsid w:val="00965D51"/>
    <w:rsid w:val="009667A4"/>
    <w:rsid w:val="00984A3A"/>
    <w:rsid w:val="00984B5B"/>
    <w:rsid w:val="00987FA9"/>
    <w:rsid w:val="009A2074"/>
    <w:rsid w:val="009A6569"/>
    <w:rsid w:val="009A6CFA"/>
    <w:rsid w:val="009A7BF7"/>
    <w:rsid w:val="009B10B2"/>
    <w:rsid w:val="009B351A"/>
    <w:rsid w:val="009C313F"/>
    <w:rsid w:val="009C3CAB"/>
    <w:rsid w:val="009C41FB"/>
    <w:rsid w:val="009D38C0"/>
    <w:rsid w:val="009F195D"/>
    <w:rsid w:val="009F7064"/>
    <w:rsid w:val="009F77E7"/>
    <w:rsid w:val="00A01B36"/>
    <w:rsid w:val="00A04322"/>
    <w:rsid w:val="00A139BF"/>
    <w:rsid w:val="00A20B8A"/>
    <w:rsid w:val="00A2369A"/>
    <w:rsid w:val="00A265DE"/>
    <w:rsid w:val="00A339E6"/>
    <w:rsid w:val="00A439AB"/>
    <w:rsid w:val="00A43BCD"/>
    <w:rsid w:val="00A4666A"/>
    <w:rsid w:val="00A47B97"/>
    <w:rsid w:val="00A51ED8"/>
    <w:rsid w:val="00A71331"/>
    <w:rsid w:val="00A87A36"/>
    <w:rsid w:val="00A87CA2"/>
    <w:rsid w:val="00A87F24"/>
    <w:rsid w:val="00A915B0"/>
    <w:rsid w:val="00AB1674"/>
    <w:rsid w:val="00AB3417"/>
    <w:rsid w:val="00AB3721"/>
    <w:rsid w:val="00AC42C6"/>
    <w:rsid w:val="00AE53B1"/>
    <w:rsid w:val="00AF4EFC"/>
    <w:rsid w:val="00B10391"/>
    <w:rsid w:val="00B15F8E"/>
    <w:rsid w:val="00B219BA"/>
    <w:rsid w:val="00B21FFE"/>
    <w:rsid w:val="00B230DE"/>
    <w:rsid w:val="00B26933"/>
    <w:rsid w:val="00B335D9"/>
    <w:rsid w:val="00B35580"/>
    <w:rsid w:val="00B37AA8"/>
    <w:rsid w:val="00B47DEB"/>
    <w:rsid w:val="00B52FE8"/>
    <w:rsid w:val="00B55F69"/>
    <w:rsid w:val="00B61631"/>
    <w:rsid w:val="00B61B18"/>
    <w:rsid w:val="00B71E01"/>
    <w:rsid w:val="00B908E1"/>
    <w:rsid w:val="00BA0321"/>
    <w:rsid w:val="00BA1E37"/>
    <w:rsid w:val="00BA7817"/>
    <w:rsid w:val="00BC410B"/>
    <w:rsid w:val="00BD0808"/>
    <w:rsid w:val="00BD336E"/>
    <w:rsid w:val="00BD6908"/>
    <w:rsid w:val="00BE1C30"/>
    <w:rsid w:val="00BF198F"/>
    <w:rsid w:val="00C05AA1"/>
    <w:rsid w:val="00C06444"/>
    <w:rsid w:val="00C0696B"/>
    <w:rsid w:val="00C07A7E"/>
    <w:rsid w:val="00C16A0B"/>
    <w:rsid w:val="00C16F12"/>
    <w:rsid w:val="00C218BF"/>
    <w:rsid w:val="00C31577"/>
    <w:rsid w:val="00C33672"/>
    <w:rsid w:val="00C36C68"/>
    <w:rsid w:val="00C426B2"/>
    <w:rsid w:val="00C451AF"/>
    <w:rsid w:val="00C5380E"/>
    <w:rsid w:val="00C541F7"/>
    <w:rsid w:val="00C611D9"/>
    <w:rsid w:val="00C66DDC"/>
    <w:rsid w:val="00C67A77"/>
    <w:rsid w:val="00C73B3D"/>
    <w:rsid w:val="00C764DB"/>
    <w:rsid w:val="00C7767A"/>
    <w:rsid w:val="00CA1AA3"/>
    <w:rsid w:val="00CA395D"/>
    <w:rsid w:val="00CC0F7C"/>
    <w:rsid w:val="00CC5E18"/>
    <w:rsid w:val="00CC6063"/>
    <w:rsid w:val="00CC68E3"/>
    <w:rsid w:val="00CC7F1D"/>
    <w:rsid w:val="00CF29EC"/>
    <w:rsid w:val="00D00390"/>
    <w:rsid w:val="00D05935"/>
    <w:rsid w:val="00D103C6"/>
    <w:rsid w:val="00D12A3B"/>
    <w:rsid w:val="00D25B9F"/>
    <w:rsid w:val="00D27115"/>
    <w:rsid w:val="00D3103B"/>
    <w:rsid w:val="00D4291B"/>
    <w:rsid w:val="00D44A68"/>
    <w:rsid w:val="00D44D12"/>
    <w:rsid w:val="00D5165B"/>
    <w:rsid w:val="00D5661F"/>
    <w:rsid w:val="00D605C3"/>
    <w:rsid w:val="00D60A44"/>
    <w:rsid w:val="00D62A1B"/>
    <w:rsid w:val="00D70222"/>
    <w:rsid w:val="00D7382E"/>
    <w:rsid w:val="00D924A0"/>
    <w:rsid w:val="00D93547"/>
    <w:rsid w:val="00D97320"/>
    <w:rsid w:val="00DA5717"/>
    <w:rsid w:val="00DB0CDA"/>
    <w:rsid w:val="00DB3B7D"/>
    <w:rsid w:val="00DC0E44"/>
    <w:rsid w:val="00DC4AE2"/>
    <w:rsid w:val="00DC6958"/>
    <w:rsid w:val="00DD12D3"/>
    <w:rsid w:val="00DF0E9A"/>
    <w:rsid w:val="00DF1D06"/>
    <w:rsid w:val="00DF3ECF"/>
    <w:rsid w:val="00DF5D08"/>
    <w:rsid w:val="00E00087"/>
    <w:rsid w:val="00E03A48"/>
    <w:rsid w:val="00E055E7"/>
    <w:rsid w:val="00E0621C"/>
    <w:rsid w:val="00E3161B"/>
    <w:rsid w:val="00E3166C"/>
    <w:rsid w:val="00E42207"/>
    <w:rsid w:val="00E4344F"/>
    <w:rsid w:val="00E766FC"/>
    <w:rsid w:val="00E80C2E"/>
    <w:rsid w:val="00E826C1"/>
    <w:rsid w:val="00E833C8"/>
    <w:rsid w:val="00EB468E"/>
    <w:rsid w:val="00EC195F"/>
    <w:rsid w:val="00EC1B43"/>
    <w:rsid w:val="00EE522A"/>
    <w:rsid w:val="00EF14D9"/>
    <w:rsid w:val="00F02703"/>
    <w:rsid w:val="00F02A40"/>
    <w:rsid w:val="00F06F89"/>
    <w:rsid w:val="00F12911"/>
    <w:rsid w:val="00F20B53"/>
    <w:rsid w:val="00F22035"/>
    <w:rsid w:val="00F2543C"/>
    <w:rsid w:val="00F25530"/>
    <w:rsid w:val="00F30D93"/>
    <w:rsid w:val="00F3208D"/>
    <w:rsid w:val="00F52093"/>
    <w:rsid w:val="00F5576B"/>
    <w:rsid w:val="00F565B5"/>
    <w:rsid w:val="00F713FA"/>
    <w:rsid w:val="00F7218D"/>
    <w:rsid w:val="00F72EF0"/>
    <w:rsid w:val="00F80BE3"/>
    <w:rsid w:val="00F93132"/>
    <w:rsid w:val="00FA0241"/>
    <w:rsid w:val="00FA07A3"/>
    <w:rsid w:val="00FB2047"/>
    <w:rsid w:val="00FB28DA"/>
    <w:rsid w:val="00FB7232"/>
    <w:rsid w:val="00FC17CA"/>
    <w:rsid w:val="00FC2683"/>
    <w:rsid w:val="00FC28E8"/>
    <w:rsid w:val="00FC6FDE"/>
    <w:rsid w:val="00FE359B"/>
    <w:rsid w:val="00FE4124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04C1B71A"/>
  <w15:docId w15:val="{3D08980A-BB55-4BB9-8917-FB672B55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qFormat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3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rPr>
      <w:rFonts w:ascii="Calibri" w:hAnsi="Calibri" w:cs="Calibri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rPr>
      <w:rFonts w:ascii="Calibri" w:hAnsi="Calibri" w:cs="Calibri"/>
    </w:rPr>
  </w:style>
  <w:style w:type="paragraph" w:styleId="BalloonText">
    <w:name w:val="Balloon Text"/>
    <w:basedOn w:val="Normal"/>
    <w:semiHidden/>
    <w:unhideWhenUsed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unhideWhenUsed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semiHidden/>
    <w:rPr>
      <w:rFonts w:cs="Calibri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cs="Calibri"/>
      <w:b/>
      <w:bCs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</w:style>
  <w:style w:type="character" w:customStyle="1" w:styleId="xn-chron">
    <w:name w:val="xn-chron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semiHidden/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3D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B468E"/>
    <w:rPr>
      <w:i/>
      <w:iCs/>
    </w:rPr>
  </w:style>
  <w:style w:type="paragraph" w:customStyle="1" w:styleId="sizable">
    <w:name w:val="sizable"/>
    <w:basedOn w:val="Normal"/>
    <w:rsid w:val="00D429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06F89"/>
    <w:rPr>
      <w:rFonts w:cs="Calibri"/>
      <w:sz w:val="22"/>
      <w:szCs w:val="22"/>
    </w:rPr>
  </w:style>
  <w:style w:type="character" w:customStyle="1" w:styleId="css-901oao">
    <w:name w:val="css-901oao"/>
    <w:basedOn w:val="DefaultParagraphFont"/>
    <w:rsid w:val="000C46BA"/>
  </w:style>
  <w:style w:type="character" w:customStyle="1" w:styleId="emailstyle15">
    <w:name w:val="emailstyle15"/>
    <w:basedOn w:val="DefaultParagraphFont"/>
    <w:semiHidden/>
    <w:rsid w:val="00776830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TrustCU.org" TargetMode="External"/><Relationship Id="rId13" Type="http://schemas.openxmlformats.org/officeDocument/2006/relationships/hyperlink" Target="https://www.texastrustcu.org/news/washima-huq-of-texas-trust-named-to-greater-arlington-40-under-4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ngtontx.com/blog/announcing-arlingtons-inaugural-40-under-40-class/" TargetMode="External"/><Relationship Id="rId12" Type="http://schemas.openxmlformats.org/officeDocument/2006/relationships/hyperlink" Target="https://www.texastrustcu.org/news/cornerstone-league-names-washima-huq-young-professional-yea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witter.com/texastrustc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xastrustcu.org/news/arlington-womens-alliance-names-washima-huq-rising-sta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texastrustcu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texastrust.giv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TexasTrustCU.org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 Builder Award 2020</vt:lpstr>
    </vt:vector>
  </TitlesOfParts>
  <Company>Hewlett-Packard</Company>
  <LinksUpToDate>false</LinksUpToDate>
  <CharactersWithSpaces>3129</CharactersWithSpaces>
  <SharedDoc>false</SharedDoc>
  <HLinks>
    <vt:vector size="42" baseType="variant">
      <vt:variant>
        <vt:i4>2293801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http://www.twitter.com/texastrustcu</vt:lpwstr>
      </vt:variant>
      <vt:variant>
        <vt:lpwstr/>
      </vt:variant>
      <vt:variant>
        <vt:i4>4784195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http://www.facebook.com/texastrustcu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https://www.texastrustcu.org/news/texas-trust-credit-union-achieves-1-billion-assets/</vt:lpwstr>
      </vt:variant>
      <vt:variant>
        <vt:lpwstr/>
      </vt:variant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mailto:kristine@duxpr.com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mailto:adanford@texastrustcu.org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Builder Award 2020</dc:title>
  <dc:creator>Dux Public Relations</dc:creator>
  <cp:lastModifiedBy>Kristine</cp:lastModifiedBy>
  <cp:revision>6</cp:revision>
  <cp:lastPrinted>2012-03-04T21:57:00Z</cp:lastPrinted>
  <dcterms:created xsi:type="dcterms:W3CDTF">2022-10-12T14:45:00Z</dcterms:created>
  <dcterms:modified xsi:type="dcterms:W3CDTF">2022-10-13T12:59:00Z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